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xmlns:pic="http://schemas.openxmlformats.org/drawingml/2006/picture" xmlns:a14="http://schemas.microsoft.com/office/drawing/2010/main" mc:Ignorable="w14 w15 w16se w16cid w16 w16cex w16sdtdh w16sdtfl w16du wp14">
  <w:body>
    <w:p w:rsidRPr="00FE6CC7" w:rsidR="00543141" w:rsidP="0BBE1CCE" w:rsidRDefault="00543141" w14:paraId="0F2D286F" w14:textId="1A70A3C0"/>
    <w:p w:rsidRPr="00FE6CC7" w:rsidR="00543141" w:rsidP="00543141" w:rsidRDefault="00543141" w14:paraId="5274E07F" w14:textId="77777777">
      <w:pPr>
        <w:jc w:val="right"/>
        <w:rPr>
          <w:rFonts w:ascii="Arial" w:hAnsi="Arial" w:cs="Arial"/>
          <w:sz w:val="28"/>
          <w:szCs w:val="28"/>
        </w:rPr>
      </w:pPr>
    </w:p>
    <w:tbl>
      <w:tblPr>
        <w:tblStyle w:val="TableGrid"/>
        <w:tblW w:w="0" w:type="auto"/>
        <w:tblInd w:w="1440" w:type="dxa"/>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3926"/>
        <w:gridCol w:w="3644"/>
      </w:tblGrid>
      <w:tr w:rsidR="0BBE1CCE" w:rsidTr="3CDBABF9" w14:paraId="4B16C2E9" w14:textId="77777777">
        <w:trPr>
          <w:trHeight w:val="1035"/>
        </w:trPr>
        <w:tc>
          <w:tcPr>
            <w:tcW w:w="7740" w:type="dxa"/>
            <w:gridSpan w:val="2"/>
            <w:tcBorders>
              <w:top w:val="single" w:color="auto" w:sz="6" w:space="0"/>
              <w:left w:val="single" w:color="auto" w:sz="6" w:space="0"/>
              <w:right w:val="single" w:color="auto" w:sz="6" w:space="0"/>
            </w:tcBorders>
            <w:shd w:val="clear" w:color="auto" w:fill="E7E6E6"/>
            <w:tcMar>
              <w:left w:w="90" w:type="dxa"/>
              <w:right w:w="90" w:type="dxa"/>
            </w:tcMar>
            <w:vAlign w:val="center"/>
          </w:tcPr>
          <w:p w:rsidR="0BBE1CCE" w:rsidP="0BBE1CCE" w:rsidRDefault="0BBE1CCE" w14:paraId="7DA8DB3C" w14:textId="3C505618">
            <w:pPr>
              <w:spacing w:after="120"/>
              <w:jc w:val="center"/>
              <w:rPr>
                <w:rFonts w:ascii="Century Gothic" w:hAnsi="Century Gothic" w:eastAsia="Century Gothic" w:cs="Century Gothic"/>
                <w:color w:val="4471C4"/>
                <w:sz w:val="56"/>
                <w:szCs w:val="56"/>
              </w:rPr>
            </w:pPr>
            <w:r w:rsidRPr="0BBE1CCE">
              <w:rPr>
                <w:rFonts w:ascii="Century Gothic" w:hAnsi="Century Gothic" w:eastAsia="Century Gothic" w:cs="Century Gothic"/>
                <w:b/>
                <w:bCs/>
                <w:color w:val="4471C4"/>
                <w:sz w:val="56"/>
                <w:szCs w:val="56"/>
                <w:lang w:val="en-US"/>
              </w:rPr>
              <w:t>Birkett House School</w:t>
            </w:r>
          </w:p>
        </w:tc>
      </w:tr>
      <w:tr w:rsidR="0BBE1CCE" w:rsidTr="3CDBABF9" w14:paraId="11EFC542" w14:textId="77777777">
        <w:trPr>
          <w:trHeight w:val="1035"/>
        </w:trPr>
        <w:tc>
          <w:tcPr>
            <w:tcW w:w="7740" w:type="dxa"/>
            <w:gridSpan w:val="2"/>
            <w:tcBorders>
              <w:top w:val="single" w:color="auto" w:sz="6" w:space="0"/>
              <w:left w:val="single" w:color="auto" w:sz="6" w:space="0"/>
              <w:right w:val="single" w:color="auto" w:sz="6" w:space="0"/>
            </w:tcBorders>
            <w:tcMar>
              <w:left w:w="90" w:type="dxa"/>
              <w:right w:w="90" w:type="dxa"/>
            </w:tcMar>
            <w:vAlign w:val="center"/>
          </w:tcPr>
          <w:p w:rsidR="3063B577" w:rsidP="0BBE1CCE" w:rsidRDefault="3063B577" w14:paraId="229D96CF" w14:textId="42AFF705">
            <w:pPr>
              <w:spacing w:after="120" w:line="259" w:lineRule="auto"/>
              <w:jc w:val="center"/>
            </w:pPr>
            <w:r w:rsidRPr="0BBE1CCE">
              <w:rPr>
                <w:rFonts w:ascii="Century Gothic" w:hAnsi="Century Gothic" w:eastAsia="Century Gothic" w:cs="Century Gothic"/>
                <w:color w:val="000000" w:themeColor="text1"/>
                <w:sz w:val="44"/>
                <w:szCs w:val="44"/>
                <w:lang w:val="en-US"/>
              </w:rPr>
              <w:t>Positive Behaviour for Learning Policy</w:t>
            </w:r>
          </w:p>
        </w:tc>
      </w:tr>
      <w:tr w:rsidR="0BBE1CCE" w:rsidTr="3CDBABF9" w14:paraId="328025D8" w14:textId="77777777">
        <w:trPr>
          <w:trHeight w:val="735"/>
        </w:trPr>
        <w:tc>
          <w:tcPr>
            <w:tcW w:w="7740" w:type="dxa"/>
            <w:gridSpan w:val="2"/>
            <w:tcBorders>
              <w:left w:val="single" w:color="auto" w:sz="6" w:space="0"/>
              <w:right w:val="single" w:color="auto" w:sz="6" w:space="0"/>
            </w:tcBorders>
            <w:shd w:val="clear" w:color="auto" w:fill="92D050"/>
            <w:tcMar>
              <w:left w:w="90" w:type="dxa"/>
              <w:right w:w="90" w:type="dxa"/>
            </w:tcMar>
          </w:tcPr>
          <w:p w:rsidR="0BBE1CCE" w:rsidP="0BBE1CCE" w:rsidRDefault="0BBE1CCE" w14:paraId="47620FC7" w14:textId="1A893062">
            <w:pPr>
              <w:spacing w:after="120"/>
              <w:jc w:val="center"/>
              <w:rPr>
                <w:rFonts w:ascii="Century Gothic" w:hAnsi="Century Gothic" w:eastAsia="Century Gothic" w:cs="Century Gothic"/>
                <w:color w:val="000000" w:themeColor="text1"/>
                <w:sz w:val="20"/>
                <w:szCs w:val="20"/>
              </w:rPr>
            </w:pPr>
            <w:r w:rsidRPr="0BBE1CCE">
              <w:rPr>
                <w:rFonts w:ascii="Century Gothic" w:hAnsi="Century Gothic" w:eastAsia="Century Gothic" w:cs="Century Gothic"/>
                <w:color w:val="000000" w:themeColor="text1"/>
                <w:sz w:val="20"/>
                <w:szCs w:val="20"/>
                <w:lang w:val="en-US"/>
              </w:rPr>
              <w:t>STATUS:</w:t>
            </w:r>
          </w:p>
          <w:p w:rsidR="0BBE1CCE" w:rsidP="0BBE1CCE" w:rsidRDefault="0BBE1CCE" w14:paraId="68A0DBE8" w14:textId="69B82A7B">
            <w:pPr>
              <w:spacing w:after="120"/>
              <w:jc w:val="center"/>
              <w:rPr>
                <w:rFonts w:ascii="Century Gothic" w:hAnsi="Century Gothic" w:eastAsia="Century Gothic" w:cs="Century Gothic"/>
                <w:color w:val="000000" w:themeColor="text1"/>
                <w:sz w:val="20"/>
                <w:szCs w:val="20"/>
              </w:rPr>
            </w:pPr>
            <w:r w:rsidRPr="3CDBABF9" w:rsidR="3CDBABF9">
              <w:rPr>
                <w:rFonts w:ascii="Century Gothic" w:hAnsi="Century Gothic" w:eastAsia="Century Gothic" w:cs="Century Gothic"/>
                <w:color w:val="000000" w:themeColor="text1" w:themeTint="FF" w:themeShade="FF"/>
                <w:sz w:val="20"/>
                <w:szCs w:val="20"/>
                <w:lang w:val="en-US"/>
              </w:rPr>
              <w:t xml:space="preserve">DUE FOR REVIEW / </w:t>
            </w:r>
            <w:r w:rsidRPr="3CDBABF9" w:rsidR="3CDBABF9">
              <w:rPr>
                <w:rFonts w:ascii="Century Gothic" w:hAnsi="Century Gothic" w:eastAsia="Century Gothic" w:cs="Century Gothic"/>
                <w:color w:val="000000" w:themeColor="text1" w:themeTint="FF" w:themeShade="FF"/>
                <w:sz w:val="20"/>
                <w:szCs w:val="20"/>
                <w:lang w:val="en-US"/>
              </w:rPr>
              <w:t>AWAITING APPROVAL</w:t>
            </w:r>
            <w:r w:rsidRPr="3CDBABF9" w:rsidR="3CDBABF9">
              <w:rPr>
                <w:rFonts w:ascii="Century Gothic" w:hAnsi="Century Gothic" w:eastAsia="Century Gothic" w:cs="Century Gothic"/>
                <w:color w:val="000000" w:themeColor="text1" w:themeTint="FF" w:themeShade="FF"/>
                <w:sz w:val="20"/>
                <w:szCs w:val="20"/>
                <w:lang w:val="en-US"/>
              </w:rPr>
              <w:t xml:space="preserve"> / </w:t>
            </w:r>
            <w:r w:rsidRPr="3CDBABF9" w:rsidR="3CDBABF9">
              <w:rPr>
                <w:rFonts w:ascii="Century Gothic" w:hAnsi="Century Gothic" w:eastAsia="Century Gothic" w:cs="Century Gothic"/>
                <w:color w:val="000000" w:themeColor="text1" w:themeTint="FF" w:themeShade="FF"/>
                <w:sz w:val="20"/>
                <w:szCs w:val="20"/>
                <w:highlight w:val="yellow"/>
                <w:lang w:val="en-US"/>
              </w:rPr>
              <w:t>IMPLEMENTED</w:t>
            </w:r>
          </w:p>
          <w:p w:rsidR="0BBE1CCE" w:rsidP="0BBE1CCE" w:rsidRDefault="0BBE1CCE" w14:paraId="378F2CC5" w14:textId="11A599EF">
            <w:pPr>
              <w:spacing w:after="120"/>
              <w:jc w:val="center"/>
              <w:rPr>
                <w:rFonts w:ascii="Century Gothic" w:hAnsi="Century Gothic" w:eastAsia="Century Gothic" w:cs="Century Gothic"/>
                <w:color w:val="000000" w:themeColor="text1"/>
                <w:sz w:val="20"/>
                <w:szCs w:val="20"/>
              </w:rPr>
            </w:pPr>
            <w:r w:rsidRPr="0BBE1CCE">
              <w:rPr>
                <w:rFonts w:ascii="Century Gothic" w:hAnsi="Century Gothic" w:eastAsia="Century Gothic" w:cs="Century Gothic"/>
                <w:color w:val="000000" w:themeColor="text1"/>
                <w:sz w:val="20"/>
                <w:szCs w:val="20"/>
                <w:lang w:val="en-US"/>
              </w:rPr>
              <w:t>(HIGHLIGHT AS APPROPRIATE)</w:t>
            </w:r>
          </w:p>
        </w:tc>
      </w:tr>
      <w:tr w:rsidR="0BBE1CCE" w:rsidTr="3CDBABF9" w14:paraId="7FF13F23" w14:textId="77777777">
        <w:trPr>
          <w:trHeight w:val="1095"/>
        </w:trPr>
        <w:tc>
          <w:tcPr>
            <w:tcW w:w="4005" w:type="dxa"/>
            <w:tcBorders>
              <w:left w:val="single" w:color="auto" w:sz="6" w:space="0"/>
              <w:right w:val="single" w:color="auto" w:sz="6" w:space="0"/>
            </w:tcBorders>
            <w:tcMar>
              <w:left w:w="90" w:type="dxa"/>
              <w:right w:w="90" w:type="dxa"/>
            </w:tcMar>
            <w:vAlign w:val="center"/>
          </w:tcPr>
          <w:p w:rsidR="0BBE1CCE" w:rsidP="0BBE1CCE" w:rsidRDefault="0BBE1CCE" w14:paraId="3567B062" w14:textId="52B95CB2">
            <w:pPr>
              <w:spacing w:after="120"/>
              <w:rPr>
                <w:rFonts w:ascii="Century Gothic" w:hAnsi="Century Gothic" w:eastAsia="Century Gothic" w:cs="Century Gothic"/>
                <w:color w:val="000000" w:themeColor="text1"/>
              </w:rPr>
            </w:pPr>
            <w:r w:rsidRPr="0BBE1CCE">
              <w:rPr>
                <w:rFonts w:ascii="Century Gothic" w:hAnsi="Century Gothic" w:eastAsia="Century Gothic" w:cs="Century Gothic"/>
                <w:color w:val="000000" w:themeColor="text1"/>
                <w:lang w:val="en-US"/>
              </w:rPr>
              <w:t>Reviewed date:</w:t>
            </w:r>
          </w:p>
        </w:tc>
        <w:tc>
          <w:tcPr>
            <w:tcW w:w="3735" w:type="dxa"/>
            <w:tcBorders>
              <w:right w:val="single" w:color="auto" w:sz="6" w:space="0"/>
            </w:tcBorders>
            <w:tcMar>
              <w:left w:w="90" w:type="dxa"/>
              <w:right w:w="90" w:type="dxa"/>
            </w:tcMar>
            <w:vAlign w:val="center"/>
          </w:tcPr>
          <w:p w:rsidR="0BBE1CCE" w:rsidP="0BBE1CCE" w:rsidRDefault="0BBE1CCE" w14:paraId="0383E060" w14:textId="3FCE82A5">
            <w:pPr>
              <w:spacing w:after="120"/>
              <w:rPr>
                <w:rFonts w:ascii="Century Gothic" w:hAnsi="Century Gothic" w:eastAsia="Century Gothic" w:cs="Century Gothic"/>
                <w:color w:val="000000" w:themeColor="text1"/>
              </w:rPr>
            </w:pPr>
            <w:r w:rsidRPr="0BBE1CCE">
              <w:rPr>
                <w:rFonts w:ascii="Century Gothic" w:hAnsi="Century Gothic" w:eastAsia="Century Gothic" w:cs="Century Gothic"/>
                <w:color w:val="000000" w:themeColor="text1"/>
                <w:lang w:val="en-US"/>
              </w:rPr>
              <w:t>8</w:t>
            </w:r>
            <w:r w:rsidRPr="0BBE1CCE">
              <w:rPr>
                <w:rFonts w:ascii="Century Gothic" w:hAnsi="Century Gothic" w:eastAsia="Century Gothic" w:cs="Century Gothic"/>
                <w:color w:val="000000" w:themeColor="text1"/>
                <w:vertAlign w:val="superscript"/>
                <w:lang w:val="en-US"/>
              </w:rPr>
              <w:t>th</w:t>
            </w:r>
            <w:r w:rsidRPr="0BBE1CCE">
              <w:rPr>
                <w:rFonts w:ascii="Century Gothic" w:hAnsi="Century Gothic" w:eastAsia="Century Gothic" w:cs="Century Gothic"/>
                <w:color w:val="000000" w:themeColor="text1"/>
                <w:lang w:val="en-US"/>
              </w:rPr>
              <w:t xml:space="preserve"> September 2026</w:t>
            </w:r>
          </w:p>
        </w:tc>
      </w:tr>
      <w:tr w:rsidR="0BBE1CCE" w:rsidTr="3CDBABF9" w14:paraId="61243668" w14:textId="77777777">
        <w:trPr>
          <w:trHeight w:val="1035"/>
        </w:trPr>
        <w:tc>
          <w:tcPr>
            <w:tcW w:w="4005" w:type="dxa"/>
            <w:tcBorders>
              <w:left w:val="single" w:color="auto" w:sz="6" w:space="0"/>
            </w:tcBorders>
            <w:tcMar>
              <w:left w:w="90" w:type="dxa"/>
              <w:right w:w="90" w:type="dxa"/>
            </w:tcMar>
            <w:vAlign w:val="center"/>
          </w:tcPr>
          <w:p w:rsidR="0BBE1CCE" w:rsidP="0BBE1CCE" w:rsidRDefault="0BBE1CCE" w14:paraId="6180B3C7" w14:textId="66188E48">
            <w:pPr>
              <w:spacing w:after="120"/>
              <w:rPr>
                <w:rFonts w:ascii="Century Gothic" w:hAnsi="Century Gothic" w:eastAsia="Century Gothic" w:cs="Century Gothic"/>
                <w:color w:val="000000" w:themeColor="text1"/>
              </w:rPr>
            </w:pPr>
            <w:r w:rsidRPr="0BBE1CCE">
              <w:rPr>
                <w:rFonts w:ascii="Century Gothic" w:hAnsi="Century Gothic" w:eastAsia="Century Gothic" w:cs="Century Gothic"/>
                <w:color w:val="000000" w:themeColor="text1"/>
                <w:lang w:val="en-US"/>
              </w:rPr>
              <w:t>Reviewer:</w:t>
            </w:r>
          </w:p>
        </w:tc>
        <w:tc>
          <w:tcPr>
            <w:tcW w:w="3735" w:type="dxa"/>
            <w:tcBorders>
              <w:right w:val="single" w:color="auto" w:sz="6" w:space="0"/>
            </w:tcBorders>
            <w:tcMar>
              <w:left w:w="90" w:type="dxa"/>
              <w:right w:w="90" w:type="dxa"/>
            </w:tcMar>
            <w:vAlign w:val="center"/>
          </w:tcPr>
          <w:p w:rsidR="26CC695A" w:rsidP="0BBE1CCE" w:rsidRDefault="26CC695A" w14:paraId="5C381547" w14:textId="21CC055A">
            <w:pPr>
              <w:spacing w:after="120"/>
            </w:pPr>
            <w:r w:rsidRPr="0BBE1CCE">
              <w:rPr>
                <w:rFonts w:ascii="Century Gothic" w:hAnsi="Century Gothic" w:eastAsia="Century Gothic" w:cs="Century Gothic"/>
                <w:color w:val="000000" w:themeColor="text1"/>
                <w:lang w:val="en-US"/>
              </w:rPr>
              <w:t>Kiona Tapley &amp; Tom Harrup</w:t>
            </w:r>
          </w:p>
        </w:tc>
      </w:tr>
      <w:tr w:rsidR="0BBE1CCE" w:rsidTr="3CDBABF9" w14:paraId="534570FC" w14:textId="77777777">
        <w:trPr>
          <w:trHeight w:val="1035"/>
        </w:trPr>
        <w:tc>
          <w:tcPr>
            <w:tcW w:w="4005" w:type="dxa"/>
            <w:tcBorders>
              <w:left w:val="single" w:color="auto" w:sz="6" w:space="0"/>
            </w:tcBorders>
            <w:tcMar>
              <w:left w:w="90" w:type="dxa"/>
              <w:right w:w="90" w:type="dxa"/>
            </w:tcMar>
            <w:vAlign w:val="center"/>
          </w:tcPr>
          <w:p w:rsidR="0BBE1CCE" w:rsidP="0BBE1CCE" w:rsidRDefault="0BBE1CCE" w14:paraId="137F66AE" w14:textId="5B671563">
            <w:pPr>
              <w:spacing w:after="120"/>
              <w:rPr>
                <w:rFonts w:ascii="Century Gothic" w:hAnsi="Century Gothic" w:eastAsia="Century Gothic" w:cs="Century Gothic"/>
                <w:color w:val="000000" w:themeColor="text1"/>
              </w:rPr>
            </w:pPr>
            <w:r w:rsidRPr="0BBE1CCE">
              <w:rPr>
                <w:rFonts w:ascii="Century Gothic" w:hAnsi="Century Gothic" w:eastAsia="Century Gothic" w:cs="Century Gothic"/>
                <w:color w:val="000000" w:themeColor="text1"/>
                <w:lang w:val="en-US"/>
              </w:rPr>
              <w:t>Implementation date:</w:t>
            </w:r>
          </w:p>
        </w:tc>
        <w:tc>
          <w:tcPr>
            <w:tcW w:w="3735" w:type="dxa"/>
            <w:tcBorders>
              <w:right w:val="single" w:color="auto" w:sz="6" w:space="0"/>
            </w:tcBorders>
            <w:tcMar>
              <w:left w:w="90" w:type="dxa"/>
              <w:right w:w="90" w:type="dxa"/>
            </w:tcMar>
            <w:vAlign w:val="center"/>
          </w:tcPr>
          <w:p w:rsidR="4730F232" w:rsidP="0BBE1CCE" w:rsidRDefault="4730F232" w14:paraId="241FF1D1" w14:textId="4142F82F">
            <w:pPr>
              <w:spacing w:after="120"/>
            </w:pPr>
            <w:r w:rsidRPr="0BBE1CCE">
              <w:rPr>
                <w:rFonts w:ascii="Century Gothic" w:hAnsi="Century Gothic" w:eastAsia="Century Gothic" w:cs="Century Gothic"/>
                <w:color w:val="000000" w:themeColor="text1"/>
              </w:rPr>
              <w:t>June 2019</w:t>
            </w:r>
          </w:p>
        </w:tc>
      </w:tr>
      <w:tr w:rsidR="0BBE1CCE" w:rsidTr="3CDBABF9" w14:paraId="2675F2AA" w14:textId="77777777">
        <w:trPr>
          <w:trHeight w:val="1035"/>
        </w:trPr>
        <w:tc>
          <w:tcPr>
            <w:tcW w:w="4005" w:type="dxa"/>
            <w:tcBorders>
              <w:left w:val="single" w:color="auto" w:sz="6" w:space="0"/>
            </w:tcBorders>
            <w:tcMar>
              <w:left w:w="90" w:type="dxa"/>
              <w:right w:w="90" w:type="dxa"/>
            </w:tcMar>
            <w:vAlign w:val="center"/>
          </w:tcPr>
          <w:p w:rsidR="0BBE1CCE" w:rsidP="0BBE1CCE" w:rsidRDefault="0BBE1CCE" w14:paraId="2807EB8C" w14:textId="514700A0">
            <w:pPr>
              <w:spacing w:after="120"/>
              <w:rPr>
                <w:rFonts w:ascii="Century Gothic" w:hAnsi="Century Gothic" w:eastAsia="Century Gothic" w:cs="Century Gothic"/>
                <w:color w:val="000000" w:themeColor="text1"/>
              </w:rPr>
            </w:pPr>
            <w:r w:rsidRPr="0BBE1CCE">
              <w:rPr>
                <w:rFonts w:ascii="Century Gothic" w:hAnsi="Century Gothic" w:eastAsia="Century Gothic" w:cs="Century Gothic"/>
                <w:color w:val="000000" w:themeColor="text1"/>
                <w:lang w:val="en-US"/>
              </w:rPr>
              <w:t>Next review:</w:t>
            </w:r>
          </w:p>
        </w:tc>
        <w:tc>
          <w:tcPr>
            <w:tcW w:w="3735" w:type="dxa"/>
            <w:tcBorders>
              <w:right w:val="single" w:color="auto" w:sz="6" w:space="0"/>
            </w:tcBorders>
            <w:tcMar>
              <w:left w:w="90" w:type="dxa"/>
              <w:right w:w="90" w:type="dxa"/>
            </w:tcMar>
            <w:vAlign w:val="center"/>
          </w:tcPr>
          <w:p w:rsidR="0BBE1CCE" w:rsidP="0BBE1CCE" w:rsidRDefault="0BBE1CCE" w14:paraId="5C384818" w14:textId="6D49D595">
            <w:pPr>
              <w:spacing w:after="120"/>
              <w:rPr>
                <w:rFonts w:ascii="Century Gothic" w:hAnsi="Century Gothic" w:eastAsia="Century Gothic" w:cs="Century Gothic"/>
                <w:color w:val="000000" w:themeColor="text1"/>
              </w:rPr>
            </w:pPr>
            <w:r w:rsidRPr="3CDBABF9" w:rsidR="3CDBABF9">
              <w:rPr>
                <w:rFonts w:ascii="Century Gothic" w:hAnsi="Century Gothic" w:eastAsia="Century Gothic" w:cs="Century Gothic"/>
                <w:color w:val="000000" w:themeColor="text1" w:themeTint="FF" w:themeShade="FF"/>
                <w:lang w:val="en-US"/>
              </w:rPr>
              <w:t>7</w:t>
            </w:r>
            <w:r w:rsidRPr="3CDBABF9" w:rsidR="3CDBABF9">
              <w:rPr>
                <w:rFonts w:ascii="Century Gothic" w:hAnsi="Century Gothic" w:eastAsia="Century Gothic" w:cs="Century Gothic"/>
                <w:color w:val="000000" w:themeColor="text1" w:themeTint="FF" w:themeShade="FF"/>
                <w:vertAlign w:val="superscript"/>
                <w:lang w:val="en-US"/>
              </w:rPr>
              <w:t>th</w:t>
            </w:r>
            <w:r w:rsidRPr="3CDBABF9" w:rsidR="3CDBABF9">
              <w:rPr>
                <w:rFonts w:ascii="Century Gothic" w:hAnsi="Century Gothic" w:eastAsia="Century Gothic" w:cs="Century Gothic"/>
                <w:color w:val="000000" w:themeColor="text1" w:themeTint="FF" w:themeShade="FF"/>
                <w:lang w:val="en-US"/>
              </w:rPr>
              <w:t xml:space="preserve"> September 202</w:t>
            </w:r>
            <w:r w:rsidRPr="3CDBABF9" w:rsidR="3CDBABF9">
              <w:rPr>
                <w:rFonts w:ascii="Century Gothic" w:hAnsi="Century Gothic" w:eastAsia="Century Gothic" w:cs="Century Gothic"/>
                <w:color w:val="000000" w:themeColor="text1" w:themeTint="FF" w:themeShade="FF"/>
                <w:lang w:val="en-US"/>
              </w:rPr>
              <w:t>7</w:t>
            </w:r>
          </w:p>
        </w:tc>
      </w:tr>
      <w:tr w:rsidR="0BBE1CCE" w:rsidTr="3CDBABF9" w14:paraId="51065DBA" w14:textId="77777777">
        <w:trPr>
          <w:trHeight w:val="1035"/>
        </w:trPr>
        <w:tc>
          <w:tcPr>
            <w:tcW w:w="4005" w:type="dxa"/>
            <w:tcBorders>
              <w:left w:val="single" w:color="auto" w:sz="6" w:space="0"/>
            </w:tcBorders>
            <w:tcMar>
              <w:left w:w="90" w:type="dxa"/>
              <w:right w:w="90" w:type="dxa"/>
            </w:tcMar>
            <w:vAlign w:val="center"/>
          </w:tcPr>
          <w:p w:rsidR="0BBE1CCE" w:rsidP="0BBE1CCE" w:rsidRDefault="0BBE1CCE" w14:paraId="7797E2B7" w14:textId="1D740FF0">
            <w:pPr>
              <w:spacing w:after="120"/>
              <w:rPr>
                <w:rFonts w:ascii="Century Gothic" w:hAnsi="Century Gothic" w:eastAsia="Century Gothic" w:cs="Century Gothic"/>
                <w:color w:val="000000" w:themeColor="text1"/>
              </w:rPr>
            </w:pPr>
            <w:r w:rsidRPr="0BBE1CCE">
              <w:rPr>
                <w:rFonts w:ascii="Century Gothic" w:hAnsi="Century Gothic" w:eastAsia="Century Gothic" w:cs="Century Gothic"/>
                <w:color w:val="000000" w:themeColor="text1"/>
                <w:lang w:val="en-US"/>
              </w:rPr>
              <w:t>Headteacher:</w:t>
            </w:r>
          </w:p>
        </w:tc>
        <w:tc>
          <w:tcPr>
            <w:tcW w:w="3735" w:type="dxa"/>
            <w:tcBorders>
              <w:right w:val="single" w:color="auto" w:sz="6" w:space="0"/>
            </w:tcBorders>
            <w:tcMar>
              <w:left w:w="90" w:type="dxa"/>
              <w:right w:w="90" w:type="dxa"/>
            </w:tcMar>
            <w:vAlign w:val="center"/>
          </w:tcPr>
          <w:p w:rsidR="0BBE1CCE" w:rsidP="0BBE1CCE" w:rsidRDefault="0BBE1CCE" w14:paraId="64EA8365" w14:textId="058A0E58">
            <w:pPr>
              <w:spacing w:after="120"/>
              <w:rPr>
                <w:rFonts w:ascii="Century Gothic" w:hAnsi="Century Gothic" w:eastAsia="Century Gothic" w:cs="Century Gothic"/>
                <w:color w:val="000000" w:themeColor="text1"/>
              </w:rPr>
            </w:pPr>
            <w:r w:rsidRPr="0BBE1CCE">
              <w:rPr>
                <w:rFonts w:ascii="Century Gothic" w:hAnsi="Century Gothic" w:eastAsia="Century Gothic" w:cs="Century Gothic"/>
                <w:color w:val="000000" w:themeColor="text1"/>
                <w:lang w:val="en-US"/>
              </w:rPr>
              <w:t>Tom Harrup</w:t>
            </w:r>
          </w:p>
        </w:tc>
      </w:tr>
      <w:tr w:rsidR="0BBE1CCE" w:rsidTr="3CDBABF9" w14:paraId="376DD01B" w14:textId="77777777">
        <w:trPr>
          <w:trHeight w:val="1035"/>
        </w:trPr>
        <w:tc>
          <w:tcPr>
            <w:tcW w:w="4005" w:type="dxa"/>
            <w:tcBorders>
              <w:left w:val="single" w:color="auto" w:sz="6" w:space="0"/>
            </w:tcBorders>
            <w:tcMar>
              <w:left w:w="90" w:type="dxa"/>
              <w:right w:w="90" w:type="dxa"/>
            </w:tcMar>
            <w:vAlign w:val="center"/>
          </w:tcPr>
          <w:p w:rsidR="0BBE1CCE" w:rsidP="0BBE1CCE" w:rsidRDefault="0BBE1CCE" w14:paraId="287201F5" w14:textId="23E03C38">
            <w:pPr>
              <w:spacing w:after="120"/>
              <w:rPr>
                <w:rFonts w:ascii="Century Gothic" w:hAnsi="Century Gothic" w:eastAsia="Century Gothic" w:cs="Century Gothic"/>
                <w:color w:val="000000" w:themeColor="text1"/>
              </w:rPr>
            </w:pPr>
            <w:r w:rsidRPr="0BBE1CCE">
              <w:rPr>
                <w:rFonts w:ascii="Century Gothic" w:hAnsi="Century Gothic" w:eastAsia="Century Gothic" w:cs="Century Gothic"/>
                <w:color w:val="000000" w:themeColor="text1"/>
              </w:rPr>
              <w:t>Date of review by Governors:</w:t>
            </w:r>
          </w:p>
        </w:tc>
        <w:tc>
          <w:tcPr>
            <w:tcW w:w="3735" w:type="dxa"/>
            <w:tcBorders>
              <w:right w:val="single" w:color="auto" w:sz="6" w:space="0"/>
            </w:tcBorders>
            <w:tcMar>
              <w:left w:w="90" w:type="dxa"/>
              <w:right w:w="90" w:type="dxa"/>
            </w:tcMar>
            <w:vAlign w:val="center"/>
          </w:tcPr>
          <w:p w:rsidR="0BBE1CCE" w:rsidP="0BBE1CCE" w:rsidRDefault="0BBE1CCE" w14:paraId="2EBBED22" w14:textId="615137C4">
            <w:pPr>
              <w:spacing w:after="120"/>
            </w:pPr>
            <w:r w:rsidRPr="3CDBABF9" w:rsidR="3CDBABF9">
              <w:rPr>
                <w:rFonts w:ascii="Century Gothic" w:hAnsi="Century Gothic" w:eastAsia="Century Gothic" w:cs="Century Gothic"/>
                <w:color w:val="000000" w:themeColor="text1" w:themeTint="FF" w:themeShade="FF"/>
              </w:rPr>
              <w:t>22</w:t>
            </w:r>
            <w:r w:rsidRPr="3CDBABF9" w:rsidR="3CDBABF9">
              <w:rPr>
                <w:rFonts w:ascii="Century Gothic" w:hAnsi="Century Gothic" w:eastAsia="Century Gothic" w:cs="Century Gothic"/>
                <w:color w:val="000000" w:themeColor="text1" w:themeTint="FF" w:themeShade="FF"/>
                <w:vertAlign w:val="superscript"/>
              </w:rPr>
              <w:t>nd</w:t>
            </w:r>
            <w:r w:rsidRPr="3CDBABF9" w:rsidR="3CDBABF9">
              <w:rPr>
                <w:rFonts w:ascii="Century Gothic" w:hAnsi="Century Gothic" w:eastAsia="Century Gothic" w:cs="Century Gothic"/>
                <w:color w:val="000000" w:themeColor="text1" w:themeTint="FF" w:themeShade="FF"/>
              </w:rPr>
              <w:t xml:space="preserve"> September 2026</w:t>
            </w:r>
          </w:p>
        </w:tc>
      </w:tr>
      <w:tr w:rsidR="0BBE1CCE" w:rsidTr="3CDBABF9" w14:paraId="0B5DA06F" w14:textId="77777777">
        <w:trPr>
          <w:trHeight w:val="1035"/>
        </w:trPr>
        <w:tc>
          <w:tcPr>
            <w:tcW w:w="4005" w:type="dxa"/>
            <w:tcBorders>
              <w:left w:val="single" w:color="auto" w:sz="6" w:space="0"/>
              <w:bottom w:val="single" w:color="auto" w:sz="6" w:space="0"/>
            </w:tcBorders>
            <w:tcMar>
              <w:left w:w="90" w:type="dxa"/>
              <w:right w:w="90" w:type="dxa"/>
            </w:tcMar>
            <w:vAlign w:val="center"/>
          </w:tcPr>
          <w:p w:rsidR="0BBE1CCE" w:rsidP="0BBE1CCE" w:rsidRDefault="0BBE1CCE" w14:paraId="3B62CE5A" w14:textId="0FF0BED2">
            <w:pPr>
              <w:spacing w:after="120"/>
              <w:rPr>
                <w:rFonts w:ascii="Century Gothic" w:hAnsi="Century Gothic" w:eastAsia="Century Gothic" w:cs="Century Gothic"/>
                <w:color w:val="000000" w:themeColor="text1"/>
              </w:rPr>
            </w:pPr>
            <w:r w:rsidRPr="0BBE1CCE">
              <w:rPr>
                <w:rFonts w:ascii="Century Gothic" w:hAnsi="Century Gothic" w:eastAsia="Century Gothic" w:cs="Century Gothic"/>
                <w:color w:val="000000" w:themeColor="text1"/>
              </w:rPr>
              <w:t>Chair of Governors or Committee:</w:t>
            </w:r>
          </w:p>
        </w:tc>
        <w:tc>
          <w:tcPr>
            <w:tcW w:w="3735" w:type="dxa"/>
            <w:tcBorders>
              <w:bottom w:val="single" w:color="auto" w:sz="6" w:space="0"/>
              <w:right w:val="single" w:color="auto" w:sz="6" w:space="0"/>
            </w:tcBorders>
            <w:tcMar>
              <w:left w:w="90" w:type="dxa"/>
              <w:right w:w="90" w:type="dxa"/>
            </w:tcMar>
            <w:vAlign w:val="center"/>
          </w:tcPr>
          <w:p w:rsidR="0BBE1CCE" w:rsidP="0BBE1CCE" w:rsidRDefault="0BBE1CCE" w14:paraId="45642F78" w14:textId="46B2D551">
            <w:pPr>
              <w:spacing w:after="120"/>
            </w:pPr>
            <w:r w:rsidRPr="3CDBABF9" w:rsidR="3CDBABF9">
              <w:rPr>
                <w:rFonts w:ascii="Century Gothic" w:hAnsi="Century Gothic" w:eastAsia="Century Gothic" w:cs="Century Gothic"/>
                <w:color w:val="000000" w:themeColor="text1" w:themeTint="FF" w:themeShade="FF"/>
              </w:rPr>
              <w:t>Tim Pearce</w:t>
            </w:r>
          </w:p>
        </w:tc>
      </w:tr>
    </w:tbl>
    <w:p w:rsidRPr="00FE6CC7" w:rsidR="00543141" w:rsidP="00543141" w:rsidRDefault="00543141" w14:paraId="68D54E7D" w14:textId="0E0AFF47">
      <w:pPr>
        <w:jc w:val="right"/>
        <w:rPr>
          <w:rFonts w:ascii="Arial" w:hAnsi="Arial" w:cs="Arial"/>
          <w:sz w:val="28"/>
          <w:szCs w:val="28"/>
        </w:rPr>
      </w:pPr>
    </w:p>
    <w:p w:rsidRPr="00FE6CC7" w:rsidR="00606D04" w:rsidP="00EF5CC6" w:rsidRDefault="00543141" w14:paraId="0B5BB04A" w14:textId="76BA38EF">
      <w:pPr>
        <w:ind w:left="720" w:firstLine="720"/>
        <w:rPr>
          <w:rFonts w:ascii="Arial" w:hAnsi="Arial" w:cs="Arial"/>
          <w:b/>
        </w:rPr>
      </w:pPr>
      <w:r w:rsidRPr="00FE6CC7">
        <w:rPr>
          <w:rFonts w:ascii="Arial" w:hAnsi="Arial" w:cs="Arial"/>
          <w:b/>
          <w:sz w:val="56"/>
          <w:szCs w:val="56"/>
        </w:rPr>
        <w:br w:type="page"/>
      </w:r>
    </w:p>
    <w:p w:rsidRPr="00FE6CC7" w:rsidR="00606D04" w:rsidP="00606D04" w:rsidRDefault="00606D04" w14:paraId="5786C8AB" w14:textId="77777777">
      <w:pPr>
        <w:jc w:val="center"/>
        <w:rPr>
          <w:rFonts w:ascii="Arial" w:hAnsi="Arial" w:cs="Arial"/>
          <w:b/>
          <w:sz w:val="56"/>
          <w:szCs w:val="56"/>
        </w:rPr>
      </w:pPr>
    </w:p>
    <w:p w:rsidRPr="00FE6CC7" w:rsidR="005B25B7" w:rsidP="00606D04" w:rsidRDefault="00686AF0" w14:paraId="68CD3464" w14:textId="77777777">
      <w:pPr>
        <w:jc w:val="center"/>
        <w:rPr>
          <w:rFonts w:ascii="Arial" w:hAnsi="Arial" w:cs="Arial"/>
          <w:b/>
          <w:sz w:val="56"/>
          <w:szCs w:val="56"/>
        </w:rPr>
      </w:pPr>
      <w:r w:rsidRPr="00FE6CC7">
        <w:rPr>
          <w:rFonts w:ascii="Arial" w:hAnsi="Arial" w:cs="Arial"/>
          <w:b/>
          <w:sz w:val="56"/>
          <w:szCs w:val="56"/>
        </w:rPr>
        <w:t xml:space="preserve">Birkett House </w:t>
      </w:r>
      <w:r w:rsidRPr="00FE6CC7" w:rsidR="005B25B7">
        <w:rPr>
          <w:rFonts w:ascii="Arial" w:hAnsi="Arial" w:cs="Arial"/>
          <w:b/>
          <w:sz w:val="56"/>
          <w:szCs w:val="56"/>
        </w:rPr>
        <w:t>School</w:t>
      </w:r>
    </w:p>
    <w:p w:rsidRPr="00FE6CC7" w:rsidR="00F7315F" w:rsidP="005B25B7" w:rsidRDefault="000F6870" w14:paraId="235FCC3A" w14:textId="77777777">
      <w:pPr>
        <w:jc w:val="center"/>
        <w:rPr>
          <w:rFonts w:ascii="Arial" w:hAnsi="Arial" w:cs="Arial"/>
          <w:b/>
          <w:sz w:val="56"/>
          <w:szCs w:val="56"/>
        </w:rPr>
      </w:pPr>
      <w:r w:rsidRPr="00FE6CC7">
        <w:rPr>
          <w:rFonts w:ascii="Arial" w:hAnsi="Arial" w:cs="Arial"/>
          <w:b/>
          <w:sz w:val="56"/>
          <w:szCs w:val="56"/>
        </w:rPr>
        <w:t xml:space="preserve">Positive Behaviour </w:t>
      </w:r>
      <w:r w:rsidRPr="00FE6CC7" w:rsidR="005B25B7">
        <w:rPr>
          <w:rFonts w:ascii="Arial" w:hAnsi="Arial" w:cs="Arial"/>
          <w:b/>
          <w:sz w:val="56"/>
          <w:szCs w:val="56"/>
        </w:rPr>
        <w:t>for Learning Policy</w:t>
      </w:r>
    </w:p>
    <w:p w:rsidRPr="00FE6CC7" w:rsidR="00F15D90" w:rsidP="00EF5CC6" w:rsidRDefault="009443A2" w14:paraId="0631DF45" w14:textId="0F4958C5">
      <w:pPr>
        <w:jc w:val="center"/>
        <w:rPr>
          <w:rFonts w:ascii="Arial" w:hAnsi="Arial" w:cs="Arial"/>
          <w:b/>
          <w:sz w:val="56"/>
          <w:szCs w:val="56"/>
        </w:rPr>
      </w:pPr>
      <w:r w:rsidRPr="00FE6CC7">
        <w:rPr>
          <w:rFonts w:ascii="Arial" w:hAnsi="Arial" w:cs="Arial"/>
          <w:b/>
          <w:sz w:val="56"/>
          <w:szCs w:val="56"/>
        </w:rPr>
        <w:t>2026</w:t>
      </w:r>
      <w:r w:rsidRPr="00FE6CC7" w:rsidR="00886C9B">
        <w:rPr>
          <w:rFonts w:ascii="Arial" w:hAnsi="Arial" w:cs="Arial"/>
          <w:b/>
          <w:sz w:val="56"/>
          <w:szCs w:val="56"/>
        </w:rPr>
        <w:t>-</w:t>
      </w:r>
      <w:r w:rsidRPr="00FE6CC7">
        <w:rPr>
          <w:rFonts w:ascii="Arial" w:hAnsi="Arial" w:cs="Arial"/>
          <w:b/>
          <w:sz w:val="56"/>
          <w:szCs w:val="56"/>
        </w:rPr>
        <w:t>2028</w:t>
      </w:r>
    </w:p>
    <w:p w:rsidRPr="00FE6CC7" w:rsidR="00873A9C" w:rsidP="00873A9C" w:rsidRDefault="00873A9C" w14:paraId="3BFB0A07" w14:textId="77777777">
      <w:pPr>
        <w:rPr>
          <w:rFonts w:ascii="Arial" w:hAnsi="Arial" w:cs="Arial"/>
          <w:b/>
          <w:color w:val="000000"/>
          <w:w w:val="105"/>
        </w:rPr>
      </w:pPr>
      <w:r w:rsidRPr="00FE6CC7">
        <w:rPr>
          <w:rFonts w:ascii="Arial" w:hAnsi="Arial" w:cs="Arial"/>
          <w:b/>
          <w:color w:val="000000"/>
          <w:w w:val="105"/>
        </w:rPr>
        <w:t xml:space="preserve">Related Policies: </w:t>
      </w:r>
    </w:p>
    <w:p w:rsidRPr="00FE6CC7" w:rsidR="00873A9C" w:rsidP="008F6D5E" w:rsidRDefault="00873A9C" w14:paraId="28BC86F6" w14:textId="77777777">
      <w:pPr>
        <w:pStyle w:val="ListParagraph"/>
        <w:numPr>
          <w:ilvl w:val="0"/>
          <w:numId w:val="16"/>
        </w:numPr>
        <w:spacing w:after="0" w:line="240" w:lineRule="auto"/>
        <w:rPr>
          <w:rFonts w:ascii="Arial" w:hAnsi="Arial" w:cs="Arial"/>
          <w:color w:val="000000"/>
          <w:w w:val="105"/>
        </w:rPr>
      </w:pPr>
      <w:r w:rsidRPr="00FE6CC7">
        <w:rPr>
          <w:rFonts w:ascii="Arial" w:hAnsi="Arial" w:cs="Arial"/>
          <w:color w:val="000000"/>
          <w:w w:val="105"/>
        </w:rPr>
        <w:t>Child Goes Missing</w:t>
      </w:r>
    </w:p>
    <w:p w:rsidRPr="00FE6CC7" w:rsidR="00873A9C" w:rsidP="008F6D5E" w:rsidRDefault="00873A9C" w14:paraId="63924BBB" w14:textId="77777777">
      <w:pPr>
        <w:pStyle w:val="ListParagraph"/>
        <w:numPr>
          <w:ilvl w:val="0"/>
          <w:numId w:val="16"/>
        </w:numPr>
        <w:spacing w:after="0" w:line="240" w:lineRule="auto"/>
        <w:rPr>
          <w:rFonts w:ascii="Arial" w:hAnsi="Arial" w:cs="Arial"/>
          <w:color w:val="000000"/>
          <w:w w:val="105"/>
        </w:rPr>
      </w:pPr>
      <w:r w:rsidRPr="00FE6CC7">
        <w:rPr>
          <w:rFonts w:ascii="Arial" w:hAnsi="Arial" w:cs="Arial"/>
          <w:color w:val="000000"/>
          <w:w w:val="105"/>
        </w:rPr>
        <w:t>Disciplinary Policy</w:t>
      </w:r>
    </w:p>
    <w:p w:rsidRPr="00FE6CC7" w:rsidR="00873A9C" w:rsidP="008F6D5E" w:rsidRDefault="00873A9C" w14:paraId="7E701FE5" w14:textId="77777777">
      <w:pPr>
        <w:pStyle w:val="ListParagraph"/>
        <w:numPr>
          <w:ilvl w:val="0"/>
          <w:numId w:val="16"/>
        </w:numPr>
        <w:spacing w:after="0" w:line="240" w:lineRule="auto"/>
        <w:rPr>
          <w:rFonts w:ascii="Arial" w:hAnsi="Arial" w:cs="Arial"/>
          <w:color w:val="000000"/>
          <w:w w:val="105"/>
        </w:rPr>
      </w:pPr>
      <w:r w:rsidRPr="00FE6CC7">
        <w:rPr>
          <w:rFonts w:ascii="Arial" w:hAnsi="Arial" w:cs="Arial"/>
          <w:color w:val="000000"/>
          <w:w w:val="105"/>
        </w:rPr>
        <w:t>Teaching and Learning Policy</w:t>
      </w:r>
    </w:p>
    <w:p w:rsidRPr="00FE6CC7" w:rsidR="00873A9C" w:rsidP="008F6D5E" w:rsidRDefault="00873A9C" w14:paraId="2E8481AA" w14:textId="77777777">
      <w:pPr>
        <w:pStyle w:val="ListParagraph"/>
        <w:numPr>
          <w:ilvl w:val="0"/>
          <w:numId w:val="16"/>
        </w:numPr>
        <w:spacing w:after="0" w:line="240" w:lineRule="auto"/>
        <w:rPr>
          <w:rFonts w:ascii="Arial" w:hAnsi="Arial" w:cs="Arial"/>
          <w:color w:val="000000"/>
          <w:w w:val="105"/>
        </w:rPr>
      </w:pPr>
      <w:r w:rsidRPr="00FE6CC7">
        <w:rPr>
          <w:rFonts w:ascii="Arial" w:hAnsi="Arial" w:cs="Arial"/>
          <w:color w:val="000000"/>
          <w:w w:val="105"/>
        </w:rPr>
        <w:t>Care of Pupils Policy Child Protection and Safeguarding Policy (includes anti- bullying)</w:t>
      </w:r>
    </w:p>
    <w:p w:rsidRPr="00FE6CC7" w:rsidR="00873A9C" w:rsidP="008F6D5E" w:rsidRDefault="00873A9C" w14:paraId="2C6F18C5" w14:textId="77777777">
      <w:pPr>
        <w:pStyle w:val="ListParagraph"/>
        <w:numPr>
          <w:ilvl w:val="0"/>
          <w:numId w:val="16"/>
        </w:numPr>
        <w:spacing w:after="0" w:line="240" w:lineRule="auto"/>
        <w:rPr>
          <w:rFonts w:ascii="Arial" w:hAnsi="Arial" w:cs="Arial"/>
          <w:color w:val="000000"/>
          <w:w w:val="105"/>
        </w:rPr>
      </w:pPr>
      <w:r w:rsidRPr="00FE6CC7">
        <w:rPr>
          <w:rFonts w:ascii="Arial" w:hAnsi="Arial" w:cs="Arial"/>
          <w:color w:val="000000"/>
          <w:w w:val="105"/>
        </w:rPr>
        <w:t>Educational Visits Planning</w:t>
      </w:r>
    </w:p>
    <w:p w:rsidRPr="00FE6CC7" w:rsidR="00873A9C" w:rsidP="008F6D5E" w:rsidRDefault="00873A9C" w14:paraId="3D161861" w14:textId="77777777">
      <w:pPr>
        <w:pStyle w:val="ListParagraph"/>
        <w:numPr>
          <w:ilvl w:val="0"/>
          <w:numId w:val="16"/>
        </w:numPr>
        <w:spacing w:after="0" w:line="240" w:lineRule="auto"/>
        <w:rPr>
          <w:rFonts w:ascii="Arial" w:hAnsi="Arial" w:cs="Arial"/>
          <w:color w:val="000000"/>
          <w:w w:val="105"/>
        </w:rPr>
      </w:pPr>
      <w:r w:rsidRPr="00FE6CC7">
        <w:rPr>
          <w:rFonts w:ascii="Arial" w:hAnsi="Arial" w:cs="Arial"/>
          <w:color w:val="000000"/>
          <w:w w:val="105"/>
        </w:rPr>
        <w:t>Mobile Phones Guidance</w:t>
      </w:r>
    </w:p>
    <w:p w:rsidRPr="00FE6CC7" w:rsidR="00873A9C" w:rsidP="008F6D5E" w:rsidRDefault="00873A9C" w14:paraId="13B220C6" w14:textId="77777777">
      <w:pPr>
        <w:pStyle w:val="ListParagraph"/>
        <w:numPr>
          <w:ilvl w:val="0"/>
          <w:numId w:val="16"/>
        </w:numPr>
        <w:spacing w:after="0" w:line="240" w:lineRule="auto"/>
        <w:rPr>
          <w:rFonts w:ascii="Arial" w:hAnsi="Arial" w:cs="Arial"/>
          <w:color w:val="000000"/>
          <w:w w:val="105"/>
        </w:rPr>
      </w:pPr>
      <w:r w:rsidRPr="00FE6CC7">
        <w:rPr>
          <w:rFonts w:ascii="Arial" w:hAnsi="Arial" w:cs="Arial"/>
          <w:color w:val="000000"/>
          <w:w w:val="105"/>
        </w:rPr>
        <w:t>Complaints Policy</w:t>
      </w:r>
    </w:p>
    <w:p w:rsidRPr="00FE6CC7" w:rsidR="00873A9C" w:rsidP="008F6D5E" w:rsidRDefault="00873A9C" w14:paraId="33A0161C" w14:textId="77777777">
      <w:pPr>
        <w:pStyle w:val="ListParagraph"/>
        <w:numPr>
          <w:ilvl w:val="0"/>
          <w:numId w:val="16"/>
        </w:numPr>
        <w:rPr>
          <w:rFonts w:ascii="Arial" w:hAnsi="Arial" w:cs="Arial"/>
          <w:color w:val="000000"/>
          <w:w w:val="105"/>
        </w:rPr>
      </w:pPr>
      <w:r w:rsidRPr="00FE6CC7">
        <w:rPr>
          <w:rFonts w:ascii="Arial" w:hAnsi="Arial" w:cs="Arial"/>
          <w:color w:val="000000"/>
          <w:w w:val="105"/>
        </w:rPr>
        <w:t>Dealing with Allegations of abuse against staff</w:t>
      </w:r>
    </w:p>
    <w:p w:rsidRPr="00FE6CC7" w:rsidR="00873A9C" w:rsidP="008F6D5E" w:rsidRDefault="00873A9C" w14:paraId="1F7D0345" w14:textId="77777777">
      <w:pPr>
        <w:pStyle w:val="ListParagraph"/>
        <w:numPr>
          <w:ilvl w:val="0"/>
          <w:numId w:val="16"/>
        </w:numPr>
        <w:rPr>
          <w:rFonts w:ascii="Arial" w:hAnsi="Arial" w:cs="Arial"/>
          <w:color w:val="000000"/>
          <w:w w:val="105"/>
        </w:rPr>
      </w:pPr>
      <w:r w:rsidRPr="00FE6CC7">
        <w:rPr>
          <w:rFonts w:ascii="Arial" w:hAnsi="Arial" w:cs="Arial"/>
          <w:color w:val="000000"/>
          <w:w w:val="105"/>
        </w:rPr>
        <w:t>Attendance</w:t>
      </w:r>
    </w:p>
    <w:p w:rsidRPr="00FE6CC7" w:rsidR="00873A9C" w:rsidP="008F6D5E" w:rsidRDefault="00873A9C" w14:paraId="19F33267" w14:textId="77777777">
      <w:pPr>
        <w:pStyle w:val="ListParagraph"/>
        <w:numPr>
          <w:ilvl w:val="0"/>
          <w:numId w:val="16"/>
        </w:numPr>
        <w:rPr>
          <w:rFonts w:ascii="Arial" w:hAnsi="Arial" w:cs="Arial"/>
          <w:color w:val="000000"/>
          <w:w w:val="105"/>
        </w:rPr>
      </w:pPr>
      <w:r w:rsidRPr="00FE6CC7">
        <w:rPr>
          <w:rFonts w:ascii="Arial" w:hAnsi="Arial" w:cs="Arial"/>
          <w:color w:val="000000"/>
          <w:w w:val="105"/>
        </w:rPr>
        <w:t>Health and Safety</w:t>
      </w:r>
    </w:p>
    <w:p w:rsidRPr="00FE6CC7" w:rsidR="00873A9C" w:rsidP="008F6D5E" w:rsidRDefault="00873A9C" w14:paraId="21E16612" w14:textId="77777777">
      <w:pPr>
        <w:pStyle w:val="ListParagraph"/>
        <w:numPr>
          <w:ilvl w:val="0"/>
          <w:numId w:val="16"/>
        </w:numPr>
        <w:rPr>
          <w:rFonts w:ascii="Arial" w:hAnsi="Arial" w:cs="Arial"/>
          <w:color w:val="000000"/>
          <w:w w:val="105"/>
        </w:rPr>
      </w:pPr>
      <w:r w:rsidRPr="00FE6CC7">
        <w:rPr>
          <w:rFonts w:ascii="Arial" w:hAnsi="Arial" w:cs="Arial"/>
          <w:color w:val="000000"/>
          <w:w w:val="105"/>
        </w:rPr>
        <w:t>Whistle-blowing</w:t>
      </w:r>
    </w:p>
    <w:p w:rsidRPr="00FE6CC7" w:rsidR="00873A9C" w:rsidP="008F6D5E" w:rsidRDefault="00873A9C" w14:paraId="5F159368" w14:textId="77777777">
      <w:pPr>
        <w:pStyle w:val="ListParagraph"/>
        <w:numPr>
          <w:ilvl w:val="0"/>
          <w:numId w:val="16"/>
        </w:numPr>
        <w:rPr>
          <w:rFonts w:ascii="Arial" w:hAnsi="Arial" w:cs="Arial"/>
          <w:color w:val="000000"/>
          <w:w w:val="105"/>
        </w:rPr>
      </w:pPr>
      <w:r w:rsidRPr="00FE6CC7">
        <w:rPr>
          <w:rFonts w:ascii="Arial" w:hAnsi="Arial" w:cs="Arial"/>
          <w:color w:val="000000"/>
          <w:w w:val="105"/>
        </w:rPr>
        <w:t>ICT Policy and ICT Technical Policy</w:t>
      </w:r>
    </w:p>
    <w:p w:rsidRPr="00FE6CC7" w:rsidR="000F6870" w:rsidP="3CDBABF9" w:rsidRDefault="005B25B7" w14:paraId="59C4F8F0" w14:textId="77777777">
      <w:pPr>
        <w:rPr>
          <w:rFonts w:ascii="Arial" w:hAnsi="Arial" w:cs="Arial"/>
          <w:b w:val="1"/>
          <w:bCs w:val="1"/>
          <w:sz w:val="24"/>
          <w:szCs w:val="24"/>
          <w:u w:val="single"/>
        </w:rPr>
      </w:pPr>
      <w:r w:rsidRPr="3CDBABF9">
        <w:rPr>
          <w:rFonts w:ascii="Arial" w:hAnsi="Arial" w:cs="Arial"/>
          <w:b w:val="1"/>
          <w:bCs w:val="1"/>
          <w:sz w:val="24"/>
          <w:szCs w:val="24"/>
          <w:u w:val="single"/>
        </w:rPr>
        <w:br w:type="page"/>
      </w:r>
      <w:r w:rsidRPr="3CDBABF9" w:rsidR="3CDBABF9">
        <w:rPr>
          <w:rFonts w:ascii="Arial" w:hAnsi="Arial" w:cs="Arial"/>
          <w:b w:val="1"/>
          <w:bCs w:val="1"/>
          <w:sz w:val="24"/>
          <w:szCs w:val="24"/>
          <w:u w:val="single"/>
        </w:rPr>
        <w:t>Policy Objectives</w:t>
      </w:r>
    </w:p>
    <w:p w:rsidRPr="00FE6CC7" w:rsidR="008C068F" w:rsidRDefault="008C068F" w14:paraId="748EE833" w14:textId="77777777">
      <w:pPr>
        <w:rPr>
          <w:rFonts w:ascii="Arial" w:hAnsi="Arial" w:cs="Arial"/>
          <w:b/>
        </w:rPr>
      </w:pPr>
      <w:r w:rsidRPr="00FE6CC7">
        <w:rPr>
          <w:rFonts w:ascii="Arial" w:hAnsi="Arial" w:cs="Arial"/>
          <w:b/>
        </w:rPr>
        <w:t xml:space="preserve">At </w:t>
      </w:r>
      <w:r w:rsidRPr="00FE6CC7" w:rsidR="00686AF0">
        <w:rPr>
          <w:rFonts w:ascii="Arial" w:hAnsi="Arial" w:cs="Arial"/>
          <w:b/>
        </w:rPr>
        <w:t>Birkett House</w:t>
      </w:r>
      <w:r w:rsidRPr="00FE6CC7">
        <w:rPr>
          <w:rFonts w:ascii="Arial" w:hAnsi="Arial" w:cs="Arial"/>
          <w:b/>
        </w:rPr>
        <w:t xml:space="preserve"> we aim to:</w:t>
      </w:r>
    </w:p>
    <w:p w:rsidRPr="00FE6CC7" w:rsidR="000F6870" w:rsidP="00B61665" w:rsidRDefault="000F6870" w14:paraId="296EE4A4" w14:textId="77777777">
      <w:pPr>
        <w:pStyle w:val="ListParagraph"/>
        <w:numPr>
          <w:ilvl w:val="0"/>
          <w:numId w:val="5"/>
        </w:numPr>
        <w:rPr>
          <w:rFonts w:ascii="Arial" w:hAnsi="Arial" w:cs="Arial"/>
        </w:rPr>
      </w:pPr>
      <w:r w:rsidRPr="3CDBABF9" w:rsidR="3CDBABF9">
        <w:rPr>
          <w:rFonts w:ascii="Arial" w:hAnsi="Arial" w:cs="Arial"/>
        </w:rPr>
        <w:t>To</w:t>
      </w:r>
      <w:r w:rsidRPr="3CDBABF9" w:rsidR="3CDBABF9">
        <w:rPr>
          <w:rFonts w:ascii="Arial" w:hAnsi="Arial" w:cs="Arial"/>
        </w:rPr>
        <w:t xml:space="preserve"> provide guidance for staff, parents, governors and other stakeholders on how we keep</w:t>
      </w:r>
      <w:r w:rsidRPr="3CDBABF9" w:rsidR="3CDBABF9">
        <w:rPr>
          <w:rFonts w:ascii="Arial" w:hAnsi="Arial" w:cs="Arial"/>
        </w:rPr>
        <w:t xml:space="preserve"> children and young people safe.</w:t>
      </w:r>
    </w:p>
    <w:p w:rsidRPr="00FE6CC7" w:rsidR="00606D04" w:rsidP="00B61665" w:rsidRDefault="000F6870" w14:paraId="1E4621A6" w14:textId="77777777">
      <w:pPr>
        <w:pStyle w:val="ListParagraph"/>
        <w:numPr>
          <w:ilvl w:val="0"/>
          <w:numId w:val="5"/>
        </w:numPr>
        <w:rPr>
          <w:rFonts w:ascii="Arial" w:hAnsi="Arial" w:cs="Arial"/>
        </w:rPr>
      </w:pPr>
      <w:r w:rsidRPr="00FE6CC7">
        <w:rPr>
          <w:rFonts w:ascii="Arial" w:hAnsi="Arial" w:cs="Arial"/>
        </w:rPr>
        <w:t>To provide a framework for our collective beliefs around human behaviour as it relates to children and young people</w:t>
      </w:r>
      <w:r w:rsidRPr="00FE6CC7" w:rsidR="00DD7F18">
        <w:rPr>
          <w:rFonts w:ascii="Arial" w:hAnsi="Arial" w:cs="Arial"/>
        </w:rPr>
        <w:t>.</w:t>
      </w:r>
      <w:r w:rsidRPr="00FE6CC7">
        <w:rPr>
          <w:rFonts w:ascii="Arial" w:hAnsi="Arial" w:cs="Arial"/>
        </w:rPr>
        <w:t xml:space="preserve"> </w:t>
      </w:r>
    </w:p>
    <w:p w:rsidRPr="00FE6CC7" w:rsidR="00606D04" w:rsidP="00B61665" w:rsidRDefault="00706445" w14:paraId="0385AE62" w14:textId="77777777">
      <w:pPr>
        <w:pStyle w:val="ListParagraph"/>
        <w:numPr>
          <w:ilvl w:val="0"/>
          <w:numId w:val="5"/>
        </w:numPr>
        <w:rPr>
          <w:rFonts w:ascii="Arial" w:hAnsi="Arial" w:cs="Arial"/>
        </w:rPr>
      </w:pPr>
      <w:r w:rsidRPr="00FE6CC7">
        <w:rPr>
          <w:rFonts w:ascii="Arial" w:hAnsi="Arial" w:cs="Arial"/>
        </w:rPr>
        <w:t>T</w:t>
      </w:r>
      <w:r w:rsidRPr="00FE6CC7" w:rsidR="000F6870">
        <w:rPr>
          <w:rFonts w:ascii="Arial" w:hAnsi="Arial" w:cs="Arial"/>
        </w:rPr>
        <w:t>o provide an inclusive model for our understanding of behavioural needs</w:t>
      </w:r>
      <w:r w:rsidRPr="00FE6CC7" w:rsidR="00DD7F18">
        <w:rPr>
          <w:rFonts w:ascii="Arial" w:hAnsi="Arial" w:cs="Arial"/>
        </w:rPr>
        <w:t>.</w:t>
      </w:r>
      <w:r w:rsidRPr="00FE6CC7" w:rsidR="000F6870">
        <w:rPr>
          <w:rFonts w:ascii="Arial" w:hAnsi="Arial" w:cs="Arial"/>
        </w:rPr>
        <w:t xml:space="preserve"> </w:t>
      </w:r>
    </w:p>
    <w:p w:rsidRPr="00FE6CC7" w:rsidR="000F6870" w:rsidP="00B61665" w:rsidRDefault="000F6870" w14:paraId="3A7F873F" w14:textId="77777777">
      <w:pPr>
        <w:pStyle w:val="ListParagraph"/>
        <w:numPr>
          <w:ilvl w:val="0"/>
          <w:numId w:val="5"/>
        </w:numPr>
        <w:rPr>
          <w:rFonts w:ascii="Arial" w:hAnsi="Arial" w:cs="Arial"/>
        </w:rPr>
      </w:pPr>
      <w:r w:rsidRPr="00FE6CC7">
        <w:rPr>
          <w:rFonts w:ascii="Arial" w:hAnsi="Arial" w:cs="Arial"/>
        </w:rPr>
        <w:t>To underpin our beliefs with evidence based practice and current research</w:t>
      </w:r>
      <w:r w:rsidRPr="00FE6CC7" w:rsidR="00A20CBF">
        <w:rPr>
          <w:rFonts w:ascii="Arial" w:hAnsi="Arial" w:cs="Arial"/>
        </w:rPr>
        <w:t>.</w:t>
      </w:r>
      <w:r w:rsidRPr="00FE6CC7">
        <w:rPr>
          <w:rFonts w:ascii="Arial" w:hAnsi="Arial" w:cs="Arial"/>
        </w:rPr>
        <w:t xml:space="preserve"> </w:t>
      </w:r>
    </w:p>
    <w:p w:rsidRPr="00FE6CC7" w:rsidR="00CC36A4" w:rsidP="00B61665" w:rsidRDefault="008C068F" w14:paraId="497444B7" w14:textId="77777777">
      <w:pPr>
        <w:pStyle w:val="ListParagraph"/>
        <w:numPr>
          <w:ilvl w:val="0"/>
          <w:numId w:val="5"/>
        </w:numPr>
        <w:rPr>
          <w:rFonts w:ascii="Arial" w:hAnsi="Arial" w:cs="Arial"/>
        </w:rPr>
      </w:pPr>
      <w:r w:rsidRPr="00FE6CC7">
        <w:rPr>
          <w:rFonts w:ascii="Arial" w:hAnsi="Arial" w:cs="Arial"/>
        </w:rPr>
        <w:t xml:space="preserve">Promote all aspects of each </w:t>
      </w:r>
      <w:r w:rsidRPr="00FE6CC7" w:rsidR="00A20CBF">
        <w:rPr>
          <w:rFonts w:ascii="Arial" w:hAnsi="Arial" w:cs="Arial"/>
        </w:rPr>
        <w:t>pupil</w:t>
      </w:r>
      <w:r w:rsidRPr="00FE6CC7">
        <w:rPr>
          <w:rFonts w:ascii="Arial" w:hAnsi="Arial" w:cs="Arial"/>
        </w:rPr>
        <w:t>’s development, preparing them to make a positive contribution to society and to have an understanding of their rights and responsibilities as citizens.</w:t>
      </w:r>
    </w:p>
    <w:p w:rsidRPr="00FE6CC7" w:rsidR="00CC36A4" w:rsidP="00B61665" w:rsidRDefault="008C068F" w14:paraId="0C7D0F9A" w14:textId="77777777">
      <w:pPr>
        <w:pStyle w:val="ListParagraph"/>
        <w:numPr>
          <w:ilvl w:val="0"/>
          <w:numId w:val="5"/>
        </w:numPr>
        <w:rPr>
          <w:rFonts w:ascii="Arial" w:hAnsi="Arial" w:cs="Arial"/>
        </w:rPr>
      </w:pPr>
      <w:r w:rsidRPr="00FE6CC7">
        <w:rPr>
          <w:rFonts w:ascii="Arial" w:hAnsi="Arial" w:cs="Arial"/>
        </w:rPr>
        <w:t>Encourage pupils to become independent, responsible, accepting and caring people with respect for the beliefs and values of others.</w:t>
      </w:r>
    </w:p>
    <w:p w:rsidRPr="00FE6CC7" w:rsidR="00CC36A4" w:rsidP="00B61665" w:rsidRDefault="00CC36A4" w14:paraId="34CC48BC" w14:textId="77777777">
      <w:pPr>
        <w:pStyle w:val="ListParagraph"/>
        <w:numPr>
          <w:ilvl w:val="0"/>
          <w:numId w:val="5"/>
        </w:numPr>
        <w:rPr>
          <w:rFonts w:ascii="Arial" w:hAnsi="Arial" w:cs="Arial"/>
        </w:rPr>
      </w:pPr>
      <w:r w:rsidRPr="00FE6CC7">
        <w:rPr>
          <w:rFonts w:ascii="Arial" w:hAnsi="Arial" w:cs="Arial"/>
          <w:color w:val="000000"/>
          <w:w w:val="105"/>
        </w:rPr>
        <w:t>To develop pupil’s social, communication and self-management skills;</w:t>
      </w:r>
    </w:p>
    <w:p w:rsidRPr="00FE6CC7" w:rsidR="000F6870" w:rsidRDefault="000F6870" w14:paraId="1C0F1A35" w14:textId="77777777">
      <w:pPr>
        <w:rPr>
          <w:rFonts w:ascii="Arial" w:hAnsi="Arial" w:cs="Arial"/>
          <w:b/>
        </w:rPr>
      </w:pPr>
      <w:r w:rsidRPr="00FE6CC7">
        <w:rPr>
          <w:rFonts w:ascii="Arial" w:hAnsi="Arial" w:cs="Arial"/>
          <w:b/>
        </w:rPr>
        <w:t>KEY BELIEFS</w:t>
      </w:r>
      <w:r w:rsidRPr="00FE6CC7" w:rsidR="009A2AC9">
        <w:rPr>
          <w:rFonts w:ascii="Arial" w:hAnsi="Arial" w:cs="Arial"/>
          <w:b/>
        </w:rPr>
        <w:t xml:space="preserve"> and ETHOS for Behaviour</w:t>
      </w:r>
    </w:p>
    <w:p w:rsidRPr="00FE6CC7" w:rsidR="000F6870" w:rsidRDefault="000F6870" w14:paraId="0A6D28CA" w14:textId="77777777">
      <w:pPr>
        <w:rPr>
          <w:rFonts w:ascii="Arial" w:hAnsi="Arial" w:cs="Arial"/>
        </w:rPr>
      </w:pPr>
      <w:r w:rsidRPr="00FE6CC7">
        <w:rPr>
          <w:rFonts w:ascii="Arial" w:hAnsi="Arial" w:cs="Arial"/>
        </w:rPr>
        <w:t xml:space="preserve"> At </w:t>
      </w:r>
      <w:r w:rsidRPr="00FE6CC7" w:rsidR="00686AF0">
        <w:rPr>
          <w:rFonts w:ascii="Arial" w:hAnsi="Arial" w:cs="Arial"/>
        </w:rPr>
        <w:t>Birkett House</w:t>
      </w:r>
      <w:r w:rsidRPr="00FE6CC7">
        <w:rPr>
          <w:rFonts w:ascii="Arial" w:hAnsi="Arial" w:cs="Arial"/>
        </w:rPr>
        <w:t xml:space="preserve"> School we believe that: </w:t>
      </w:r>
    </w:p>
    <w:p w:rsidRPr="00FE6CC7" w:rsidR="000F6870" w:rsidP="00B61665" w:rsidRDefault="000F6870" w14:paraId="18C29671" w14:textId="77777777">
      <w:pPr>
        <w:pStyle w:val="ListParagraph"/>
        <w:numPr>
          <w:ilvl w:val="0"/>
          <w:numId w:val="6"/>
        </w:numPr>
        <w:rPr>
          <w:rFonts w:ascii="Arial" w:hAnsi="Arial" w:cs="Arial"/>
        </w:rPr>
      </w:pPr>
      <w:r w:rsidRPr="00FE6CC7">
        <w:rPr>
          <w:rFonts w:ascii="Arial" w:hAnsi="Arial" w:cs="Arial"/>
        </w:rPr>
        <w:t>Children and yo</w:t>
      </w:r>
      <w:r w:rsidRPr="00FE6CC7" w:rsidR="00DD7F18">
        <w:rPr>
          <w:rFonts w:ascii="Arial" w:hAnsi="Arial" w:cs="Arial"/>
        </w:rPr>
        <w:t>ung people want to behave well.</w:t>
      </w:r>
    </w:p>
    <w:p w:rsidRPr="00FE6CC7" w:rsidR="00606D04" w:rsidP="00B61665" w:rsidRDefault="000F6870" w14:paraId="7C122458" w14:textId="77777777">
      <w:pPr>
        <w:pStyle w:val="ListParagraph"/>
        <w:numPr>
          <w:ilvl w:val="0"/>
          <w:numId w:val="6"/>
        </w:numPr>
        <w:rPr>
          <w:rFonts w:ascii="Arial" w:hAnsi="Arial" w:cs="Arial"/>
        </w:rPr>
      </w:pPr>
      <w:r w:rsidRPr="3CDBABF9" w:rsidR="3CDBABF9">
        <w:rPr>
          <w:rFonts w:ascii="Arial" w:hAnsi="Arial" w:cs="Arial"/>
        </w:rPr>
        <w:t>Behaviour is a means of communication – we must ensure that all pupils are supported to communicate their needs safely and appropriately</w:t>
      </w:r>
      <w:r w:rsidRPr="3CDBABF9" w:rsidR="3CDBABF9">
        <w:rPr>
          <w:rFonts w:ascii="Arial" w:hAnsi="Arial" w:cs="Arial"/>
        </w:rPr>
        <w:t>.</w:t>
      </w:r>
    </w:p>
    <w:p w:rsidRPr="00FE6CC7" w:rsidR="00606D04" w:rsidP="00B61665" w:rsidRDefault="000F6870" w14:paraId="5F09461E" w14:textId="2D5A0C15">
      <w:pPr>
        <w:pStyle w:val="ListParagraph"/>
        <w:numPr>
          <w:ilvl w:val="0"/>
          <w:numId w:val="6"/>
        </w:numPr>
        <w:rPr>
          <w:rFonts w:ascii="Arial" w:hAnsi="Arial" w:cs="Arial"/>
        </w:rPr>
      </w:pPr>
      <w:r w:rsidRPr="3CDBABF9" w:rsidR="3CDBABF9">
        <w:rPr>
          <w:rFonts w:ascii="Arial" w:hAnsi="Arial" w:cs="Arial"/>
        </w:rPr>
        <w:t>With the right support and intervention children and young people can learn to improve their behaviour and regulate appropriately.</w:t>
      </w:r>
      <w:r w:rsidRPr="3CDBABF9" w:rsidR="3CDBABF9">
        <w:rPr>
          <w:rFonts w:ascii="Arial" w:hAnsi="Arial" w:cs="Arial"/>
        </w:rPr>
        <w:t xml:space="preserve"> </w:t>
      </w:r>
    </w:p>
    <w:p w:rsidRPr="00FE6CC7" w:rsidR="00606D04" w:rsidP="00B61665" w:rsidRDefault="000F6870" w14:paraId="01D3DA5F" w14:textId="77777777">
      <w:pPr>
        <w:pStyle w:val="ListParagraph"/>
        <w:numPr>
          <w:ilvl w:val="0"/>
          <w:numId w:val="6"/>
        </w:numPr>
        <w:rPr>
          <w:rFonts w:ascii="Arial" w:hAnsi="Arial" w:cs="Arial"/>
        </w:rPr>
      </w:pPr>
      <w:r w:rsidRPr="00FE6CC7">
        <w:rPr>
          <w:rFonts w:ascii="Arial" w:hAnsi="Arial" w:cs="Arial"/>
        </w:rPr>
        <w:t xml:space="preserve">Mistakes are part of the </w:t>
      </w:r>
      <w:r w:rsidRPr="00FE6CC7" w:rsidR="00387490">
        <w:rPr>
          <w:rFonts w:ascii="Arial" w:hAnsi="Arial" w:cs="Arial"/>
        </w:rPr>
        <w:t>learning process and we recognis</w:t>
      </w:r>
      <w:r w:rsidRPr="00FE6CC7">
        <w:rPr>
          <w:rFonts w:ascii="Arial" w:hAnsi="Arial" w:cs="Arial"/>
        </w:rPr>
        <w:t>e that all of our children and young people are at different stages of the developmental process</w:t>
      </w:r>
      <w:r w:rsidRPr="00FE6CC7" w:rsidR="00DD7F18">
        <w:rPr>
          <w:rFonts w:ascii="Arial" w:hAnsi="Arial" w:cs="Arial"/>
        </w:rPr>
        <w:t>.</w:t>
      </w:r>
      <w:r w:rsidRPr="00FE6CC7">
        <w:rPr>
          <w:rFonts w:ascii="Arial" w:hAnsi="Arial" w:cs="Arial"/>
        </w:rPr>
        <w:t xml:space="preserve"> </w:t>
      </w:r>
    </w:p>
    <w:p w:rsidRPr="00FE6CC7" w:rsidR="00606D04" w:rsidP="00B61665" w:rsidRDefault="000F6870" w14:paraId="376D3073" w14:textId="77777777">
      <w:pPr>
        <w:pStyle w:val="ListParagraph"/>
        <w:numPr>
          <w:ilvl w:val="0"/>
          <w:numId w:val="6"/>
        </w:numPr>
        <w:rPr>
          <w:rFonts w:ascii="Arial" w:hAnsi="Arial" w:cs="Arial"/>
        </w:rPr>
      </w:pPr>
      <w:r w:rsidRPr="00FE6CC7">
        <w:rPr>
          <w:rFonts w:ascii="Arial" w:hAnsi="Arial" w:cs="Arial"/>
        </w:rPr>
        <w:t>All of our children have learning difficulties which impact on how they learn to behave</w:t>
      </w:r>
      <w:r w:rsidRPr="00FE6CC7" w:rsidR="00DD7F18">
        <w:rPr>
          <w:rFonts w:ascii="Arial" w:hAnsi="Arial" w:cs="Arial"/>
        </w:rPr>
        <w:t>.</w:t>
      </w:r>
      <w:r w:rsidRPr="00FE6CC7">
        <w:rPr>
          <w:rFonts w:ascii="Arial" w:hAnsi="Arial" w:cs="Arial"/>
        </w:rPr>
        <w:t xml:space="preserve"> </w:t>
      </w:r>
    </w:p>
    <w:p w:rsidRPr="00FE6CC7" w:rsidR="00CC36A4" w:rsidP="00B61665" w:rsidRDefault="000F6870" w14:paraId="72E87F9F" w14:textId="2AE2BB85">
      <w:pPr>
        <w:pStyle w:val="ListParagraph"/>
        <w:numPr>
          <w:ilvl w:val="0"/>
          <w:numId w:val="6"/>
        </w:numPr>
        <w:rPr>
          <w:rFonts w:ascii="Arial" w:hAnsi="Arial" w:cs="Arial"/>
        </w:rPr>
      </w:pPr>
      <w:r w:rsidRPr="00FE6CC7">
        <w:rPr>
          <w:rFonts w:ascii="Arial" w:hAnsi="Arial" w:cs="Arial"/>
        </w:rPr>
        <w:t xml:space="preserve">All adults can learn strategies to support young people to improve their behaviour </w:t>
      </w:r>
    </w:p>
    <w:p w:rsidRPr="00FE6CC7" w:rsidR="00873A9C" w:rsidP="00B61665" w:rsidRDefault="00873A9C" w14:paraId="5C74F16B" w14:textId="77777777">
      <w:pPr>
        <w:pStyle w:val="ListParagraph"/>
        <w:numPr>
          <w:ilvl w:val="0"/>
          <w:numId w:val="6"/>
        </w:numPr>
        <w:rPr>
          <w:rFonts w:ascii="Arial" w:hAnsi="Arial" w:cs="Arial"/>
        </w:rPr>
      </w:pPr>
      <w:r w:rsidRPr="00FE6CC7">
        <w:rPr>
          <w:rFonts w:ascii="Arial" w:hAnsi="Arial" w:cs="Arial"/>
        </w:rPr>
        <w:t xml:space="preserve">Parents and carers are an integral part of supporting children with their behaviour which can challenge </w:t>
      </w:r>
    </w:p>
    <w:p w:rsidRPr="00FE6CC7" w:rsidR="00E5233E" w:rsidP="00E5233E" w:rsidRDefault="00E5233E" w14:paraId="0D5E7D0D" w14:textId="77777777">
      <w:pPr>
        <w:ind w:right="2268"/>
        <w:rPr>
          <w:rFonts w:ascii="Arial" w:hAnsi="Arial" w:cs="Arial"/>
          <w:i/>
          <w:shd w:val="clear" w:color="auto" w:fill="FFFFFF"/>
        </w:rPr>
      </w:pPr>
    </w:p>
    <w:p w:rsidRPr="00FE6CC7" w:rsidR="001250BA" w:rsidP="00E5233E" w:rsidRDefault="001250BA" w14:paraId="7CF013C4" w14:textId="77777777">
      <w:pPr>
        <w:ind w:right="2268"/>
        <w:rPr>
          <w:rFonts w:ascii="Arial" w:hAnsi="Arial" w:cs="Arial"/>
          <w:i/>
          <w:shd w:val="clear" w:color="auto" w:fill="FFFFFF"/>
        </w:rPr>
      </w:pPr>
    </w:p>
    <w:p w:rsidRPr="00FE6CC7" w:rsidR="00E5233E" w:rsidP="00E5233E" w:rsidRDefault="00E5233E" w14:paraId="21334150" w14:textId="77777777">
      <w:pPr>
        <w:ind w:left="2160" w:right="2268"/>
        <w:jc w:val="both"/>
        <w:rPr>
          <w:rFonts w:ascii="Arial" w:hAnsi="Arial" w:cs="Arial"/>
          <w:i/>
          <w:w w:val="105"/>
        </w:rPr>
      </w:pPr>
      <w:r w:rsidRPr="00FE6CC7">
        <w:rPr>
          <w:rFonts w:ascii="Arial" w:hAnsi="Arial" w:cs="Arial"/>
          <w:i/>
          <w:shd w:val="clear" w:color="auto" w:fill="FFFFFF"/>
        </w:rPr>
        <w:t xml:space="preserve">What's good behaviour? Well, that's obvious isn't it? Good behaviour is sitting still, doing what you're told, speaking when you're spoken to and generally following instructions. And </w:t>
      </w:r>
      <w:r w:rsidRPr="00FE6CC7" w:rsidR="00B359CA">
        <w:rPr>
          <w:rFonts w:ascii="Arial" w:hAnsi="Arial" w:cs="Arial"/>
          <w:i/>
          <w:shd w:val="clear" w:color="auto" w:fill="FFFFFF"/>
        </w:rPr>
        <w:t xml:space="preserve"> </w:t>
      </w:r>
      <w:r w:rsidRPr="00FE6CC7">
        <w:rPr>
          <w:rFonts w:ascii="Arial" w:hAnsi="Arial" w:cs="Arial"/>
          <w:i/>
          <w:shd w:val="clear" w:color="auto" w:fill="FFFFFF"/>
        </w:rPr>
        <w:t>that's great, except for the fact that pupils are in school to learn, not to behave.</w:t>
      </w:r>
    </w:p>
    <w:p w:rsidRPr="00FE6CC7" w:rsidR="00E5233E" w:rsidP="00DD7F18" w:rsidRDefault="00E5233E" w14:paraId="465D5E52" w14:textId="77777777">
      <w:pPr>
        <w:pStyle w:val="ListParagraph"/>
        <w:ind w:left="4365" w:right="2268"/>
        <w:rPr>
          <w:rFonts w:ascii="Arial" w:hAnsi="Arial" w:cs="Arial"/>
          <w:color w:val="000000"/>
          <w:w w:val="105"/>
          <w:sz w:val="20"/>
          <w:szCs w:val="20"/>
        </w:rPr>
      </w:pPr>
      <w:r w:rsidRPr="00FE6CC7">
        <w:rPr>
          <w:rFonts w:ascii="Arial" w:hAnsi="Arial" w:cs="Arial"/>
          <w:color w:val="000000"/>
          <w:w w:val="105"/>
          <w:sz w:val="20"/>
          <w:szCs w:val="20"/>
        </w:rPr>
        <w:t>The Guardian, February, 2012</w:t>
      </w:r>
      <w:r w:rsidRPr="00FE6CC7" w:rsidR="001250BA">
        <w:rPr>
          <w:rFonts w:ascii="Arial" w:hAnsi="Arial" w:cs="Arial"/>
          <w:color w:val="000000"/>
          <w:w w:val="105"/>
          <w:sz w:val="20"/>
          <w:szCs w:val="20"/>
        </w:rPr>
        <w:t xml:space="preserve"> </w:t>
      </w:r>
    </w:p>
    <w:p w:rsidRPr="00FE6CC7" w:rsidR="005B25B7" w:rsidP="00E5233E" w:rsidRDefault="005B25B7" w14:paraId="06F85BD7" w14:textId="77777777">
      <w:pPr>
        <w:pStyle w:val="ListParagraph"/>
        <w:ind w:left="4365" w:right="2268"/>
        <w:jc w:val="center"/>
        <w:rPr>
          <w:rFonts w:ascii="Arial" w:hAnsi="Arial" w:cs="Arial"/>
          <w:color w:val="000000"/>
          <w:w w:val="105"/>
        </w:rPr>
      </w:pPr>
    </w:p>
    <w:p w:rsidRPr="00FE6CC7" w:rsidR="00873A9C" w:rsidP="00E5233E" w:rsidRDefault="00873A9C" w14:paraId="00E7F7BD" w14:textId="77777777">
      <w:pPr>
        <w:pStyle w:val="ListParagraph"/>
        <w:ind w:left="4365" w:right="2268"/>
        <w:jc w:val="center"/>
        <w:rPr>
          <w:rFonts w:ascii="Arial" w:hAnsi="Arial" w:cs="Arial"/>
          <w:color w:val="000000"/>
          <w:w w:val="105"/>
        </w:rPr>
      </w:pPr>
    </w:p>
    <w:p w:rsidRPr="00FE6CC7" w:rsidR="00873A9C" w:rsidP="00E5233E" w:rsidRDefault="00873A9C" w14:paraId="5E17BCB7" w14:textId="77777777">
      <w:pPr>
        <w:pStyle w:val="ListParagraph"/>
        <w:ind w:left="4365" w:right="2268"/>
        <w:jc w:val="center"/>
        <w:rPr>
          <w:rFonts w:ascii="Arial" w:hAnsi="Arial" w:cs="Arial"/>
          <w:color w:val="000000"/>
          <w:w w:val="105"/>
        </w:rPr>
      </w:pPr>
    </w:p>
    <w:p w:rsidRPr="00FE6CC7" w:rsidR="00873A9C" w:rsidP="00E5233E" w:rsidRDefault="00873A9C" w14:paraId="4FAF9504" w14:textId="77777777">
      <w:pPr>
        <w:pStyle w:val="ListParagraph"/>
        <w:ind w:left="4365" w:right="2268"/>
        <w:jc w:val="center"/>
        <w:rPr>
          <w:rFonts w:ascii="Arial" w:hAnsi="Arial" w:cs="Arial"/>
          <w:color w:val="000000"/>
          <w:w w:val="105"/>
        </w:rPr>
      </w:pPr>
    </w:p>
    <w:p w:rsidRPr="00FE6CC7" w:rsidR="00873A9C" w:rsidP="00E5233E" w:rsidRDefault="00873A9C" w14:paraId="1DF4AC46" w14:textId="77777777">
      <w:pPr>
        <w:pStyle w:val="ListParagraph"/>
        <w:ind w:left="4365" w:right="2268"/>
        <w:jc w:val="center"/>
        <w:rPr>
          <w:rFonts w:ascii="Arial" w:hAnsi="Arial" w:cs="Arial"/>
          <w:color w:val="000000"/>
          <w:w w:val="105"/>
        </w:rPr>
      </w:pPr>
    </w:p>
    <w:p w:rsidR="3CDBABF9" w:rsidP="3CDBABF9" w:rsidRDefault="3CDBABF9" w14:paraId="7EDEF8E8" w14:textId="17C2C43E">
      <w:pPr>
        <w:jc w:val="both"/>
        <w:rPr>
          <w:rFonts w:ascii="Arial" w:hAnsi="Arial" w:cs="Arial"/>
        </w:rPr>
      </w:pPr>
    </w:p>
    <w:p w:rsidRPr="00FE6CC7" w:rsidR="00873A9C" w:rsidP="004A1FE8" w:rsidRDefault="00873A9C" w14:paraId="5F51B7C5" w14:textId="77777777">
      <w:pPr>
        <w:jc w:val="both"/>
        <w:rPr>
          <w:rFonts w:ascii="Arial" w:hAnsi="Arial" w:cs="Arial"/>
        </w:rPr>
      </w:pPr>
      <w:r w:rsidRPr="00FE6CC7">
        <w:rPr>
          <w:rFonts w:ascii="Arial" w:hAnsi="Arial" w:cs="Arial"/>
        </w:rPr>
        <w:t>Birkett House school will provide an environment where:</w:t>
      </w:r>
    </w:p>
    <w:p w:rsidRPr="00FE6CC7" w:rsidR="00873A9C" w:rsidP="008F6D5E" w:rsidRDefault="00873A9C" w14:paraId="5D03F9F3" w14:textId="77777777">
      <w:pPr>
        <w:pStyle w:val="ListParagraph"/>
        <w:numPr>
          <w:ilvl w:val="0"/>
          <w:numId w:val="38"/>
        </w:numPr>
        <w:jc w:val="both"/>
        <w:rPr>
          <w:rFonts w:ascii="Arial" w:hAnsi="Arial" w:cs="Arial"/>
        </w:rPr>
      </w:pPr>
      <w:r w:rsidRPr="00FE6CC7">
        <w:rPr>
          <w:rFonts w:ascii="Arial" w:hAnsi="Arial" w:cs="Arial"/>
        </w:rPr>
        <w:t>Pupils are happy, secure and safe.</w:t>
      </w:r>
    </w:p>
    <w:p w:rsidRPr="00FE6CC7" w:rsidR="00873A9C" w:rsidP="008F6D5E" w:rsidRDefault="00873A9C" w14:paraId="7C98C301" w14:textId="77777777">
      <w:pPr>
        <w:pStyle w:val="ListParagraph"/>
        <w:numPr>
          <w:ilvl w:val="0"/>
          <w:numId w:val="38"/>
        </w:numPr>
        <w:jc w:val="both"/>
        <w:rPr>
          <w:rFonts w:ascii="Arial" w:hAnsi="Arial" w:cs="Arial"/>
        </w:rPr>
      </w:pPr>
      <w:r w:rsidRPr="00FE6CC7">
        <w:rPr>
          <w:rFonts w:ascii="Arial" w:hAnsi="Arial" w:cs="Arial"/>
        </w:rPr>
        <w:t xml:space="preserve">Pupils learn, develop and mature with dignity and respect </w:t>
      </w:r>
    </w:p>
    <w:p w:rsidRPr="00FE6CC7" w:rsidR="00873A9C" w:rsidP="008F6D5E" w:rsidRDefault="00873A9C" w14:paraId="0B7DF481" w14:textId="77777777">
      <w:pPr>
        <w:pStyle w:val="ListParagraph"/>
        <w:numPr>
          <w:ilvl w:val="0"/>
          <w:numId w:val="38"/>
        </w:numPr>
        <w:jc w:val="both"/>
        <w:rPr>
          <w:rFonts w:ascii="Arial" w:hAnsi="Arial" w:cs="Arial"/>
        </w:rPr>
      </w:pPr>
      <w:r w:rsidRPr="00FE6CC7">
        <w:rPr>
          <w:rFonts w:ascii="Arial" w:hAnsi="Arial" w:cs="Arial"/>
        </w:rPr>
        <w:t>Pupils and staff respect each other and all people irrespective of race, gender, ethnic origin, ability or social class</w:t>
      </w:r>
    </w:p>
    <w:p w:rsidRPr="00FE6CC7" w:rsidR="00873A9C" w:rsidP="008F6D5E" w:rsidRDefault="00873A9C" w14:paraId="7A19A525" w14:textId="77777777">
      <w:pPr>
        <w:pStyle w:val="ListParagraph"/>
        <w:numPr>
          <w:ilvl w:val="0"/>
          <w:numId w:val="38"/>
        </w:numPr>
        <w:jc w:val="both"/>
        <w:rPr>
          <w:rFonts w:ascii="Arial" w:hAnsi="Arial" w:cs="Arial"/>
        </w:rPr>
      </w:pPr>
      <w:r w:rsidRPr="00FE6CC7">
        <w:rPr>
          <w:rFonts w:ascii="Arial" w:hAnsi="Arial" w:cs="Arial"/>
        </w:rPr>
        <w:t>There is clarity about acceptable and unacceptable behaviour</w:t>
      </w:r>
    </w:p>
    <w:p w:rsidRPr="00FE6CC7" w:rsidR="00873A9C" w:rsidP="008F6D5E" w:rsidRDefault="00873A9C" w14:paraId="44E163B1" w14:textId="77777777">
      <w:pPr>
        <w:pStyle w:val="ListParagraph"/>
        <w:numPr>
          <w:ilvl w:val="0"/>
          <w:numId w:val="38"/>
        </w:numPr>
        <w:jc w:val="both"/>
        <w:rPr>
          <w:rFonts w:ascii="Arial" w:hAnsi="Arial" w:cs="Arial"/>
        </w:rPr>
      </w:pPr>
      <w:r w:rsidRPr="00FE6CC7">
        <w:rPr>
          <w:rFonts w:ascii="Arial" w:hAnsi="Arial" w:cs="Arial"/>
        </w:rPr>
        <w:t xml:space="preserve">Pupils are encouraged to interact co-operatively and constructively </w:t>
      </w:r>
    </w:p>
    <w:p w:rsidRPr="00FE6CC7" w:rsidR="00873A9C" w:rsidP="008F6D5E" w:rsidRDefault="00873A9C" w14:paraId="15BA62D5" w14:textId="77777777">
      <w:pPr>
        <w:pStyle w:val="ListParagraph"/>
        <w:numPr>
          <w:ilvl w:val="0"/>
          <w:numId w:val="38"/>
        </w:numPr>
        <w:jc w:val="both"/>
        <w:rPr>
          <w:rFonts w:ascii="Arial" w:hAnsi="Arial" w:cs="Arial"/>
        </w:rPr>
      </w:pPr>
      <w:r w:rsidRPr="00FE6CC7">
        <w:rPr>
          <w:rFonts w:ascii="Arial" w:hAnsi="Arial" w:cs="Arial"/>
        </w:rPr>
        <w:t>We encourage good relationships, self-reliance, self-worth and responsibility</w:t>
      </w:r>
    </w:p>
    <w:p w:rsidRPr="00FE6CC7" w:rsidR="00873A9C" w:rsidP="008F6D5E" w:rsidRDefault="00873A9C" w14:paraId="2A6E3D94" w14:textId="77777777">
      <w:pPr>
        <w:pStyle w:val="ListParagraph"/>
        <w:numPr>
          <w:ilvl w:val="0"/>
          <w:numId w:val="38"/>
        </w:numPr>
        <w:jc w:val="both"/>
        <w:rPr>
          <w:rFonts w:ascii="Arial" w:hAnsi="Arial" w:cs="Arial"/>
        </w:rPr>
      </w:pPr>
      <w:r w:rsidRPr="00FE6CC7">
        <w:rPr>
          <w:rFonts w:ascii="Arial" w:hAnsi="Arial" w:cs="Arial"/>
        </w:rPr>
        <w:t xml:space="preserve">Intimate care routines can take place with dignity and privacy </w:t>
      </w:r>
    </w:p>
    <w:p w:rsidRPr="00FE6CC7" w:rsidR="0051314D" w:rsidP="0051314D" w:rsidRDefault="0051314D" w14:paraId="623D1315" w14:textId="77777777">
      <w:pPr>
        <w:pStyle w:val="ListParagraph"/>
        <w:jc w:val="center"/>
        <w:rPr>
          <w:rFonts w:ascii="Arial" w:hAnsi="Arial" w:cs="Arial"/>
          <w:b/>
          <w:color w:val="000000"/>
          <w:w w:val="105"/>
        </w:rPr>
      </w:pPr>
    </w:p>
    <w:p w:rsidRPr="00FE6CC7" w:rsidR="0051314D" w:rsidP="0051314D" w:rsidRDefault="0051314D" w14:paraId="5C11EEEF" w14:textId="77777777">
      <w:pPr>
        <w:pStyle w:val="ListParagraph"/>
        <w:jc w:val="center"/>
        <w:rPr>
          <w:rFonts w:ascii="Arial" w:hAnsi="Arial" w:cs="Arial"/>
          <w:b/>
          <w:color w:val="000000"/>
          <w:w w:val="105"/>
          <w:u w:val="single"/>
        </w:rPr>
      </w:pPr>
      <w:r w:rsidRPr="00FE6CC7">
        <w:rPr>
          <w:rFonts w:ascii="Arial" w:hAnsi="Arial" w:cs="Arial"/>
          <w:b/>
          <w:color w:val="000000"/>
          <w:w w:val="105"/>
          <w:u w:val="single"/>
        </w:rPr>
        <w:t>This policy outlines the school’s expectations of staff:</w:t>
      </w:r>
    </w:p>
    <w:p w:rsidRPr="00FE6CC7" w:rsidR="0051314D" w:rsidP="008F6D5E" w:rsidRDefault="0051314D" w14:paraId="37082CA7" w14:textId="77777777">
      <w:pPr>
        <w:pStyle w:val="ListParagraph"/>
        <w:numPr>
          <w:ilvl w:val="0"/>
          <w:numId w:val="15"/>
        </w:numPr>
        <w:spacing w:after="0" w:line="240" w:lineRule="auto"/>
        <w:contextualSpacing w:val="0"/>
        <w:rPr>
          <w:rFonts w:ascii="Arial" w:hAnsi="Arial" w:cs="Arial"/>
          <w:color w:val="000000"/>
          <w:w w:val="105"/>
        </w:rPr>
      </w:pPr>
      <w:r w:rsidRPr="00FE6CC7">
        <w:rPr>
          <w:rFonts w:ascii="Arial" w:hAnsi="Arial" w:cs="Arial"/>
          <w:color w:val="000000"/>
          <w:w w:val="105"/>
        </w:rPr>
        <w:t>To maintain accurate and up to date pupil records;</w:t>
      </w:r>
    </w:p>
    <w:p w:rsidRPr="00FE6CC7" w:rsidR="0051314D" w:rsidP="008F6D5E" w:rsidRDefault="0051314D" w14:paraId="4FA5D6BD" w14:textId="77777777">
      <w:pPr>
        <w:pStyle w:val="ListParagraph"/>
        <w:numPr>
          <w:ilvl w:val="0"/>
          <w:numId w:val="15"/>
        </w:numPr>
        <w:spacing w:after="0" w:line="240" w:lineRule="auto"/>
        <w:contextualSpacing w:val="0"/>
        <w:rPr>
          <w:rFonts w:ascii="Arial" w:hAnsi="Arial" w:cs="Arial"/>
          <w:color w:val="000000"/>
          <w:w w:val="105"/>
        </w:rPr>
      </w:pPr>
      <w:r w:rsidRPr="00FE6CC7">
        <w:rPr>
          <w:rFonts w:ascii="Arial" w:hAnsi="Arial" w:cs="Arial"/>
          <w:color w:val="000000"/>
          <w:w w:val="105"/>
        </w:rPr>
        <w:t>To engage in on-going professional development to ensure their knowledge of pupils’ identified needs, including autism, along with developments in behaviour management techniques, including physical interventions, are up to date;</w:t>
      </w:r>
    </w:p>
    <w:p w:rsidRPr="00FE6CC7" w:rsidR="0051314D" w:rsidP="008F6D5E" w:rsidRDefault="0051314D" w14:paraId="282BE2DC" w14:textId="77777777">
      <w:pPr>
        <w:pStyle w:val="ListParagraph"/>
        <w:numPr>
          <w:ilvl w:val="0"/>
          <w:numId w:val="15"/>
        </w:numPr>
        <w:spacing w:after="0" w:line="240" w:lineRule="auto"/>
        <w:contextualSpacing w:val="0"/>
        <w:rPr>
          <w:rFonts w:ascii="Arial" w:hAnsi="Arial" w:cs="Arial"/>
          <w:color w:val="000000"/>
          <w:w w:val="105"/>
        </w:rPr>
      </w:pPr>
      <w:r w:rsidRPr="00FE6CC7">
        <w:rPr>
          <w:rFonts w:ascii="Arial" w:hAnsi="Arial" w:cs="Arial"/>
          <w:color w:val="000000"/>
          <w:w w:val="105"/>
        </w:rPr>
        <w:t>To record and report incidents of inappropriate behaviour;</w:t>
      </w:r>
    </w:p>
    <w:p w:rsidRPr="00FE6CC7" w:rsidR="0051314D" w:rsidP="008F6D5E" w:rsidRDefault="0051314D" w14:paraId="36AACF5D" w14:textId="77777777">
      <w:pPr>
        <w:pStyle w:val="ListParagraph"/>
        <w:numPr>
          <w:ilvl w:val="0"/>
          <w:numId w:val="15"/>
        </w:numPr>
        <w:spacing w:after="0" w:line="240" w:lineRule="auto"/>
        <w:contextualSpacing w:val="0"/>
        <w:rPr>
          <w:rFonts w:ascii="Arial" w:hAnsi="Arial" w:cs="Arial"/>
          <w:color w:val="000000"/>
          <w:w w:val="105"/>
        </w:rPr>
      </w:pPr>
      <w:r w:rsidRPr="00FE6CC7">
        <w:rPr>
          <w:rFonts w:ascii="Arial" w:hAnsi="Arial" w:cs="Arial"/>
          <w:color w:val="000000"/>
          <w:w w:val="105"/>
        </w:rPr>
        <w:t>To establish strong, positive relationships with pupils, parents, carers, staff, governors and involved agencies;</w:t>
      </w:r>
    </w:p>
    <w:p w:rsidRPr="00FE6CC7" w:rsidR="0051314D" w:rsidP="008F6D5E" w:rsidRDefault="0051314D" w14:paraId="51E1FA87" w14:textId="77777777">
      <w:pPr>
        <w:pStyle w:val="ListParagraph"/>
        <w:numPr>
          <w:ilvl w:val="0"/>
          <w:numId w:val="15"/>
        </w:numPr>
        <w:spacing w:after="0" w:line="240" w:lineRule="auto"/>
        <w:contextualSpacing w:val="0"/>
        <w:rPr>
          <w:rFonts w:ascii="Arial" w:hAnsi="Arial" w:cs="Arial"/>
          <w:color w:val="000000"/>
          <w:w w:val="105"/>
        </w:rPr>
      </w:pPr>
      <w:r w:rsidRPr="00FE6CC7">
        <w:rPr>
          <w:rFonts w:ascii="Arial" w:hAnsi="Arial" w:cs="Arial"/>
          <w:color w:val="000000"/>
          <w:w w:val="105"/>
        </w:rPr>
        <w:t>To communicate effectively and appropriately with pupils, using appropriate methods for  individual pupils;</w:t>
      </w:r>
    </w:p>
    <w:p w:rsidRPr="00FE6CC7" w:rsidR="0051314D" w:rsidP="008F6D5E" w:rsidRDefault="0051314D" w14:paraId="6554DB6A" w14:textId="77777777">
      <w:pPr>
        <w:pStyle w:val="ListParagraph"/>
        <w:numPr>
          <w:ilvl w:val="0"/>
          <w:numId w:val="15"/>
        </w:numPr>
        <w:spacing w:after="0" w:line="240" w:lineRule="auto"/>
        <w:contextualSpacing w:val="0"/>
        <w:rPr>
          <w:rFonts w:ascii="Arial" w:hAnsi="Arial" w:cs="Arial"/>
          <w:color w:val="000000"/>
          <w:w w:val="105"/>
        </w:rPr>
      </w:pPr>
      <w:r w:rsidRPr="00FE6CC7">
        <w:rPr>
          <w:rFonts w:ascii="Arial" w:hAnsi="Arial" w:cs="Arial"/>
          <w:color w:val="000000"/>
          <w:w w:val="105"/>
        </w:rPr>
        <w:t>To adopt non-confrontational approaches;</w:t>
      </w:r>
    </w:p>
    <w:p w:rsidRPr="00FE6CC7" w:rsidR="0051314D" w:rsidP="008F6D5E" w:rsidRDefault="0051314D" w14:paraId="03727190" w14:textId="77777777">
      <w:pPr>
        <w:pStyle w:val="ListParagraph"/>
        <w:numPr>
          <w:ilvl w:val="0"/>
          <w:numId w:val="15"/>
        </w:numPr>
        <w:spacing w:after="0" w:line="240" w:lineRule="auto"/>
        <w:contextualSpacing w:val="0"/>
        <w:rPr>
          <w:rFonts w:ascii="Arial" w:hAnsi="Arial" w:cs="Arial"/>
          <w:color w:val="000000"/>
          <w:w w:val="105"/>
        </w:rPr>
      </w:pPr>
      <w:r w:rsidRPr="00FE6CC7">
        <w:rPr>
          <w:rFonts w:ascii="Arial" w:hAnsi="Arial" w:cs="Arial"/>
          <w:color w:val="000000"/>
          <w:w w:val="105"/>
        </w:rPr>
        <w:t xml:space="preserve">To work within the Birkett House key beliefs and ethos as outlined above and within the  physical intervention training delivered through the ‘Engage Disengage Reengage’ (EDR) approach to </w:t>
      </w:r>
      <w:r w:rsidRPr="00FE6CC7">
        <w:rPr>
          <w:rFonts w:ascii="Arial" w:hAnsi="Arial" w:cs="Arial"/>
          <w:w w:val="105"/>
        </w:rPr>
        <w:t>behaviour (</w:t>
      </w:r>
      <w:hyperlink w:tgtFrame="_blank" w:history="1" r:id="rId12">
        <w:r w:rsidRPr="00FE6CC7">
          <w:rPr>
            <w:rStyle w:val="Hyperlink"/>
            <w:rFonts w:ascii="Arial" w:hAnsi="Arial" w:cs="Arial"/>
            <w:color w:val="auto"/>
            <w:shd w:val="clear" w:color="auto" w:fill="FFFFFF"/>
          </w:rPr>
          <w:t>edr-pb4l.co.uk</w:t>
        </w:r>
      </w:hyperlink>
      <w:r w:rsidRPr="00FE6CC7">
        <w:rPr>
          <w:rFonts w:ascii="Arial" w:hAnsi="Arial" w:cs="Arial"/>
        </w:rPr>
        <w:t>)</w:t>
      </w:r>
    </w:p>
    <w:p w:rsidRPr="00FE6CC7" w:rsidR="0051314D" w:rsidP="008F6D5E" w:rsidRDefault="0051314D" w14:paraId="587B650C" w14:textId="77777777">
      <w:pPr>
        <w:pStyle w:val="ListParagraph"/>
        <w:numPr>
          <w:ilvl w:val="0"/>
          <w:numId w:val="15"/>
        </w:numPr>
        <w:spacing w:after="0" w:line="240" w:lineRule="auto"/>
        <w:contextualSpacing w:val="0"/>
        <w:rPr>
          <w:rFonts w:ascii="Arial" w:hAnsi="Arial" w:cs="Arial"/>
          <w:color w:val="000000"/>
          <w:w w:val="105"/>
        </w:rPr>
      </w:pPr>
      <w:r w:rsidRPr="00FE6CC7">
        <w:rPr>
          <w:rFonts w:ascii="Arial" w:hAnsi="Arial" w:cs="Arial"/>
          <w:color w:val="000000"/>
          <w:w w:val="105"/>
        </w:rPr>
        <w:t>To operate within a legal framework and ensure the safety of all;</w:t>
      </w:r>
    </w:p>
    <w:p w:rsidRPr="00FE6CC7" w:rsidR="0051314D" w:rsidP="008F6D5E" w:rsidRDefault="0051314D" w14:paraId="10E05EFE" w14:textId="77777777">
      <w:pPr>
        <w:pStyle w:val="ListParagraph"/>
        <w:numPr>
          <w:ilvl w:val="0"/>
          <w:numId w:val="15"/>
        </w:numPr>
        <w:spacing w:after="0" w:line="240" w:lineRule="auto"/>
        <w:contextualSpacing w:val="0"/>
        <w:rPr>
          <w:rFonts w:ascii="Arial" w:hAnsi="Arial" w:cs="Arial"/>
          <w:color w:val="000000"/>
          <w:w w:val="105"/>
        </w:rPr>
      </w:pPr>
      <w:r w:rsidRPr="00FE6CC7">
        <w:rPr>
          <w:rFonts w:ascii="Arial" w:hAnsi="Arial" w:cs="Arial"/>
          <w:color w:val="000000"/>
          <w:w w:val="105"/>
        </w:rPr>
        <w:t>To contribute to behaviour analysis, hypothesis setting, developing behaviour strategies and interventions, and planning and reviewing positive behaviour plans (PBPs); and</w:t>
      </w:r>
    </w:p>
    <w:p w:rsidRPr="00FE6CC7" w:rsidR="0051314D" w:rsidP="008F6D5E" w:rsidRDefault="0051314D" w14:paraId="0AA903C1" w14:textId="77777777">
      <w:pPr>
        <w:pStyle w:val="ListParagraph"/>
        <w:numPr>
          <w:ilvl w:val="0"/>
          <w:numId w:val="15"/>
        </w:numPr>
        <w:spacing w:after="0" w:line="240" w:lineRule="auto"/>
        <w:contextualSpacing w:val="0"/>
        <w:rPr>
          <w:rFonts w:ascii="Arial" w:hAnsi="Arial" w:cs="Arial"/>
          <w:color w:val="000000"/>
          <w:w w:val="105"/>
        </w:rPr>
      </w:pPr>
      <w:r w:rsidRPr="00FE6CC7">
        <w:rPr>
          <w:rFonts w:ascii="Arial" w:hAnsi="Arial" w:cs="Arial"/>
          <w:color w:val="000000"/>
          <w:w w:val="105"/>
        </w:rPr>
        <w:t xml:space="preserve">To carry out strategies and interventions set out in Positive behaviour plans (PBP) and other pupil documents such as Education, Health and Care Plans (EHCP). </w:t>
      </w:r>
    </w:p>
    <w:p w:rsidRPr="00FE6CC7" w:rsidR="00DA0546" w:rsidP="0016147F" w:rsidRDefault="00DA0546" w14:paraId="1101AF8D" w14:textId="77777777">
      <w:pPr>
        <w:jc w:val="both"/>
        <w:rPr>
          <w:rFonts w:ascii="Arial" w:hAnsi="Arial" w:cs="Arial"/>
        </w:rPr>
      </w:pPr>
    </w:p>
    <w:p w:rsidRPr="00FE6CC7" w:rsidR="00DA0546" w:rsidP="00DA0546" w:rsidRDefault="00DA0546" w14:paraId="08B85CB0" w14:textId="77777777">
      <w:pPr>
        <w:jc w:val="center"/>
        <w:rPr>
          <w:rFonts w:ascii="Arial" w:hAnsi="Arial" w:cs="Arial"/>
          <w:b/>
          <w:u w:val="single"/>
        </w:rPr>
      </w:pPr>
      <w:r w:rsidRPr="00FE6CC7">
        <w:rPr>
          <w:rFonts w:ascii="Arial" w:hAnsi="Arial" w:cs="Arial"/>
          <w:b/>
          <w:u w:val="single"/>
        </w:rPr>
        <w:t>Engage Disengage Reengage (EDR)</w:t>
      </w:r>
    </w:p>
    <w:p w:rsidRPr="00FE6CC7" w:rsidR="00DA0546" w:rsidP="00DA0546" w:rsidRDefault="00622FFA" w14:paraId="23C882B6" w14:textId="6F22532E">
      <w:pPr>
        <w:jc w:val="both"/>
        <w:rPr>
          <w:rFonts w:ascii="Arial" w:hAnsi="Arial" w:cs="Arial"/>
        </w:rPr>
      </w:pPr>
      <w:r w:rsidRPr="00FE6CC7">
        <w:rPr>
          <w:rFonts w:ascii="Arial" w:hAnsi="Arial" w:cs="Arial"/>
        </w:rPr>
        <w:t xml:space="preserve">The EDR model is followed at Birkett House School. </w:t>
      </w:r>
      <w:r w:rsidRPr="00FE6CC7" w:rsidR="00F35789">
        <w:rPr>
          <w:rFonts w:ascii="Arial" w:hAnsi="Arial" w:cs="Arial"/>
        </w:rPr>
        <w:t>Engage Disengage Reengage</w:t>
      </w:r>
      <w:r w:rsidRPr="00FE6CC7" w:rsidR="00DA0546">
        <w:rPr>
          <w:rFonts w:ascii="Arial" w:hAnsi="Arial" w:cs="Arial"/>
        </w:rPr>
        <w:t xml:space="preserve"> is a positive behaviour for learning training model developed within </w:t>
      </w:r>
      <w:r w:rsidRPr="00FE6CC7" w:rsidR="0082723A">
        <w:rPr>
          <w:rFonts w:ascii="Arial" w:hAnsi="Arial" w:cs="Arial"/>
        </w:rPr>
        <w:t>3</w:t>
      </w:r>
      <w:r w:rsidRPr="00FE6CC7" w:rsidR="00DA0546">
        <w:rPr>
          <w:rFonts w:ascii="Arial" w:hAnsi="Arial" w:cs="Arial"/>
        </w:rPr>
        <w:t xml:space="preserve"> special schools in Leicestershire and led by Maplewell Hall School.</w:t>
      </w:r>
      <w:r w:rsidRPr="00FE6CC7" w:rsidR="00105942">
        <w:rPr>
          <w:rFonts w:ascii="Arial" w:hAnsi="Arial" w:cs="Arial"/>
        </w:rPr>
        <w:t xml:space="preserve"> It is written to ensure best practice within all facets of school life.</w:t>
      </w:r>
    </w:p>
    <w:p w:rsidRPr="00FE6CC7" w:rsidR="00105942" w:rsidP="00DA0546" w:rsidRDefault="00105942" w14:paraId="5E4B517D" w14:textId="77777777">
      <w:pPr>
        <w:jc w:val="both"/>
        <w:rPr>
          <w:rFonts w:ascii="Arial" w:hAnsi="Arial" w:cs="Arial"/>
        </w:rPr>
      </w:pPr>
      <w:r w:rsidRPr="00FE6CC7">
        <w:rPr>
          <w:rFonts w:ascii="Arial" w:hAnsi="Arial" w:cs="Arial"/>
          <w:b/>
        </w:rPr>
        <w:t>Engage</w:t>
      </w:r>
      <w:r w:rsidRPr="00FE6CC7">
        <w:rPr>
          <w:rFonts w:ascii="Arial" w:hAnsi="Arial" w:cs="Arial"/>
        </w:rPr>
        <w:t xml:space="preserve"> allows staff to engage with behaviour professionally and accurately in order to improve outcomes for pupils.</w:t>
      </w:r>
    </w:p>
    <w:p w:rsidRPr="00FE6CC7" w:rsidR="00105942" w:rsidP="00DA0546" w:rsidRDefault="00105942" w14:paraId="0A820C4B" w14:textId="356D603F">
      <w:pPr>
        <w:jc w:val="both"/>
        <w:rPr>
          <w:rFonts w:ascii="Arial" w:hAnsi="Arial" w:cs="Arial"/>
        </w:rPr>
      </w:pPr>
      <w:r w:rsidRPr="3CDBABF9" w:rsidR="3CDBABF9">
        <w:rPr>
          <w:rFonts w:ascii="Arial" w:hAnsi="Arial" w:cs="Arial"/>
          <w:b w:val="1"/>
          <w:bCs w:val="1"/>
        </w:rPr>
        <w:t>Disengage</w:t>
      </w:r>
      <w:r w:rsidRPr="3CDBABF9" w:rsidR="3CDBABF9">
        <w:rPr>
          <w:rFonts w:ascii="Arial" w:hAnsi="Arial" w:cs="Arial"/>
        </w:rPr>
        <w:t xml:space="preserve"> focuses on strategies and techniques including the use of reasonable force to help staff and students stop unsafe </w:t>
      </w:r>
      <w:r w:rsidRPr="3CDBABF9" w:rsidR="3CDBABF9">
        <w:rPr>
          <w:rFonts w:ascii="Arial" w:hAnsi="Arial" w:cs="Arial"/>
        </w:rPr>
        <w:t>behaviours.</w:t>
      </w:r>
    </w:p>
    <w:p w:rsidRPr="00FE6CC7" w:rsidR="00105942" w:rsidP="00DA0546" w:rsidRDefault="00105942" w14:paraId="3A1E5198" w14:textId="49EE971B">
      <w:pPr>
        <w:jc w:val="both"/>
        <w:rPr>
          <w:rFonts w:ascii="Arial" w:hAnsi="Arial" w:cs="Arial"/>
        </w:rPr>
      </w:pPr>
      <w:r w:rsidRPr="3CDBABF9" w:rsidR="3CDBABF9">
        <w:rPr>
          <w:rFonts w:ascii="Arial" w:hAnsi="Arial" w:cs="Arial"/>
          <w:b w:val="1"/>
          <w:bCs w:val="1"/>
        </w:rPr>
        <w:t>Reengage</w:t>
      </w:r>
      <w:r w:rsidRPr="3CDBABF9" w:rsidR="3CDBABF9">
        <w:rPr>
          <w:rFonts w:ascii="Arial" w:hAnsi="Arial" w:cs="Arial"/>
        </w:rPr>
        <w:t xml:space="preserve"> focuses on </w:t>
      </w:r>
      <w:r w:rsidRPr="3CDBABF9" w:rsidR="3CDBABF9">
        <w:rPr>
          <w:rFonts w:ascii="Arial" w:hAnsi="Arial" w:cs="Arial"/>
        </w:rPr>
        <w:t xml:space="preserve">reflective processes needed to secure and </w:t>
      </w:r>
      <w:r w:rsidRPr="3CDBABF9" w:rsidR="3CDBABF9">
        <w:rPr>
          <w:rFonts w:ascii="Arial" w:hAnsi="Arial" w:cs="Arial"/>
        </w:rPr>
        <w:t>demonstrate</w:t>
      </w:r>
      <w:r w:rsidRPr="3CDBABF9" w:rsidR="3CDBABF9">
        <w:rPr>
          <w:rFonts w:ascii="Arial" w:hAnsi="Arial" w:cs="Arial"/>
        </w:rPr>
        <w:t xml:space="preserve"> the impact of EDR and how </w:t>
      </w:r>
      <w:r w:rsidRPr="3CDBABF9" w:rsidR="3CDBABF9">
        <w:rPr>
          <w:rFonts w:ascii="Arial" w:hAnsi="Arial" w:cs="Arial"/>
        </w:rPr>
        <w:t>accurate</w:t>
      </w:r>
      <w:r w:rsidRPr="3CDBABF9" w:rsidR="3CDBABF9">
        <w:rPr>
          <w:rFonts w:ascii="Arial" w:hAnsi="Arial" w:cs="Arial"/>
        </w:rPr>
        <w:t xml:space="preserve"> reporting and recording systems can generate meaningful data to drive whole </w:t>
      </w:r>
      <w:r w:rsidRPr="3CDBABF9" w:rsidR="3CDBABF9">
        <w:rPr>
          <w:rFonts w:ascii="Arial" w:hAnsi="Arial" w:cs="Arial"/>
        </w:rPr>
        <w:t>school improvement.</w:t>
      </w:r>
    </w:p>
    <w:p w:rsidRPr="00FE6CC7" w:rsidR="00DA0546" w:rsidP="00DA0546" w:rsidRDefault="00DA0546" w14:paraId="382CFE79" w14:textId="77777777">
      <w:pPr>
        <w:jc w:val="both"/>
        <w:rPr>
          <w:rFonts w:ascii="Arial" w:hAnsi="Arial" w:cs="Arial"/>
        </w:rPr>
      </w:pPr>
      <w:r w:rsidRPr="00FE6CC7">
        <w:rPr>
          <w:rFonts w:ascii="Arial" w:hAnsi="Arial" w:cs="Arial"/>
        </w:rPr>
        <w:t>The Engage Disengage Reengage training model ensures that all staff have access to up to date, relevant training, designed specifically for our workplace and the particular needs of our pupils and staff.</w:t>
      </w:r>
    </w:p>
    <w:p w:rsidRPr="00FE6CC7" w:rsidR="00DA0546" w:rsidP="00DA0546" w:rsidRDefault="00DA0546" w14:paraId="312B4206" w14:textId="77777777">
      <w:pPr>
        <w:jc w:val="both"/>
        <w:rPr>
          <w:rFonts w:ascii="Arial" w:hAnsi="Arial" w:cs="Arial"/>
        </w:rPr>
      </w:pPr>
      <w:r w:rsidRPr="00FE6CC7">
        <w:rPr>
          <w:rFonts w:ascii="Arial" w:hAnsi="Arial" w:cs="Arial"/>
        </w:rPr>
        <w:t xml:space="preserve">Members of staff are trained to deliver this model to others and therefore staff have trained people on site in order to support and give advice if and when required.  </w:t>
      </w:r>
    </w:p>
    <w:p w:rsidRPr="00FE6CC7" w:rsidR="00DA0546" w:rsidP="0016147F" w:rsidRDefault="00105942" w14:paraId="6390A064" w14:textId="12DDEFBE">
      <w:pPr>
        <w:jc w:val="both"/>
        <w:rPr>
          <w:rFonts w:ascii="Arial" w:hAnsi="Arial" w:cs="Arial"/>
        </w:rPr>
      </w:pPr>
      <w:r w:rsidRPr="00FE6CC7">
        <w:rPr>
          <w:rFonts w:ascii="Arial" w:hAnsi="Arial" w:cs="Arial"/>
        </w:rPr>
        <w:t xml:space="preserve">There are 5 </w:t>
      </w:r>
      <w:r w:rsidRPr="00FE6CC7" w:rsidR="0082723A">
        <w:rPr>
          <w:rFonts w:ascii="Arial" w:hAnsi="Arial" w:cs="Arial"/>
        </w:rPr>
        <w:t xml:space="preserve">pillars </w:t>
      </w:r>
      <w:r w:rsidRPr="00FE6CC7">
        <w:rPr>
          <w:rFonts w:ascii="Arial" w:hAnsi="Arial" w:cs="Arial"/>
        </w:rPr>
        <w:t>that EDR is based upon:</w:t>
      </w:r>
    </w:p>
    <w:p w:rsidRPr="00FE6CC7" w:rsidR="00873A9C" w:rsidP="0016147F" w:rsidRDefault="00873A9C" w14:paraId="3E660FB8" w14:textId="77777777">
      <w:pPr>
        <w:pStyle w:val="ListParagraph"/>
        <w:ind w:left="1080"/>
        <w:jc w:val="both"/>
        <w:rPr>
          <w:rFonts w:ascii="Arial" w:hAnsi="Arial" w:cs="Arial"/>
        </w:rPr>
      </w:pPr>
    </w:p>
    <w:p w:rsidRPr="00FE6CC7" w:rsidR="00FC18C1" w:rsidP="008F6D5E" w:rsidRDefault="004741CC" w14:paraId="6C75D531" w14:textId="77777777">
      <w:pPr>
        <w:pStyle w:val="ListParagraph"/>
        <w:numPr>
          <w:ilvl w:val="0"/>
          <w:numId w:val="17"/>
        </w:numPr>
        <w:jc w:val="both"/>
        <w:rPr>
          <w:rFonts w:ascii="Arial" w:hAnsi="Arial" w:cs="Arial"/>
          <w:b/>
        </w:rPr>
      </w:pPr>
      <w:r w:rsidRPr="00FE6CC7">
        <w:rPr>
          <w:rFonts w:ascii="Arial" w:hAnsi="Arial" w:cs="Arial"/>
          <w:b/>
        </w:rPr>
        <w:t>Behaviour for Learning</w:t>
      </w:r>
    </w:p>
    <w:p w:rsidRPr="00FE6CC7" w:rsidR="00FC18C1" w:rsidP="00FC18C1" w:rsidRDefault="00FC18C1" w14:paraId="7F80A059" w14:textId="77777777">
      <w:pPr>
        <w:rPr>
          <w:rFonts w:ascii="Arial" w:hAnsi="Arial" w:cs="Arial"/>
        </w:rPr>
      </w:pPr>
      <w:r w:rsidRPr="00FE6CC7">
        <w:rPr>
          <w:rFonts w:ascii="Arial" w:hAnsi="Arial" w:cs="Arial"/>
        </w:rPr>
        <w:t xml:space="preserve">Adults can support children and young people by the quality of our relationships with each other and them. These relationships are crucial. Each adult is a significant adult for our children and young people. </w:t>
      </w:r>
    </w:p>
    <w:p w:rsidRPr="00FE6CC7" w:rsidR="003C6C72" w:rsidP="0029086C" w:rsidRDefault="003C6C72" w14:paraId="049477BD" w14:textId="77777777">
      <w:pPr>
        <w:jc w:val="both"/>
        <w:rPr>
          <w:rFonts w:ascii="Arial" w:hAnsi="Arial" w:cs="Arial"/>
          <w:color w:val="000000"/>
          <w:w w:val="105"/>
        </w:rPr>
      </w:pPr>
      <w:r w:rsidRPr="00FE6CC7">
        <w:rPr>
          <w:rFonts w:ascii="Arial" w:hAnsi="Arial" w:cs="Arial"/>
          <w:color w:val="000000"/>
          <w:w w:val="105"/>
        </w:rPr>
        <w:t>Supporting Positive Behaviour for Learning is the re</w:t>
      </w:r>
      <w:r w:rsidRPr="00FE6CC7" w:rsidR="00F361D4">
        <w:rPr>
          <w:rFonts w:ascii="Arial" w:hAnsi="Arial" w:cs="Arial"/>
          <w:color w:val="000000"/>
          <w:w w:val="105"/>
        </w:rPr>
        <w:t>sult of the designated teacher</w:t>
      </w:r>
      <w:r w:rsidRPr="00FE6CC7" w:rsidR="009A2AC9">
        <w:rPr>
          <w:rFonts w:ascii="Arial" w:hAnsi="Arial" w:cs="Arial"/>
          <w:color w:val="000000"/>
          <w:w w:val="105"/>
        </w:rPr>
        <w:t xml:space="preserve"> or </w:t>
      </w:r>
      <w:r w:rsidRPr="00FE6CC7" w:rsidR="00F361D4">
        <w:rPr>
          <w:rFonts w:ascii="Arial" w:hAnsi="Arial" w:cs="Arial"/>
          <w:color w:val="000000"/>
          <w:w w:val="105"/>
        </w:rPr>
        <w:t>staff</w:t>
      </w:r>
      <w:r w:rsidRPr="00FE6CC7" w:rsidR="009A2AC9">
        <w:rPr>
          <w:rFonts w:ascii="Arial" w:hAnsi="Arial" w:cs="Arial"/>
          <w:color w:val="000000"/>
          <w:w w:val="105"/>
        </w:rPr>
        <w:t>’s</w:t>
      </w:r>
      <w:r w:rsidRPr="00FE6CC7">
        <w:rPr>
          <w:rFonts w:ascii="Arial" w:hAnsi="Arial" w:cs="Arial"/>
          <w:color w:val="000000"/>
          <w:w w:val="105"/>
        </w:rPr>
        <w:t xml:space="preserve"> commitment and dedication to building positive relationships with groups of pupils and with each individual pupil within the group. Pupils are more likely to adopt Positive Behaviour for Learning habits if the teacher</w:t>
      </w:r>
      <w:r w:rsidRPr="00FE6CC7" w:rsidR="00F361D4">
        <w:rPr>
          <w:rFonts w:ascii="Arial" w:hAnsi="Arial" w:cs="Arial"/>
          <w:color w:val="000000"/>
          <w:w w:val="105"/>
        </w:rPr>
        <w:t>/staff</w:t>
      </w:r>
      <w:r w:rsidRPr="00FE6CC7">
        <w:rPr>
          <w:rFonts w:ascii="Arial" w:hAnsi="Arial" w:cs="Arial"/>
          <w:color w:val="000000"/>
          <w:w w:val="105"/>
        </w:rPr>
        <w:t xml:space="preserve"> is able to demonstrate respect for each pupil and their individual needs and preferences by investing time in building those relationships.</w:t>
      </w:r>
    </w:p>
    <w:p w:rsidRPr="00FE6CC7" w:rsidR="00275294" w:rsidP="0029086C" w:rsidRDefault="00275294" w14:paraId="4EC23572" w14:textId="3AA93703">
      <w:pPr>
        <w:jc w:val="both"/>
        <w:rPr>
          <w:rFonts w:ascii="Arial" w:hAnsi="Arial" w:cs="Arial"/>
          <w:color w:val="000000"/>
          <w:w w:val="105"/>
        </w:rPr>
      </w:pPr>
      <w:r w:rsidRPr="3CDBABF9" w:rsidR="3CDBABF9">
        <w:rPr>
          <w:rFonts w:ascii="Arial" w:hAnsi="Arial" w:cs="Arial"/>
        </w:rPr>
        <w:t xml:space="preserve">Children and young people at Birkett House School may find learning difficult; learning new behaviour is a task, just like learning to read or write. As adults, we must consider the learning styles and needs of children and young people; we must also have realistic expectations about the rate of progress a child will make when learning to adapt or develop new behaviours. Most of our children and young people learn in small, incremental steps over </w:t>
      </w:r>
      <w:r w:rsidRPr="3CDBABF9" w:rsidR="3CDBABF9">
        <w:rPr>
          <w:rFonts w:ascii="Arial" w:hAnsi="Arial" w:cs="Arial"/>
        </w:rPr>
        <w:t>an extended</w:t>
      </w:r>
      <w:r w:rsidRPr="3CDBABF9" w:rsidR="3CDBABF9">
        <w:rPr>
          <w:rFonts w:ascii="Arial" w:hAnsi="Arial" w:cs="Arial"/>
        </w:rPr>
        <w:t xml:space="preserve"> </w:t>
      </w:r>
      <w:r w:rsidRPr="3CDBABF9" w:rsidR="3CDBABF9">
        <w:rPr>
          <w:rFonts w:ascii="Arial" w:hAnsi="Arial" w:cs="Arial"/>
        </w:rPr>
        <w:t>period of time</w:t>
      </w:r>
      <w:r w:rsidRPr="3CDBABF9" w:rsidR="3CDBABF9">
        <w:rPr>
          <w:rFonts w:ascii="Arial" w:hAnsi="Arial" w:cs="Arial"/>
        </w:rPr>
        <w:t xml:space="preserve">. </w:t>
      </w:r>
    </w:p>
    <w:p w:rsidRPr="00FE6CC7" w:rsidR="00E5233E" w:rsidP="008F6D5E" w:rsidRDefault="004741CC" w14:paraId="0B894191" w14:textId="77777777">
      <w:pPr>
        <w:pStyle w:val="ListParagraph"/>
        <w:numPr>
          <w:ilvl w:val="0"/>
          <w:numId w:val="17"/>
        </w:numPr>
        <w:rPr>
          <w:rFonts w:ascii="Arial" w:hAnsi="Arial" w:cs="Arial"/>
          <w:b/>
        </w:rPr>
      </w:pPr>
      <w:r w:rsidRPr="00FE6CC7">
        <w:rPr>
          <w:rFonts w:ascii="Arial" w:hAnsi="Arial" w:cs="Arial"/>
          <w:b/>
        </w:rPr>
        <w:t>Positive Behaviour Support</w:t>
      </w:r>
    </w:p>
    <w:p w:rsidRPr="00FE6CC7" w:rsidR="00803A4A" w:rsidP="006260D8" w:rsidRDefault="00E5233E" w14:paraId="2BA5016A" w14:textId="77777777">
      <w:pPr>
        <w:jc w:val="both"/>
        <w:rPr>
          <w:rFonts w:ascii="Arial" w:hAnsi="Arial" w:cs="Arial"/>
        </w:rPr>
      </w:pPr>
      <w:r w:rsidRPr="00FE6CC7">
        <w:rPr>
          <w:rFonts w:ascii="Arial" w:hAnsi="Arial" w:cs="Arial"/>
        </w:rPr>
        <w:t xml:space="preserve">How children behave gives us important information about how they are feeling. A Positive Behaviour Policy supporting children to effectively communicate is a very important part of supporting children and young people to behave appropriately. Children with </w:t>
      </w:r>
      <w:r w:rsidRPr="00FE6CC7" w:rsidR="00B359CA">
        <w:rPr>
          <w:rFonts w:ascii="Arial" w:hAnsi="Arial" w:cs="Arial"/>
        </w:rPr>
        <w:t xml:space="preserve">severe </w:t>
      </w:r>
      <w:r w:rsidRPr="00FE6CC7">
        <w:rPr>
          <w:rFonts w:ascii="Arial" w:hAnsi="Arial" w:cs="Arial"/>
        </w:rPr>
        <w:t xml:space="preserve">and complex needs will need a personalised approach to behaviour management and consideration must be given to sensory needs, pain thresholds and levels of stimulation and engagement. </w:t>
      </w:r>
    </w:p>
    <w:p w:rsidRPr="00FE6CC7" w:rsidR="00CE4D30" w:rsidP="008F6D5E" w:rsidRDefault="00CE4D30" w14:paraId="7433F9A6" w14:textId="77777777">
      <w:pPr>
        <w:pStyle w:val="ListParagraph"/>
        <w:numPr>
          <w:ilvl w:val="0"/>
          <w:numId w:val="39"/>
        </w:numPr>
        <w:rPr>
          <w:rFonts w:ascii="Arial" w:hAnsi="Arial" w:cs="Arial"/>
          <w:color w:val="000000"/>
          <w:w w:val="105"/>
        </w:rPr>
      </w:pPr>
      <w:r w:rsidRPr="00FE6CC7">
        <w:rPr>
          <w:rFonts w:ascii="Arial" w:hAnsi="Arial" w:cs="Arial"/>
          <w:b/>
          <w:color w:val="000000"/>
          <w:w w:val="105"/>
        </w:rPr>
        <w:t>Restorative Practice</w:t>
      </w:r>
    </w:p>
    <w:p w:rsidRPr="00FE6CC7" w:rsidR="00CE4D30" w:rsidP="00CE4D30" w:rsidRDefault="00CE4D30" w14:paraId="08FD53B6" w14:textId="77777777">
      <w:pPr>
        <w:ind w:left="2268" w:right="2268"/>
        <w:rPr>
          <w:rFonts w:ascii="Arial" w:hAnsi="Arial" w:cs="Arial"/>
          <w:color w:val="000000"/>
          <w:shd w:val="clear" w:color="auto" w:fill="FFFFFF"/>
        </w:rPr>
      </w:pPr>
      <w:r w:rsidRPr="00FE6CC7">
        <w:rPr>
          <w:rStyle w:val="Emphasis"/>
          <w:rFonts w:ascii="Arial" w:hAnsi="Arial" w:cs="Arial"/>
          <w:color w:val="000000"/>
          <w:shd w:val="clear" w:color="auto" w:fill="FFFFFF"/>
        </w:rPr>
        <w:t>Restorative practice</w:t>
      </w:r>
      <w:r w:rsidRPr="00FE6CC7">
        <w:rPr>
          <w:rStyle w:val="apple-converted-space"/>
          <w:rFonts w:ascii="Arial" w:hAnsi="Arial" w:cs="Arial"/>
          <w:color w:val="000000"/>
          <w:shd w:val="clear" w:color="auto" w:fill="FFFFFF"/>
        </w:rPr>
        <w:t> </w:t>
      </w:r>
      <w:r w:rsidRPr="00FE6CC7">
        <w:rPr>
          <w:rFonts w:ascii="Arial" w:hAnsi="Arial" w:cs="Arial"/>
          <w:color w:val="000000"/>
          <w:shd w:val="clear" w:color="auto" w:fill="FFFFFF"/>
        </w:rPr>
        <w:t>is a social science that studies how to build social capital and achieve social discipline through participatory learning and decision-making.</w:t>
      </w:r>
    </w:p>
    <w:p w:rsidRPr="00FE6CC7" w:rsidR="00CE4D30" w:rsidP="3CDBABF9" w:rsidRDefault="00CE4D30" w14:paraId="79813113" w14:textId="77777777">
      <w:pPr>
        <w:ind w:left="2268" w:right="2268"/>
        <w:jc w:val="right"/>
        <w:rPr>
          <w:rFonts w:ascii="Arial" w:hAnsi="Arial" w:cs="Arial"/>
          <w:b w:val="1"/>
          <w:bCs w:val="1"/>
          <w:color w:val="000000"/>
          <w:w w:val="105"/>
          <w:sz w:val="18"/>
          <w:szCs w:val="18"/>
        </w:rPr>
      </w:pPr>
      <w:r w:rsidRPr="3CDBABF9" w:rsidR="3CDBABF9">
        <w:rPr>
          <w:rFonts w:ascii="Arial" w:hAnsi="Arial" w:cs="Arial"/>
          <w:b w:val="1"/>
          <w:bCs w:val="1"/>
          <w:color w:val="000000" w:themeColor="text1" w:themeTint="FF" w:themeShade="FF"/>
          <w:sz w:val="18"/>
          <w:szCs w:val="18"/>
        </w:rPr>
        <w:t>http://www.iirp.edu/what-is-restorative-practices.php</w:t>
      </w:r>
    </w:p>
    <w:p w:rsidRPr="00FE6CC7" w:rsidR="00CE4D30" w:rsidP="00CE4D30" w:rsidRDefault="00CE4D30" w14:paraId="6C449C70" w14:textId="77777777">
      <w:pPr>
        <w:shd w:val="clear" w:color="auto" w:fill="FFFFFF"/>
        <w:spacing w:after="100" w:afterAutospacing="1" w:line="209" w:lineRule="atLeast"/>
        <w:jc w:val="both"/>
        <w:outlineLvl w:val="0"/>
        <w:rPr>
          <w:rFonts w:ascii="Arial" w:hAnsi="Arial" w:cs="Arial"/>
          <w:bCs/>
          <w:kern w:val="36"/>
        </w:rPr>
      </w:pPr>
      <w:r w:rsidRPr="00FE6CC7">
        <w:rPr>
          <w:rFonts w:ascii="Arial" w:hAnsi="Arial" w:cs="Arial"/>
        </w:rPr>
        <w:t>The fundamental premise of restorative practice is that people are happier, more cooperative and productive, and more likely to make positive changes when those in authority do things </w:t>
      </w:r>
      <w:r w:rsidRPr="00FE6CC7">
        <w:rPr>
          <w:rFonts w:ascii="Arial" w:hAnsi="Arial" w:cs="Arial"/>
          <w:i/>
          <w:iCs/>
        </w:rPr>
        <w:t>with</w:t>
      </w:r>
      <w:r w:rsidRPr="00FE6CC7">
        <w:rPr>
          <w:rFonts w:ascii="Arial" w:hAnsi="Arial" w:cs="Arial"/>
        </w:rPr>
        <w:t> them, rather than </w:t>
      </w:r>
      <w:r w:rsidRPr="00FE6CC7">
        <w:rPr>
          <w:rFonts w:ascii="Arial" w:hAnsi="Arial" w:cs="Arial"/>
          <w:i/>
          <w:iCs/>
        </w:rPr>
        <w:t>to</w:t>
      </w:r>
      <w:r w:rsidRPr="00FE6CC7">
        <w:rPr>
          <w:rFonts w:ascii="Arial" w:hAnsi="Arial" w:cs="Arial"/>
        </w:rPr>
        <w:t> them or </w:t>
      </w:r>
      <w:r w:rsidRPr="00FE6CC7">
        <w:rPr>
          <w:rFonts w:ascii="Arial" w:hAnsi="Arial" w:cs="Arial"/>
          <w:i/>
          <w:iCs/>
        </w:rPr>
        <w:t>for</w:t>
      </w:r>
      <w:r w:rsidRPr="00FE6CC7">
        <w:rPr>
          <w:rFonts w:ascii="Arial" w:hAnsi="Arial" w:cs="Arial"/>
        </w:rPr>
        <w:t> them.</w:t>
      </w:r>
    </w:p>
    <w:p w:rsidRPr="00FE6CC7" w:rsidR="00CE4D30" w:rsidP="00CE4D30" w:rsidRDefault="00CE4D30" w14:paraId="1F325C51" w14:textId="77777777">
      <w:pPr>
        <w:shd w:val="clear" w:color="auto" w:fill="FFFFFF"/>
        <w:spacing w:before="100" w:beforeAutospacing="1" w:after="100" w:afterAutospacing="1" w:line="209" w:lineRule="atLeast"/>
        <w:jc w:val="both"/>
        <w:rPr>
          <w:rFonts w:ascii="Arial" w:hAnsi="Arial" w:cs="Arial"/>
        </w:rPr>
      </w:pPr>
      <w:r w:rsidRPr="00FE6CC7">
        <w:rPr>
          <w:rFonts w:ascii="Arial" w:hAnsi="Arial" w:cs="Arial"/>
        </w:rPr>
        <w:t>Restorative practice includes the use of informal and formal processes that proactively build relationships and a sense of community to promote good behaviour and self-discipline. These processes are most clearly evidenced in an approach to inappropriate behaviour that seeks to acknowledge responsibility for the harm caused, identifies how people are affected, and promotes the repair of relationships.</w:t>
      </w:r>
    </w:p>
    <w:p w:rsidRPr="00FE6CC7" w:rsidR="00803A4A" w:rsidP="00CE4D30" w:rsidRDefault="00CE4D30" w14:paraId="6A0C4AFE" w14:textId="77777777">
      <w:pPr>
        <w:shd w:val="clear" w:color="auto" w:fill="FFFFFF"/>
        <w:spacing w:before="100" w:beforeAutospacing="1" w:after="100" w:afterAutospacing="1" w:line="209" w:lineRule="atLeast"/>
        <w:jc w:val="both"/>
        <w:rPr>
          <w:rFonts w:ascii="Arial" w:hAnsi="Arial" w:cs="Arial"/>
        </w:rPr>
      </w:pPr>
      <w:r w:rsidRPr="00FE6CC7">
        <w:rPr>
          <w:rFonts w:ascii="Arial" w:hAnsi="Arial" w:cs="Arial"/>
        </w:rPr>
        <w:t xml:space="preserve">In schools, the use of restorative practices has been shown to reliably reduce inappropriate behaviour, bullying, violence and crime among pupils and improve the overall climate for learning. </w:t>
      </w:r>
    </w:p>
    <w:p w:rsidRPr="00FE6CC7" w:rsidR="00CE4D30" w:rsidP="008F6D5E" w:rsidRDefault="00A20CBF" w14:paraId="74A5DB9F" w14:textId="77777777">
      <w:pPr>
        <w:pStyle w:val="ListParagraph"/>
        <w:numPr>
          <w:ilvl w:val="0"/>
          <w:numId w:val="39"/>
        </w:numPr>
        <w:shd w:val="clear" w:color="auto" w:fill="FFFFFF"/>
        <w:spacing w:before="100" w:beforeAutospacing="1" w:after="100" w:afterAutospacing="1" w:line="209" w:lineRule="atLeast"/>
        <w:rPr>
          <w:rFonts w:ascii="Arial" w:hAnsi="Arial" w:cs="Arial"/>
          <w:b/>
        </w:rPr>
      </w:pPr>
      <w:r w:rsidRPr="00FE6CC7">
        <w:rPr>
          <w:rFonts w:ascii="Arial" w:hAnsi="Arial" w:cs="Arial"/>
          <w:b/>
        </w:rPr>
        <w:t>Pupil</w:t>
      </w:r>
      <w:r w:rsidRPr="00FE6CC7" w:rsidR="00CE4D30">
        <w:rPr>
          <w:rFonts w:ascii="Arial" w:hAnsi="Arial" w:cs="Arial"/>
          <w:b/>
        </w:rPr>
        <w:t xml:space="preserve"> Voice</w:t>
      </w:r>
    </w:p>
    <w:p w:rsidRPr="00FE6CC7" w:rsidR="00CE4D30" w:rsidP="00CE4D30" w:rsidRDefault="00CE4D30" w14:paraId="19E74B70" w14:textId="77777777">
      <w:pPr>
        <w:ind w:left="2268" w:right="2268"/>
        <w:rPr>
          <w:rFonts w:ascii="Arial" w:hAnsi="Arial" w:cs="Arial"/>
          <w:i/>
        </w:rPr>
      </w:pPr>
      <w:r w:rsidRPr="00FE6CC7">
        <w:rPr>
          <w:rFonts w:ascii="Arial" w:hAnsi="Arial" w:cs="Arial"/>
          <w:i/>
        </w:rPr>
        <w:t>[A 21</w:t>
      </w:r>
      <w:r w:rsidRPr="00FE6CC7">
        <w:rPr>
          <w:rFonts w:ascii="Arial" w:hAnsi="Arial" w:cs="Arial"/>
          <w:i/>
          <w:vertAlign w:val="superscript"/>
        </w:rPr>
        <w:t>st</w:t>
      </w:r>
      <w:r w:rsidRPr="00FE6CC7">
        <w:rPr>
          <w:rFonts w:ascii="Arial" w:hAnsi="Arial" w:cs="Arial"/>
          <w:i/>
        </w:rPr>
        <w:t xml:space="preserve"> Century School] engages and consults pupils in the school, not just on their own learning and additional needs, but also on issues related to the school as a whole;</w:t>
      </w:r>
    </w:p>
    <w:p w:rsidRPr="00FE6CC7" w:rsidR="00CE4D30" w:rsidP="00CE4D30" w:rsidRDefault="00CE4D30" w14:paraId="5945D816" w14:textId="77777777">
      <w:pPr>
        <w:ind w:right="2268"/>
        <w:jc w:val="right"/>
        <w:rPr>
          <w:rFonts w:ascii="Arial" w:hAnsi="Arial" w:cs="Arial"/>
          <w:b/>
          <w:color w:val="000000"/>
          <w:w w:val="105"/>
          <w:sz w:val="18"/>
          <w:szCs w:val="18"/>
        </w:rPr>
      </w:pPr>
      <w:r w:rsidRPr="00FE6CC7">
        <w:rPr>
          <w:rFonts w:ascii="Arial" w:hAnsi="Arial" w:cs="Arial"/>
          <w:i/>
          <w:color w:val="000000"/>
          <w:w w:val="105"/>
        </w:rPr>
        <w:t xml:space="preserve">                                                                              </w:t>
      </w:r>
      <w:r w:rsidRPr="00FE6CC7">
        <w:rPr>
          <w:rFonts w:ascii="Arial" w:hAnsi="Arial" w:cs="Arial"/>
          <w:b/>
          <w:color w:val="000000"/>
          <w:w w:val="105"/>
          <w:sz w:val="18"/>
          <w:szCs w:val="18"/>
        </w:rPr>
        <w:t>21</w:t>
      </w:r>
      <w:r w:rsidRPr="00FE6CC7">
        <w:rPr>
          <w:rFonts w:ascii="Arial" w:hAnsi="Arial" w:cs="Arial"/>
          <w:b/>
          <w:color w:val="000000"/>
          <w:w w:val="105"/>
          <w:sz w:val="18"/>
          <w:szCs w:val="18"/>
          <w:vertAlign w:val="superscript"/>
        </w:rPr>
        <w:t>st</w:t>
      </w:r>
      <w:r w:rsidRPr="00FE6CC7">
        <w:rPr>
          <w:rFonts w:ascii="Arial" w:hAnsi="Arial" w:cs="Arial"/>
          <w:b/>
          <w:color w:val="000000"/>
          <w:w w:val="105"/>
          <w:sz w:val="18"/>
          <w:szCs w:val="18"/>
        </w:rPr>
        <w:t xml:space="preserve"> Century Schools: A World-Class Education for Every Child. DCSF 2008</w:t>
      </w:r>
    </w:p>
    <w:p w:rsidRPr="00FE6CC7" w:rsidR="00803A4A" w:rsidP="006260D8" w:rsidRDefault="00A20CBF" w14:paraId="677F9A02" w14:textId="77777777">
      <w:pPr>
        <w:jc w:val="both"/>
        <w:rPr>
          <w:rFonts w:ascii="Arial" w:hAnsi="Arial" w:cs="Arial"/>
          <w:color w:val="000000"/>
          <w:w w:val="105"/>
        </w:rPr>
      </w:pPr>
      <w:r w:rsidRPr="00FE6CC7">
        <w:rPr>
          <w:rFonts w:ascii="Arial" w:hAnsi="Arial" w:cs="Arial"/>
          <w:color w:val="000000"/>
          <w:w w:val="105"/>
        </w:rPr>
        <w:t>Pupil</w:t>
      </w:r>
      <w:r w:rsidRPr="00FE6CC7" w:rsidR="00CE4D30">
        <w:rPr>
          <w:rFonts w:ascii="Arial" w:hAnsi="Arial" w:cs="Arial"/>
          <w:color w:val="000000"/>
          <w:w w:val="105"/>
        </w:rPr>
        <w:t xml:space="preserve"> Voice is a framework for more meaningful pupil engagement in schools. Pupil Voice provides pupils with systems and structures to enable them to contribute to school policy and practice and have a genuine role in designing their learning environment and curriculum on the premise that when pupils are more actively engaged </w:t>
      </w:r>
      <w:r w:rsidRPr="00FE6CC7" w:rsidR="00CE4D30">
        <w:rPr>
          <w:rFonts w:ascii="Arial" w:hAnsi="Arial" w:cs="Arial"/>
          <w:i/>
          <w:color w:val="000000"/>
          <w:w w:val="105"/>
        </w:rPr>
        <w:t>in</w:t>
      </w:r>
      <w:r w:rsidRPr="00FE6CC7" w:rsidR="00CE4D30">
        <w:rPr>
          <w:rFonts w:ascii="Arial" w:hAnsi="Arial" w:cs="Arial"/>
          <w:color w:val="000000"/>
          <w:w w:val="105"/>
        </w:rPr>
        <w:t xml:space="preserve"> the system, they are more likely to actively engage </w:t>
      </w:r>
      <w:r w:rsidRPr="00FE6CC7" w:rsidR="00CE4D30">
        <w:rPr>
          <w:rFonts w:ascii="Arial" w:hAnsi="Arial" w:cs="Arial"/>
          <w:i/>
          <w:color w:val="000000"/>
          <w:w w:val="105"/>
        </w:rPr>
        <w:t>with</w:t>
      </w:r>
      <w:r w:rsidRPr="00FE6CC7" w:rsidR="00CE4D30">
        <w:rPr>
          <w:rFonts w:ascii="Arial" w:hAnsi="Arial" w:cs="Arial"/>
          <w:color w:val="000000"/>
          <w:w w:val="105"/>
        </w:rPr>
        <w:t xml:space="preserve"> the system.</w:t>
      </w:r>
    </w:p>
    <w:p w:rsidRPr="00FE6CC7" w:rsidR="004A1FE8" w:rsidP="008F6D5E" w:rsidRDefault="004A1FE8" w14:paraId="25442CA6" w14:textId="77777777">
      <w:pPr>
        <w:pStyle w:val="ListParagraph"/>
        <w:numPr>
          <w:ilvl w:val="0"/>
          <w:numId w:val="39"/>
        </w:numPr>
        <w:rPr>
          <w:rFonts w:ascii="Arial" w:hAnsi="Arial" w:cs="Arial"/>
          <w:color w:val="000000"/>
          <w:w w:val="105"/>
        </w:rPr>
      </w:pPr>
      <w:r w:rsidRPr="00FE6CC7">
        <w:rPr>
          <w:rFonts w:ascii="Arial" w:hAnsi="Arial" w:cs="Arial"/>
          <w:b/>
        </w:rPr>
        <w:t>Token Economy</w:t>
      </w:r>
    </w:p>
    <w:p w:rsidRPr="00FE6CC7" w:rsidR="004A1FE8" w:rsidP="009D6272" w:rsidRDefault="004A1FE8" w14:paraId="4371A1B0" w14:textId="77777777">
      <w:pPr>
        <w:shd w:val="clear" w:color="auto" w:fill="FFFFFF"/>
        <w:spacing w:line="240" w:lineRule="auto"/>
        <w:ind w:left="2268" w:right="2268"/>
        <w:rPr>
          <w:rFonts w:ascii="Arial" w:hAnsi="Arial" w:cs="Arial"/>
          <w:i/>
          <w:iCs/>
          <w:color w:val="000000"/>
        </w:rPr>
      </w:pPr>
      <w:r w:rsidRPr="00FE6CC7">
        <w:rPr>
          <w:rFonts w:ascii="Arial" w:hAnsi="Arial" w:cs="Arial"/>
          <w:i/>
          <w:iCs/>
          <w:color w:val="000000"/>
        </w:rPr>
        <w:t>"One of the most important technologies of behaviour modifiers and applied behaviour analysts over the last 40 years has been the token economy"</w:t>
      </w:r>
    </w:p>
    <w:p w:rsidRPr="00FE6CC7" w:rsidR="009D6272" w:rsidP="009D6272" w:rsidRDefault="004A1FE8" w14:paraId="7954BE6B" w14:textId="77777777">
      <w:pPr>
        <w:shd w:val="clear" w:color="auto" w:fill="FFFFFF"/>
        <w:spacing w:after="0" w:line="240" w:lineRule="auto"/>
        <w:ind w:left="2268" w:right="2268"/>
        <w:jc w:val="right"/>
        <w:rPr>
          <w:rFonts w:ascii="Arial" w:hAnsi="Arial" w:cs="Arial"/>
          <w:b/>
          <w:iCs/>
          <w:sz w:val="18"/>
          <w:szCs w:val="18"/>
        </w:rPr>
      </w:pPr>
      <w:r w:rsidRPr="00FE6CC7">
        <w:rPr>
          <w:rFonts w:ascii="Arial" w:hAnsi="Arial" w:cs="Arial"/>
          <w:b/>
          <w:iCs/>
          <w:sz w:val="18"/>
          <w:szCs w:val="18"/>
        </w:rPr>
        <w:t xml:space="preserve">Matson and Boisjoli </w:t>
      </w:r>
    </w:p>
    <w:p w:rsidRPr="00FE6CC7" w:rsidR="004A1FE8" w:rsidP="009D6272" w:rsidRDefault="00E669B4" w14:paraId="4319F4C6" w14:textId="77777777">
      <w:pPr>
        <w:shd w:val="clear" w:color="auto" w:fill="FFFFFF"/>
        <w:spacing w:after="0" w:line="240" w:lineRule="auto"/>
        <w:ind w:left="2268" w:right="2268"/>
        <w:jc w:val="right"/>
        <w:rPr>
          <w:rStyle w:val="Strong"/>
          <w:rFonts w:ascii="Arial" w:hAnsi="Arial" w:cs="Arial"/>
          <w:bCs w:val="0"/>
          <w:iCs/>
          <w:sz w:val="18"/>
          <w:szCs w:val="18"/>
        </w:rPr>
      </w:pPr>
      <w:r w:rsidRPr="00FE6CC7">
        <w:fldChar w:fldCharType="begin"/>
      </w:r>
      <w:r w:rsidRPr="00FE6CC7" w:rsidR="004A1FE8">
        <w:rPr>
          <w:rFonts w:ascii="Arial" w:hAnsi="Arial" w:cs="Arial"/>
          <w:b/>
          <w:sz w:val="18"/>
          <w:szCs w:val="18"/>
        </w:rPr>
        <w:instrText xml:space="preserve"> HYPERLINK "http://www.researchautism.net/publications/4383/aggression-and-tantrums-in-autistic-children.-a-review-of-behavioral-treatments-and-maintaining-variables." </w:instrText>
      </w:r>
      <w:r w:rsidRPr="00FE6CC7">
        <w:fldChar w:fldCharType="separate"/>
      </w:r>
      <w:r w:rsidRPr="00FE6CC7" w:rsidR="004A1FE8">
        <w:rPr>
          <w:rStyle w:val="Strong"/>
          <w:rFonts w:ascii="Arial" w:hAnsi="Arial" w:cs="Arial"/>
          <w:sz w:val="18"/>
          <w:szCs w:val="18"/>
          <w:shd w:val="clear" w:color="auto" w:fill="FFFFFF"/>
        </w:rPr>
        <w:t>Aggression and tantrums in autistic children:</w:t>
      </w:r>
    </w:p>
    <w:p w:rsidRPr="00FE6CC7" w:rsidR="004A1FE8" w:rsidP="009D6272" w:rsidRDefault="004A1FE8" w14:paraId="55D02AF7" w14:textId="77777777">
      <w:pPr>
        <w:shd w:val="clear" w:color="auto" w:fill="FFFFFF"/>
        <w:spacing w:after="0" w:line="240" w:lineRule="auto"/>
        <w:ind w:left="2268" w:right="2268"/>
        <w:jc w:val="right"/>
        <w:rPr>
          <w:rFonts w:ascii="Arial" w:hAnsi="Arial" w:cs="Arial"/>
          <w:b/>
          <w:iCs/>
          <w:sz w:val="18"/>
          <w:szCs w:val="18"/>
        </w:rPr>
      </w:pPr>
      <w:r w:rsidRPr="00FE6CC7">
        <w:rPr>
          <w:rStyle w:val="Strong"/>
          <w:rFonts w:ascii="Arial" w:hAnsi="Arial" w:cs="Arial"/>
          <w:sz w:val="18"/>
          <w:szCs w:val="18"/>
          <w:shd w:val="clear" w:color="auto" w:fill="FFFFFF"/>
        </w:rPr>
        <w:t xml:space="preserve">A review of </w:t>
      </w:r>
      <w:proofErr w:type="spellStart"/>
      <w:r w:rsidRPr="00FE6CC7">
        <w:rPr>
          <w:rStyle w:val="Strong"/>
          <w:rFonts w:ascii="Arial" w:hAnsi="Arial" w:cs="Arial"/>
          <w:sz w:val="18"/>
          <w:szCs w:val="18"/>
          <w:shd w:val="clear" w:color="auto" w:fill="FFFFFF"/>
        </w:rPr>
        <w:t>behavioral</w:t>
      </w:r>
      <w:proofErr w:type="spellEnd"/>
      <w:r w:rsidRPr="00FE6CC7">
        <w:rPr>
          <w:rStyle w:val="Strong"/>
          <w:rFonts w:ascii="Arial" w:hAnsi="Arial" w:cs="Arial"/>
          <w:sz w:val="18"/>
          <w:szCs w:val="18"/>
          <w:shd w:val="clear" w:color="auto" w:fill="FFFFFF"/>
        </w:rPr>
        <w:t xml:space="preserve"> treatments and maintaining variables.</w:t>
      </w:r>
      <w:r w:rsidRPr="00FE6CC7" w:rsidR="00E669B4">
        <w:rPr>
          <w:rStyle w:val="Strong"/>
          <w:rFonts w:ascii="Arial" w:hAnsi="Arial" w:cs="Arial"/>
          <w:sz w:val="18"/>
          <w:szCs w:val="18"/>
          <w:shd w:val="clear" w:color="auto" w:fill="FFFFFF"/>
        </w:rPr>
        <w:fldChar w:fldCharType="end"/>
      </w:r>
      <w:r w:rsidRPr="00FE6CC7">
        <w:rPr>
          <w:rFonts w:ascii="Arial" w:hAnsi="Arial" w:cs="Arial"/>
          <w:b/>
          <w:iCs/>
          <w:sz w:val="18"/>
          <w:szCs w:val="18"/>
        </w:rPr>
        <w:t>2009</w:t>
      </w:r>
    </w:p>
    <w:p w:rsidRPr="00FE6CC7" w:rsidR="004A1FE8" w:rsidP="004A1FE8" w:rsidRDefault="004A1FE8" w14:paraId="2E0D3A2C" w14:textId="77777777">
      <w:pPr>
        <w:rPr>
          <w:rFonts w:ascii="Arial" w:hAnsi="Arial" w:cs="Arial"/>
          <w:w w:val="105"/>
        </w:rPr>
      </w:pPr>
    </w:p>
    <w:p w:rsidRPr="00FE6CC7" w:rsidR="004A1FE8" w:rsidP="00BE77D8" w:rsidRDefault="004A1FE8" w14:paraId="4C7D67CD" w14:textId="77777777">
      <w:pPr>
        <w:jc w:val="both"/>
        <w:rPr>
          <w:rFonts w:ascii="Arial" w:hAnsi="Arial" w:cs="Arial"/>
          <w:w w:val="105"/>
        </w:rPr>
      </w:pPr>
      <w:r w:rsidRPr="00FE6CC7">
        <w:rPr>
          <w:rFonts w:ascii="Arial" w:hAnsi="Arial" w:cs="Arial"/>
          <w:w w:val="105"/>
        </w:rPr>
        <w:t xml:space="preserve">A token economy is the awarding of tangible tokens as positive reinforcement to pupils for completing tasks or adopting positive behaviour for learning habits. </w:t>
      </w:r>
      <w:r w:rsidRPr="00FE6CC7">
        <w:rPr>
          <w:rFonts w:ascii="Arial" w:hAnsi="Arial" w:cs="Arial"/>
          <w:color w:val="212121"/>
          <w:shd w:val="clear" w:color="auto" w:fill="FFFFFF"/>
        </w:rPr>
        <w:t>The basic principle is that a pupil earns a certain number of tokens by engagi</w:t>
      </w:r>
      <w:r w:rsidRPr="00FE6CC7">
        <w:rPr>
          <w:rFonts w:ascii="Arial" w:hAnsi="Arial" w:cs="Arial"/>
        </w:rPr>
        <w:t>ng</w:t>
      </w:r>
      <w:r w:rsidRPr="00FE6CC7">
        <w:rPr>
          <w:rStyle w:val="apple-converted-space"/>
          <w:rFonts w:ascii="Arial" w:hAnsi="Arial" w:cs="Arial"/>
          <w:color w:val="212121"/>
          <w:shd w:val="clear" w:color="auto" w:fill="FFFFFF"/>
        </w:rPr>
        <w:t> </w:t>
      </w:r>
      <w:r w:rsidRPr="00FE6CC7">
        <w:rPr>
          <w:rFonts w:ascii="Arial" w:hAnsi="Arial" w:cs="Arial"/>
          <w:color w:val="212121"/>
          <w:shd w:val="clear" w:color="auto" w:fill="FFFFFF"/>
        </w:rPr>
        <w:t>in desired behaviours (calle</w:t>
      </w:r>
      <w:r w:rsidRPr="00FE6CC7">
        <w:rPr>
          <w:rFonts w:ascii="Arial" w:hAnsi="Arial" w:cs="Arial"/>
        </w:rPr>
        <w:t>d</w:t>
      </w:r>
      <w:r w:rsidRPr="00FE6CC7">
        <w:rPr>
          <w:rStyle w:val="apple-converted-space"/>
          <w:rFonts w:ascii="Arial" w:hAnsi="Arial" w:cs="Arial"/>
        </w:rPr>
        <w:t> </w:t>
      </w:r>
      <w:r w:rsidRPr="00FE6CC7">
        <w:rPr>
          <w:rFonts w:ascii="Arial" w:hAnsi="Arial" w:cs="Arial"/>
          <w:color w:val="212121"/>
          <w:shd w:val="clear" w:color="auto" w:fill="FFFFFF"/>
        </w:rPr>
        <w:t>“target</w:t>
      </w:r>
      <w:r w:rsidRPr="00FE6CC7">
        <w:rPr>
          <w:rStyle w:val="apple-converted-space"/>
          <w:rFonts w:ascii="Arial" w:hAnsi="Arial" w:cs="Arial"/>
          <w:color w:val="212121"/>
          <w:shd w:val="clear" w:color="auto" w:fill="FFFFFF"/>
        </w:rPr>
        <w:t> </w:t>
      </w:r>
      <w:r w:rsidRPr="00FE6CC7">
        <w:rPr>
          <w:rFonts w:ascii="Arial" w:hAnsi="Arial" w:cs="Arial"/>
        </w:rPr>
        <w:t>b</w:t>
      </w:r>
      <w:r w:rsidRPr="00FE6CC7">
        <w:rPr>
          <w:rFonts w:ascii="Arial" w:hAnsi="Arial" w:cs="Arial"/>
          <w:color w:val="212121"/>
          <w:shd w:val="clear" w:color="auto" w:fill="FFFFFF"/>
        </w:rPr>
        <w:t>ehaviou</w:t>
      </w:r>
      <w:r w:rsidRPr="00FE6CC7">
        <w:rPr>
          <w:rFonts w:ascii="Arial" w:hAnsi="Arial" w:cs="Arial"/>
        </w:rPr>
        <w:t>r</w:t>
      </w:r>
      <w:r w:rsidRPr="00FE6CC7">
        <w:rPr>
          <w:rFonts w:ascii="Arial" w:hAnsi="Arial" w:cs="Arial"/>
          <w:color w:val="212121"/>
          <w:shd w:val="clear" w:color="auto" w:fill="FFFFFF"/>
        </w:rPr>
        <w:t>s”) and can</w:t>
      </w:r>
      <w:r w:rsidRPr="00FE6CC7">
        <w:rPr>
          <w:rStyle w:val="apple-converted-space"/>
          <w:rFonts w:ascii="Arial" w:hAnsi="Arial" w:cs="Arial"/>
          <w:color w:val="212121"/>
          <w:shd w:val="clear" w:color="auto" w:fill="FFFFFF"/>
        </w:rPr>
        <w:t> </w:t>
      </w:r>
      <w:r w:rsidRPr="00FE6CC7">
        <w:rPr>
          <w:rFonts w:ascii="Arial" w:hAnsi="Arial" w:cs="Arial"/>
        </w:rPr>
        <w:t>t</w:t>
      </w:r>
      <w:r w:rsidRPr="00FE6CC7">
        <w:rPr>
          <w:rFonts w:ascii="Arial" w:hAnsi="Arial" w:cs="Arial"/>
          <w:color w:val="212121"/>
          <w:shd w:val="clear" w:color="auto" w:fill="FFFFFF"/>
        </w:rPr>
        <w:t>hen exc</w:t>
      </w:r>
      <w:r w:rsidRPr="00FE6CC7">
        <w:rPr>
          <w:rFonts w:ascii="Arial" w:hAnsi="Arial" w:cs="Arial"/>
        </w:rPr>
        <w:t>h</w:t>
      </w:r>
      <w:r w:rsidRPr="00FE6CC7">
        <w:rPr>
          <w:rFonts w:ascii="Arial" w:hAnsi="Arial" w:cs="Arial"/>
          <w:color w:val="212121"/>
          <w:shd w:val="clear" w:color="auto" w:fill="FFFFFF"/>
        </w:rPr>
        <w:t>ang</w:t>
      </w:r>
      <w:r w:rsidRPr="00FE6CC7">
        <w:rPr>
          <w:rFonts w:ascii="Arial" w:hAnsi="Arial" w:cs="Arial"/>
        </w:rPr>
        <w:t>e</w:t>
      </w:r>
      <w:r w:rsidRPr="00FE6CC7">
        <w:rPr>
          <w:rStyle w:val="apple-converted-space"/>
          <w:rFonts w:ascii="Arial" w:hAnsi="Arial" w:cs="Arial"/>
          <w:color w:val="212121"/>
          <w:shd w:val="clear" w:color="auto" w:fill="FFFFFF"/>
        </w:rPr>
        <w:t> </w:t>
      </w:r>
      <w:r w:rsidRPr="00FE6CC7">
        <w:rPr>
          <w:rFonts w:ascii="Arial" w:hAnsi="Arial" w:cs="Arial"/>
          <w:color w:val="212121"/>
          <w:shd w:val="clear" w:color="auto" w:fill="FFFFFF"/>
        </w:rPr>
        <w:t>these t</w:t>
      </w:r>
      <w:r w:rsidRPr="00FE6CC7">
        <w:rPr>
          <w:rFonts w:ascii="Arial" w:hAnsi="Arial" w:cs="Arial"/>
        </w:rPr>
        <w:t>o</w:t>
      </w:r>
      <w:r w:rsidRPr="00FE6CC7">
        <w:rPr>
          <w:rFonts w:ascii="Arial" w:hAnsi="Arial" w:cs="Arial"/>
          <w:color w:val="212121"/>
          <w:shd w:val="clear" w:color="auto" w:fill="FFFFFF"/>
        </w:rPr>
        <w:t>kens –</w:t>
      </w:r>
      <w:r w:rsidRPr="00FE6CC7">
        <w:rPr>
          <w:rStyle w:val="apple-converted-space"/>
          <w:rFonts w:ascii="Arial" w:hAnsi="Arial" w:cs="Arial"/>
          <w:color w:val="212121"/>
          <w:shd w:val="clear" w:color="auto" w:fill="FFFFFF"/>
        </w:rPr>
        <w:t> </w:t>
      </w:r>
      <w:r w:rsidRPr="00FE6CC7">
        <w:rPr>
          <w:rFonts w:ascii="Arial" w:hAnsi="Arial" w:cs="Arial"/>
        </w:rPr>
        <w:t>e</w:t>
      </w:r>
      <w:r w:rsidRPr="00FE6CC7">
        <w:rPr>
          <w:rFonts w:ascii="Arial" w:hAnsi="Arial" w:cs="Arial"/>
          <w:color w:val="212121"/>
          <w:shd w:val="clear" w:color="auto" w:fill="FFFFFF"/>
        </w:rPr>
        <w:t>ffe</w:t>
      </w:r>
      <w:r w:rsidRPr="00FE6CC7">
        <w:rPr>
          <w:rFonts w:ascii="Arial" w:hAnsi="Arial" w:cs="Arial"/>
        </w:rPr>
        <w:t>c</w:t>
      </w:r>
      <w:r w:rsidRPr="00FE6CC7">
        <w:rPr>
          <w:rFonts w:ascii="Arial" w:hAnsi="Arial" w:cs="Arial"/>
          <w:color w:val="212121"/>
          <w:shd w:val="clear" w:color="auto" w:fill="FFFFFF"/>
        </w:rPr>
        <w:t>tively u</w:t>
      </w:r>
      <w:r w:rsidRPr="00FE6CC7">
        <w:rPr>
          <w:rFonts w:ascii="Arial" w:hAnsi="Arial" w:cs="Arial"/>
        </w:rPr>
        <w:t>s</w:t>
      </w:r>
      <w:r w:rsidRPr="00FE6CC7">
        <w:rPr>
          <w:rFonts w:ascii="Arial" w:hAnsi="Arial" w:cs="Arial"/>
          <w:color w:val="212121"/>
          <w:shd w:val="clear" w:color="auto" w:fill="FFFFFF"/>
        </w:rPr>
        <w:t>ing the</w:t>
      </w:r>
      <w:r w:rsidRPr="00FE6CC7">
        <w:rPr>
          <w:rFonts w:ascii="Arial" w:hAnsi="Arial" w:cs="Arial"/>
        </w:rPr>
        <w:t>m</w:t>
      </w:r>
      <w:r w:rsidRPr="00FE6CC7">
        <w:rPr>
          <w:rStyle w:val="apple-converted-space"/>
          <w:rFonts w:ascii="Arial" w:hAnsi="Arial" w:cs="Arial"/>
          <w:color w:val="212121"/>
          <w:shd w:val="clear" w:color="auto" w:fill="FFFFFF"/>
        </w:rPr>
        <w:t> </w:t>
      </w:r>
      <w:r w:rsidRPr="00FE6CC7">
        <w:rPr>
          <w:rFonts w:ascii="Arial" w:hAnsi="Arial" w:cs="Arial"/>
          <w:color w:val="212121"/>
          <w:shd w:val="clear" w:color="auto" w:fill="FFFFFF"/>
        </w:rPr>
        <w:t>as payment</w:t>
      </w:r>
      <w:r w:rsidRPr="00FE6CC7" w:rsidR="009A2AC9">
        <w:rPr>
          <w:rFonts w:ascii="Arial" w:hAnsi="Arial" w:cs="Arial"/>
          <w:color w:val="212121"/>
          <w:shd w:val="clear" w:color="auto" w:fill="FFFFFF"/>
        </w:rPr>
        <w:t>, which in turn reinforces positive behaviour.</w:t>
      </w:r>
    </w:p>
    <w:p w:rsidRPr="00FE6CC7" w:rsidR="00803A4A" w:rsidP="00803A4A" w:rsidRDefault="00803A4A" w14:paraId="0203F7B2" w14:textId="77777777">
      <w:pPr>
        <w:rPr>
          <w:rFonts w:ascii="Arial" w:hAnsi="Arial" w:cs="Arial"/>
          <w:b/>
          <w:u w:val="single"/>
        </w:rPr>
      </w:pPr>
    </w:p>
    <w:p w:rsidRPr="00FE6CC7" w:rsidR="00391D7F" w:rsidP="0016147F" w:rsidRDefault="005B25B7" w14:paraId="6D42216E" w14:textId="77777777">
      <w:pPr>
        <w:pStyle w:val="ListParagraph"/>
        <w:jc w:val="center"/>
        <w:rPr>
          <w:rFonts w:ascii="Arial" w:hAnsi="Arial" w:cs="Arial"/>
          <w:b/>
          <w:u w:val="single"/>
        </w:rPr>
      </w:pPr>
      <w:r w:rsidRPr="00FE6CC7">
        <w:rPr>
          <w:rFonts w:ascii="Arial" w:hAnsi="Arial" w:cs="Arial"/>
          <w:b/>
          <w:u w:val="single"/>
        </w:rPr>
        <w:t>The Quality of O</w:t>
      </w:r>
      <w:r w:rsidRPr="00FE6CC7" w:rsidR="00391D7F">
        <w:rPr>
          <w:rFonts w:ascii="Arial" w:hAnsi="Arial" w:cs="Arial"/>
          <w:b/>
          <w:u w:val="single"/>
        </w:rPr>
        <w:t>ur Provision</w:t>
      </w:r>
    </w:p>
    <w:p w:rsidRPr="00FE6CC7" w:rsidR="00391D7F" w:rsidP="00391D7F" w:rsidRDefault="00391D7F" w14:paraId="1D097AE4" w14:textId="77777777">
      <w:pPr>
        <w:rPr>
          <w:rFonts w:ascii="Arial" w:hAnsi="Arial" w:cs="Arial"/>
          <w:b/>
        </w:rPr>
      </w:pPr>
      <w:r w:rsidRPr="00FE6CC7">
        <w:rPr>
          <w:rFonts w:ascii="Arial" w:hAnsi="Arial" w:cs="Arial"/>
          <w:b/>
        </w:rPr>
        <w:t>Training</w:t>
      </w:r>
    </w:p>
    <w:p w:rsidRPr="00FE6CC7" w:rsidR="00391D7F" w:rsidP="00391D7F" w:rsidRDefault="00391D7F" w14:paraId="0FBC4609" w14:textId="77777777">
      <w:pPr>
        <w:jc w:val="both"/>
        <w:rPr>
          <w:rFonts w:ascii="Arial" w:hAnsi="Arial" w:cs="Arial"/>
        </w:rPr>
      </w:pPr>
      <w:r w:rsidRPr="00FE6CC7">
        <w:rPr>
          <w:rFonts w:ascii="Arial" w:hAnsi="Arial" w:cs="Arial"/>
        </w:rPr>
        <w:t xml:space="preserve">As part of their induction, all new staff will </w:t>
      </w:r>
      <w:r w:rsidRPr="00FE6CC7" w:rsidR="0051314D">
        <w:rPr>
          <w:rFonts w:ascii="Arial" w:hAnsi="Arial" w:cs="Arial"/>
        </w:rPr>
        <w:t xml:space="preserve">initially </w:t>
      </w:r>
      <w:r w:rsidRPr="00FE6CC7">
        <w:rPr>
          <w:rFonts w:ascii="Arial" w:hAnsi="Arial" w:cs="Arial"/>
        </w:rPr>
        <w:t>receive</w:t>
      </w:r>
      <w:r w:rsidRPr="00FE6CC7" w:rsidR="0051314D">
        <w:rPr>
          <w:rFonts w:ascii="Arial" w:hAnsi="Arial" w:cs="Arial"/>
        </w:rPr>
        <w:t xml:space="preserve"> a day’s</w:t>
      </w:r>
      <w:r w:rsidRPr="00FE6CC7">
        <w:rPr>
          <w:rFonts w:ascii="Arial" w:hAnsi="Arial" w:cs="Arial"/>
        </w:rPr>
        <w:t xml:space="preserve"> training delivered by </w:t>
      </w:r>
      <w:r w:rsidRPr="00FE6CC7" w:rsidR="0051314D">
        <w:rPr>
          <w:rFonts w:ascii="Arial" w:hAnsi="Arial" w:cs="Arial"/>
        </w:rPr>
        <w:t xml:space="preserve">trained EDR trainers </w:t>
      </w:r>
      <w:r w:rsidRPr="00FE6CC7">
        <w:rPr>
          <w:rFonts w:ascii="Arial" w:hAnsi="Arial" w:cs="Arial"/>
        </w:rPr>
        <w:t>within the school’s staff team on the law, current government guidance documents and the Duty of Care. This will ensure all staff understand the legal framework within which they operate.</w:t>
      </w:r>
      <w:r w:rsidRPr="00FE6CC7" w:rsidR="0051314D">
        <w:rPr>
          <w:rFonts w:ascii="Arial" w:hAnsi="Arial" w:cs="Arial"/>
        </w:rPr>
        <w:t xml:space="preserve"> Refresher training will happen throughout the year focusing on different aspects which are deemed important. Teachers can also request training to be delivered for class groups if they wish to discuss individual children or scenarios. </w:t>
      </w:r>
    </w:p>
    <w:p w:rsidRPr="00FE6CC7" w:rsidR="00391D7F" w:rsidP="00391D7F" w:rsidRDefault="00391D7F" w14:paraId="44D78C81" w14:textId="77777777">
      <w:pPr>
        <w:jc w:val="both"/>
        <w:rPr>
          <w:rFonts w:ascii="Arial" w:hAnsi="Arial" w:cs="Arial"/>
          <w:color w:val="000000"/>
          <w:w w:val="105"/>
        </w:rPr>
      </w:pPr>
      <w:r w:rsidRPr="00FE6CC7">
        <w:rPr>
          <w:rFonts w:ascii="Arial" w:hAnsi="Arial" w:cs="Arial"/>
          <w:color w:val="000000"/>
          <w:w w:val="105"/>
        </w:rPr>
        <w:t xml:space="preserve">This Positive Behaviour for Learning Policy will be reviewed </w:t>
      </w:r>
      <w:r w:rsidRPr="00FE6CC7" w:rsidR="0051314D">
        <w:rPr>
          <w:rFonts w:ascii="Arial" w:hAnsi="Arial" w:cs="Arial"/>
          <w:color w:val="000000"/>
          <w:w w:val="105"/>
        </w:rPr>
        <w:t xml:space="preserve">as necessary </w:t>
      </w:r>
      <w:r w:rsidRPr="00FE6CC7">
        <w:rPr>
          <w:rFonts w:ascii="Arial" w:hAnsi="Arial" w:cs="Arial"/>
          <w:color w:val="000000"/>
          <w:w w:val="105"/>
        </w:rPr>
        <w:t>and each year all staff will be briefed on revisions made in response to changes to legislation or guidance</w:t>
      </w:r>
      <w:r w:rsidRPr="00FE6CC7" w:rsidR="00BE77D8">
        <w:rPr>
          <w:rFonts w:ascii="Arial" w:hAnsi="Arial" w:cs="Arial"/>
          <w:color w:val="000000"/>
          <w:w w:val="105"/>
        </w:rPr>
        <w:t>.</w:t>
      </w:r>
    </w:p>
    <w:p w:rsidRPr="00FE6CC7" w:rsidR="00E25C4B" w:rsidP="00391D7F" w:rsidRDefault="0082723A" w14:paraId="1C360469" w14:textId="0DE0E4D3">
      <w:pPr>
        <w:jc w:val="both"/>
        <w:rPr>
          <w:rFonts w:ascii="Arial" w:hAnsi="Arial" w:cs="Arial"/>
          <w:color w:val="000000"/>
          <w:w w:val="105"/>
        </w:rPr>
      </w:pPr>
      <w:r w:rsidRPr="00FE6CC7">
        <w:rPr>
          <w:rFonts w:ascii="Arial" w:hAnsi="Arial" w:cs="Arial"/>
          <w:color w:val="000000"/>
          <w:w w:val="105"/>
        </w:rPr>
        <w:t>P</w:t>
      </w:r>
      <w:r w:rsidRPr="00FE6CC7" w:rsidR="00AB3DF2">
        <w:rPr>
          <w:rFonts w:ascii="Arial" w:hAnsi="Arial" w:cs="Arial"/>
          <w:color w:val="000000"/>
          <w:w w:val="105"/>
        </w:rPr>
        <w:t xml:space="preserve">ositive behaviour plans </w:t>
      </w:r>
      <w:r w:rsidRPr="00FE6CC7">
        <w:rPr>
          <w:rFonts w:ascii="Arial" w:hAnsi="Arial" w:cs="Arial"/>
          <w:color w:val="000000"/>
          <w:w w:val="105"/>
        </w:rPr>
        <w:t>are available</w:t>
      </w:r>
      <w:r w:rsidRPr="00FE6CC7" w:rsidR="00AB3DF2">
        <w:rPr>
          <w:rFonts w:ascii="Arial" w:hAnsi="Arial" w:cs="Arial"/>
          <w:color w:val="000000"/>
          <w:w w:val="105"/>
        </w:rPr>
        <w:t xml:space="preserve"> in order to make it more apparent how to support the children. The positive behaviour plan includes aspects such as triggers and how to support the children. These plans are to be located within the students individual files as well as in a purple folder which is easily accessible for quick updates or to inform new staff. </w:t>
      </w:r>
      <w:r w:rsidRPr="00FE6CC7" w:rsidR="00E25C4B">
        <w:rPr>
          <w:rFonts w:ascii="Arial" w:hAnsi="Arial" w:cs="Arial"/>
          <w:color w:val="000000"/>
          <w:w w:val="105"/>
        </w:rPr>
        <w:t xml:space="preserve">It is important that these behaviour plans are discussed with parents in order that they fully understand how we support their child. </w:t>
      </w:r>
    </w:p>
    <w:p w:rsidRPr="00FE6CC7" w:rsidR="002274D8" w:rsidP="00391D7F" w:rsidRDefault="002274D8" w14:paraId="335B1963" w14:textId="77777777">
      <w:pPr>
        <w:jc w:val="both"/>
        <w:rPr>
          <w:rFonts w:ascii="Arial" w:hAnsi="Arial" w:cs="Arial"/>
          <w:color w:val="000000"/>
          <w:w w:val="105"/>
        </w:rPr>
      </w:pPr>
      <w:r w:rsidRPr="00FE6CC7">
        <w:rPr>
          <w:rFonts w:ascii="Arial" w:hAnsi="Arial" w:cs="Arial"/>
          <w:color w:val="000000"/>
          <w:w w:val="105"/>
        </w:rPr>
        <w:t xml:space="preserve">Staff are encouraged to discuss with their teams how best to support the children and if they require any more support, EDR trainers are happy to discuss any concerns or strategies. </w:t>
      </w:r>
    </w:p>
    <w:p w:rsidRPr="00FE6CC7" w:rsidR="00391D7F" w:rsidP="00391D7F" w:rsidRDefault="00391D7F" w14:paraId="48E9C015" w14:textId="77777777">
      <w:pPr>
        <w:spacing w:after="0" w:line="240" w:lineRule="auto"/>
        <w:rPr>
          <w:rFonts w:ascii="Arial" w:hAnsi="Arial" w:cs="Arial"/>
          <w:color w:val="000000"/>
          <w:w w:val="105"/>
        </w:rPr>
      </w:pPr>
    </w:p>
    <w:p w:rsidRPr="00FE6CC7" w:rsidR="00944E42" w:rsidP="0016147F" w:rsidRDefault="00944E42" w14:paraId="4A7ACCA8" w14:textId="77777777">
      <w:pPr>
        <w:pStyle w:val="ListParagraph"/>
        <w:jc w:val="center"/>
        <w:rPr>
          <w:rFonts w:ascii="Arial" w:hAnsi="Arial" w:cs="Arial"/>
          <w:b/>
          <w:sz w:val="24"/>
          <w:szCs w:val="24"/>
          <w:u w:val="single"/>
        </w:rPr>
      </w:pPr>
      <w:r w:rsidRPr="00FE6CC7">
        <w:rPr>
          <w:rFonts w:ascii="Arial" w:hAnsi="Arial" w:cs="Arial"/>
          <w:b/>
          <w:sz w:val="24"/>
          <w:szCs w:val="24"/>
          <w:u w:val="single"/>
        </w:rPr>
        <w:t>Meeting Needs</w:t>
      </w:r>
    </w:p>
    <w:p w:rsidRPr="00FE6CC7" w:rsidR="006855F9" w:rsidP="006855F9" w:rsidRDefault="00944E42" w14:paraId="640A1981" w14:textId="2E010751">
      <w:pPr>
        <w:jc w:val="both"/>
        <w:rPr>
          <w:rFonts w:ascii="Arial" w:hAnsi="Arial" w:cs="Arial"/>
        </w:rPr>
      </w:pPr>
      <w:r w:rsidRPr="00FE6CC7">
        <w:rPr>
          <w:rFonts w:ascii="Arial" w:hAnsi="Arial" w:cs="Arial"/>
          <w:color w:val="000000"/>
          <w:w w:val="105"/>
        </w:rPr>
        <w:t xml:space="preserve">Every child and young person is an individual, with varying needs and preferences. What is outlined below are the preferred strategies which are in line with </w:t>
      </w:r>
      <w:r w:rsidRPr="00FE6CC7" w:rsidR="00686AF0">
        <w:rPr>
          <w:rFonts w:ascii="Arial" w:hAnsi="Arial" w:cs="Arial"/>
          <w:color w:val="000000"/>
          <w:w w:val="105"/>
        </w:rPr>
        <w:t>Birkett House</w:t>
      </w:r>
      <w:r w:rsidRPr="00FE6CC7">
        <w:rPr>
          <w:rFonts w:ascii="Arial" w:hAnsi="Arial" w:cs="Arial"/>
          <w:color w:val="000000"/>
          <w:w w:val="105"/>
        </w:rPr>
        <w:t xml:space="preserve">’s overarching ethos. </w:t>
      </w:r>
      <w:r w:rsidRPr="00FE6CC7">
        <w:rPr>
          <w:rFonts w:ascii="Arial" w:hAnsi="Arial" w:cs="Arial"/>
        </w:rPr>
        <w:t xml:space="preserve">Children with profound and complex needs will need a personalised approach to behaviour management and consideration must be given to sensory needs, pain thresholds and levels of stimulation and engagement. Personalised learning approaches ensure that we meet each child or young person at </w:t>
      </w:r>
      <w:r w:rsidRPr="00FE6CC7">
        <w:rPr>
          <w:rFonts w:ascii="Arial" w:hAnsi="Arial" w:cs="Arial"/>
        </w:rPr>
        <w:t xml:space="preserve">their </w:t>
      </w:r>
      <w:r w:rsidRPr="3CDBABF9" w:rsidR="3CDBABF9">
        <w:rPr>
          <w:rFonts w:ascii="Arial" w:hAnsi="Arial" w:cs="Arial"/>
        </w:rPr>
        <w:t>point of development.</w:t>
      </w:r>
      <w:r w:rsidRPr="3CDBABF9" w:rsidR="3CDBABF9">
        <w:rPr>
          <w:rFonts w:ascii="Arial" w:hAnsi="Arial" w:cs="Arial"/>
        </w:rPr>
        <w:t xml:space="preserve"> </w:t>
      </w:r>
      <w:r w:rsidRPr="3CDBABF9" w:rsidR="3CDBABF9">
        <w:rPr>
          <w:rFonts w:ascii="Arial" w:hAnsi="Arial" w:cs="Arial"/>
          <w:u w:val="single"/>
        </w:rPr>
        <w:t xml:space="preserve">If we </w:t>
      </w:r>
      <w:r w:rsidRPr="3CDBABF9" w:rsidR="3CDBABF9">
        <w:rPr>
          <w:rFonts w:ascii="Arial" w:hAnsi="Arial" w:cs="Arial"/>
          <w:u w:val="single"/>
        </w:rPr>
        <w:t>are able to</w:t>
      </w:r>
      <w:r w:rsidRPr="3CDBABF9" w:rsidR="3CDBABF9">
        <w:rPr>
          <w:rFonts w:ascii="Arial" w:hAnsi="Arial" w:cs="Arial"/>
          <w:u w:val="single"/>
        </w:rPr>
        <w:t xml:space="preserve"> meet each child at his/her point of need, it is more likely that challenging or unhelpful behaviour will decrease or stop.</w:t>
      </w:r>
      <w:r w:rsidRPr="3CDBABF9" w:rsidR="3CDBABF9">
        <w:rPr>
          <w:rFonts w:ascii="Arial" w:hAnsi="Arial" w:cs="Arial"/>
        </w:rPr>
        <w:t xml:space="preserve"> </w:t>
      </w:r>
    </w:p>
    <w:p w:rsidRPr="00FE6CC7" w:rsidR="005B25B7" w:rsidP="0016147F" w:rsidRDefault="00803A4A" w14:paraId="728146D9" w14:textId="77777777">
      <w:pPr>
        <w:pStyle w:val="ListParagraph"/>
        <w:rPr>
          <w:rFonts w:ascii="Arial" w:hAnsi="Arial" w:cs="Arial"/>
          <w:b/>
          <w:u w:val="single"/>
        </w:rPr>
      </w:pPr>
      <w:r w:rsidRPr="00FE6CC7">
        <w:rPr>
          <w:rFonts w:ascii="Arial" w:hAnsi="Arial" w:cs="Arial"/>
          <w:b/>
          <w:u w:val="single"/>
        </w:rPr>
        <w:t xml:space="preserve">Supporting </w:t>
      </w:r>
      <w:r w:rsidRPr="00FE6CC7" w:rsidR="005B25B7">
        <w:rPr>
          <w:rFonts w:ascii="Arial" w:hAnsi="Arial" w:cs="Arial"/>
          <w:b/>
          <w:u w:val="single"/>
        </w:rPr>
        <w:t>Pupils</w:t>
      </w:r>
      <w:r w:rsidRPr="00FE6CC7" w:rsidR="006855F9">
        <w:rPr>
          <w:rFonts w:ascii="Arial" w:hAnsi="Arial" w:cs="Arial"/>
          <w:b/>
          <w:u w:val="single"/>
        </w:rPr>
        <w:t xml:space="preserve"> </w:t>
      </w:r>
      <w:r w:rsidRPr="00FE6CC7" w:rsidR="005B25B7">
        <w:rPr>
          <w:rFonts w:ascii="Arial" w:hAnsi="Arial" w:cs="Arial"/>
          <w:b/>
          <w:u w:val="single"/>
        </w:rPr>
        <w:t>L</w:t>
      </w:r>
      <w:r w:rsidRPr="00FE6CC7" w:rsidR="00CC39E8">
        <w:rPr>
          <w:rFonts w:ascii="Arial" w:hAnsi="Arial" w:cs="Arial"/>
          <w:b/>
          <w:u w:val="single"/>
        </w:rPr>
        <w:t xml:space="preserve">earning </w:t>
      </w:r>
    </w:p>
    <w:p w:rsidRPr="00FE6CC7" w:rsidR="005B25B7" w:rsidP="005B25B7" w:rsidRDefault="005B25B7" w14:paraId="6487DCA1" w14:textId="77777777">
      <w:pPr>
        <w:pStyle w:val="ListParagraph"/>
        <w:rPr>
          <w:rFonts w:ascii="Arial" w:hAnsi="Arial" w:cs="Arial"/>
          <w:b/>
        </w:rPr>
      </w:pPr>
    </w:p>
    <w:p w:rsidRPr="00FE6CC7" w:rsidR="005E7813" w:rsidP="0016147F" w:rsidRDefault="005B25B7" w14:paraId="4B27F89C" w14:textId="77777777">
      <w:pPr>
        <w:pStyle w:val="ListParagraph"/>
        <w:rPr>
          <w:rFonts w:ascii="Arial" w:hAnsi="Arial" w:cs="Arial"/>
        </w:rPr>
      </w:pPr>
      <w:r w:rsidRPr="00FE6CC7">
        <w:rPr>
          <w:rFonts w:ascii="Arial" w:hAnsi="Arial" w:cs="Arial"/>
          <w:b/>
        </w:rPr>
        <w:t xml:space="preserve">Staff will support Pupils learning </w:t>
      </w:r>
      <w:r w:rsidRPr="00FE6CC7" w:rsidR="006855F9">
        <w:rPr>
          <w:rFonts w:ascii="Arial" w:hAnsi="Arial" w:cs="Arial"/>
          <w:b/>
        </w:rPr>
        <w:t>through:</w:t>
      </w:r>
    </w:p>
    <w:p w:rsidRPr="00FE6CC7" w:rsidR="006855F9" w:rsidP="006855F9" w:rsidRDefault="006855F9" w14:paraId="577956A1" w14:textId="77777777">
      <w:pPr>
        <w:pStyle w:val="ListParagraph"/>
        <w:numPr>
          <w:ilvl w:val="0"/>
          <w:numId w:val="6"/>
        </w:numPr>
        <w:rPr>
          <w:rFonts w:ascii="Arial" w:hAnsi="Arial" w:cs="Arial"/>
        </w:rPr>
      </w:pPr>
      <w:r w:rsidRPr="00FE6CC7">
        <w:rPr>
          <w:rFonts w:ascii="Arial" w:hAnsi="Arial" w:cs="Arial"/>
        </w:rPr>
        <w:t>Accurately assessing the child or young person’s needs</w:t>
      </w:r>
      <w:r w:rsidRPr="00FE6CC7" w:rsidR="005B25B7">
        <w:rPr>
          <w:rFonts w:ascii="Arial" w:hAnsi="Arial" w:cs="Arial"/>
        </w:rPr>
        <w:t xml:space="preserve"> through</w:t>
      </w:r>
      <w:r w:rsidRPr="00FE6CC7">
        <w:rPr>
          <w:rFonts w:ascii="Arial" w:hAnsi="Arial" w:cs="Arial"/>
        </w:rPr>
        <w:t xml:space="preserve"> observation, evidence gathering and analysis – so that our</w:t>
      </w:r>
      <w:r w:rsidRPr="00FE6CC7" w:rsidR="001B7EB5">
        <w:rPr>
          <w:rFonts w:ascii="Arial" w:hAnsi="Arial" w:cs="Arial"/>
        </w:rPr>
        <w:t xml:space="preserve"> lessons and</w:t>
      </w:r>
      <w:r w:rsidRPr="00FE6CC7">
        <w:rPr>
          <w:rFonts w:ascii="Arial" w:hAnsi="Arial" w:cs="Arial"/>
        </w:rPr>
        <w:t xml:space="preserve"> intervention</w:t>
      </w:r>
      <w:r w:rsidRPr="00FE6CC7" w:rsidR="005B25B7">
        <w:rPr>
          <w:rFonts w:ascii="Arial" w:hAnsi="Arial" w:cs="Arial"/>
        </w:rPr>
        <w:t>s are well informed and planned.</w:t>
      </w:r>
    </w:p>
    <w:p w:rsidRPr="00FE6CC7" w:rsidR="00944E42" w:rsidP="00944E42" w:rsidRDefault="00944E42" w14:paraId="64FD5626" w14:textId="1F7292C2">
      <w:pPr>
        <w:pStyle w:val="ListParagraph"/>
        <w:numPr>
          <w:ilvl w:val="0"/>
          <w:numId w:val="1"/>
        </w:numPr>
        <w:rPr>
          <w:rFonts w:ascii="Arial" w:hAnsi="Arial" w:cs="Arial"/>
        </w:rPr>
      </w:pPr>
      <w:r w:rsidRPr="60BF9B33" w:rsidR="00944E42">
        <w:rPr>
          <w:rFonts w:ascii="Arial" w:hAnsi="Arial" w:cs="Arial"/>
        </w:rPr>
        <w:t>Plan</w:t>
      </w:r>
      <w:r w:rsidRPr="60BF9B33" w:rsidR="009B2E39">
        <w:rPr>
          <w:rFonts w:ascii="Arial" w:hAnsi="Arial" w:cs="Arial"/>
        </w:rPr>
        <w:t>ning</w:t>
      </w:r>
      <w:r w:rsidRPr="60BF9B33" w:rsidR="00944E42">
        <w:rPr>
          <w:rFonts w:ascii="Arial" w:hAnsi="Arial" w:cs="Arial"/>
        </w:rPr>
        <w:t xml:space="preserve"> to meet the child or young person’s range of </w:t>
      </w:r>
      <w:r w:rsidRPr="60BF9B33" w:rsidR="001B7EB5">
        <w:rPr>
          <w:rFonts w:ascii="Arial" w:hAnsi="Arial" w:cs="Arial"/>
        </w:rPr>
        <w:t xml:space="preserve">learning </w:t>
      </w:r>
      <w:r w:rsidRPr="60BF9B33" w:rsidR="00944E42">
        <w:rPr>
          <w:rFonts w:ascii="Arial" w:hAnsi="Arial" w:cs="Arial"/>
        </w:rPr>
        <w:t xml:space="preserve">needs specific to the plans drawn up by their professional group, </w:t>
      </w:r>
      <w:r w:rsidRPr="60BF9B33" w:rsidR="00944E42">
        <w:rPr>
          <w:rFonts w:ascii="Arial" w:hAnsi="Arial" w:cs="Arial"/>
        </w:rPr>
        <w:t>e</w:t>
      </w:r>
      <w:r w:rsidRPr="60BF9B33" w:rsidR="00944E42">
        <w:rPr>
          <w:rFonts w:ascii="Arial" w:hAnsi="Arial" w:cs="Arial"/>
        </w:rPr>
        <w:t>g</w:t>
      </w:r>
      <w:r w:rsidRPr="60BF9B33" w:rsidR="00944E42">
        <w:rPr>
          <w:rFonts w:ascii="Arial" w:hAnsi="Arial" w:cs="Arial"/>
        </w:rPr>
        <w:t xml:space="preserve"> equipment, staffing, sensory needs </w:t>
      </w:r>
    </w:p>
    <w:p w:rsidRPr="00FE6CC7" w:rsidR="00944E42" w:rsidP="00944E42" w:rsidRDefault="00944E42" w14:paraId="65DECCB7" w14:textId="77777777">
      <w:pPr>
        <w:pStyle w:val="ListParagraph"/>
        <w:numPr>
          <w:ilvl w:val="0"/>
          <w:numId w:val="1"/>
        </w:numPr>
        <w:rPr>
          <w:rFonts w:ascii="Arial" w:hAnsi="Arial" w:cs="Arial"/>
          <w:b/>
        </w:rPr>
      </w:pPr>
      <w:r w:rsidRPr="00FE6CC7">
        <w:rPr>
          <w:rFonts w:ascii="Arial" w:hAnsi="Arial" w:cs="Arial"/>
        </w:rPr>
        <w:t>Support</w:t>
      </w:r>
      <w:r w:rsidRPr="00FE6CC7" w:rsidR="009B2E39">
        <w:rPr>
          <w:rFonts w:ascii="Arial" w:hAnsi="Arial" w:cs="Arial"/>
        </w:rPr>
        <w:t>ing</w:t>
      </w:r>
      <w:r w:rsidRPr="00FE6CC7">
        <w:rPr>
          <w:rFonts w:ascii="Arial" w:hAnsi="Arial" w:cs="Arial"/>
        </w:rPr>
        <w:t xml:space="preserve"> the child to develop high levels of resilience and have </w:t>
      </w:r>
      <w:r w:rsidRPr="00FE6CC7">
        <w:rPr>
          <w:rFonts w:ascii="Arial" w:hAnsi="Arial" w:cs="Arial"/>
          <w:b/>
        </w:rPr>
        <w:t xml:space="preserve">high expectations for every child </w:t>
      </w:r>
      <w:r w:rsidRPr="00FE6CC7" w:rsidR="005B25B7">
        <w:rPr>
          <w:rFonts w:ascii="Arial" w:hAnsi="Arial" w:cs="Arial"/>
          <w:b/>
        </w:rPr>
        <w:t xml:space="preserve">for </w:t>
      </w:r>
      <w:r w:rsidRPr="00FE6CC7" w:rsidR="001B7EB5">
        <w:rPr>
          <w:rFonts w:ascii="Arial" w:hAnsi="Arial" w:cs="Arial"/>
          <w:b/>
        </w:rPr>
        <w:t>now and for in the future.</w:t>
      </w:r>
    </w:p>
    <w:p w:rsidRPr="00FE6CC7" w:rsidR="00944E42" w:rsidP="00944E42" w:rsidRDefault="00944E42" w14:paraId="2F606B50" w14:textId="77777777">
      <w:pPr>
        <w:pStyle w:val="ListParagraph"/>
        <w:numPr>
          <w:ilvl w:val="0"/>
          <w:numId w:val="1"/>
        </w:numPr>
        <w:rPr>
          <w:rFonts w:ascii="Arial" w:hAnsi="Arial" w:cs="Arial"/>
        </w:rPr>
      </w:pPr>
      <w:r w:rsidRPr="00FE6CC7">
        <w:rPr>
          <w:rFonts w:ascii="Arial" w:hAnsi="Arial" w:cs="Arial"/>
        </w:rPr>
        <w:t>Support</w:t>
      </w:r>
      <w:r w:rsidRPr="00FE6CC7" w:rsidR="009B2E39">
        <w:rPr>
          <w:rFonts w:ascii="Arial" w:hAnsi="Arial" w:cs="Arial"/>
        </w:rPr>
        <w:t>ing</w:t>
      </w:r>
      <w:r w:rsidRPr="00FE6CC7">
        <w:rPr>
          <w:rFonts w:ascii="Arial" w:hAnsi="Arial" w:cs="Arial"/>
        </w:rPr>
        <w:t xml:space="preserve"> children and young people to develop high self- esteem, so that they believe that they can succeed</w:t>
      </w:r>
      <w:r w:rsidRPr="00FE6CC7" w:rsidR="00CC39E8">
        <w:rPr>
          <w:rFonts w:ascii="Arial" w:hAnsi="Arial" w:cs="Arial"/>
        </w:rPr>
        <w:t>.</w:t>
      </w:r>
    </w:p>
    <w:p w:rsidRPr="00FE6CC7" w:rsidR="001B7EB5" w:rsidP="00944E42" w:rsidRDefault="001B7EB5" w14:paraId="2101A5F2" w14:textId="77777777">
      <w:pPr>
        <w:pStyle w:val="ListParagraph"/>
        <w:numPr>
          <w:ilvl w:val="0"/>
          <w:numId w:val="1"/>
        </w:numPr>
        <w:rPr>
          <w:rFonts w:ascii="Arial" w:hAnsi="Arial" w:cs="Arial"/>
        </w:rPr>
      </w:pPr>
      <w:r w:rsidRPr="00FE6CC7">
        <w:rPr>
          <w:rFonts w:ascii="Arial" w:hAnsi="Arial" w:cs="Arial"/>
        </w:rPr>
        <w:t>Prepar</w:t>
      </w:r>
      <w:r w:rsidRPr="00FE6CC7" w:rsidR="009B2E39">
        <w:rPr>
          <w:rFonts w:ascii="Arial" w:hAnsi="Arial" w:cs="Arial"/>
        </w:rPr>
        <w:t>ing</w:t>
      </w:r>
      <w:r w:rsidRPr="00FE6CC7">
        <w:rPr>
          <w:rFonts w:ascii="Arial" w:hAnsi="Arial" w:cs="Arial"/>
        </w:rPr>
        <w:t xml:space="preserve"> to deliver engaging, accessible and meaningful lessons and learning opportunities.</w:t>
      </w:r>
    </w:p>
    <w:p w:rsidRPr="00FE6CC7" w:rsidR="001B7EB5" w:rsidP="001B7EB5" w:rsidRDefault="001B7EB5" w14:paraId="5747EC23" w14:textId="77777777">
      <w:pPr>
        <w:pStyle w:val="ListParagraph"/>
        <w:numPr>
          <w:ilvl w:val="0"/>
          <w:numId w:val="1"/>
        </w:numPr>
        <w:rPr>
          <w:rFonts w:ascii="Arial" w:hAnsi="Arial" w:cs="Arial"/>
        </w:rPr>
      </w:pPr>
      <w:r w:rsidRPr="00FE6CC7">
        <w:rPr>
          <w:rFonts w:ascii="Arial" w:hAnsi="Arial" w:cs="Arial"/>
        </w:rPr>
        <w:t>Plan</w:t>
      </w:r>
      <w:r w:rsidRPr="00FE6CC7" w:rsidR="009B2E39">
        <w:rPr>
          <w:rFonts w:ascii="Arial" w:hAnsi="Arial" w:cs="Arial"/>
        </w:rPr>
        <w:t>ning</w:t>
      </w:r>
      <w:r w:rsidRPr="00FE6CC7">
        <w:rPr>
          <w:rFonts w:ascii="Arial" w:hAnsi="Arial" w:cs="Arial"/>
        </w:rPr>
        <w:t xml:space="preserve"> lessons and activities that encourage co-operation and group work.</w:t>
      </w:r>
    </w:p>
    <w:p w:rsidRPr="00FE6CC7" w:rsidR="00944E42" w:rsidP="00944E42" w:rsidRDefault="00944E42" w14:paraId="7D3ACF88" w14:textId="77777777">
      <w:pPr>
        <w:pStyle w:val="ListParagraph"/>
        <w:numPr>
          <w:ilvl w:val="0"/>
          <w:numId w:val="1"/>
        </w:numPr>
        <w:rPr>
          <w:rFonts w:ascii="Arial" w:hAnsi="Arial" w:cs="Arial"/>
        </w:rPr>
      </w:pPr>
      <w:r w:rsidRPr="00FE6CC7">
        <w:rPr>
          <w:rFonts w:ascii="Arial" w:hAnsi="Arial" w:cs="Arial"/>
        </w:rPr>
        <w:t>Frequent</w:t>
      </w:r>
      <w:r w:rsidRPr="00FE6CC7" w:rsidR="009B2E39">
        <w:rPr>
          <w:rFonts w:ascii="Arial" w:hAnsi="Arial" w:cs="Arial"/>
        </w:rPr>
        <w:t>ly giving</w:t>
      </w:r>
      <w:r w:rsidRPr="00FE6CC7">
        <w:rPr>
          <w:rFonts w:ascii="Arial" w:hAnsi="Arial" w:cs="Arial"/>
        </w:rPr>
        <w:t xml:space="preserve"> positive reinforcement when things are going well and minimal feedback for low level undesirable behaviours. </w:t>
      </w:r>
      <w:r w:rsidRPr="00FE6CC7">
        <w:rPr>
          <w:rFonts w:ascii="Arial" w:hAnsi="Arial" w:cs="Arial"/>
          <w:b/>
        </w:rPr>
        <w:t>Focus on what you want the child to do.</w:t>
      </w:r>
      <w:r w:rsidRPr="00FE6CC7">
        <w:rPr>
          <w:rFonts w:ascii="Arial" w:hAnsi="Arial" w:cs="Arial"/>
        </w:rPr>
        <w:t xml:space="preserve"> </w:t>
      </w:r>
    </w:p>
    <w:p w:rsidRPr="00FE6CC7" w:rsidR="00944E42" w:rsidP="00944E42" w:rsidRDefault="00944E42" w14:paraId="543885EC" w14:textId="77777777">
      <w:pPr>
        <w:pStyle w:val="ListParagraph"/>
        <w:numPr>
          <w:ilvl w:val="0"/>
          <w:numId w:val="1"/>
        </w:numPr>
        <w:rPr>
          <w:rFonts w:ascii="Arial" w:hAnsi="Arial" w:cs="Arial"/>
        </w:rPr>
      </w:pPr>
      <w:r w:rsidRPr="00FE6CC7">
        <w:rPr>
          <w:rFonts w:ascii="Arial" w:hAnsi="Arial" w:cs="Arial"/>
        </w:rPr>
        <w:t>Know</w:t>
      </w:r>
      <w:r w:rsidRPr="00FE6CC7" w:rsidR="009B2E39">
        <w:rPr>
          <w:rFonts w:ascii="Arial" w:hAnsi="Arial" w:cs="Arial"/>
        </w:rPr>
        <w:t>ing</w:t>
      </w:r>
      <w:r w:rsidRPr="00FE6CC7">
        <w:rPr>
          <w:rFonts w:ascii="Arial" w:hAnsi="Arial" w:cs="Arial"/>
        </w:rPr>
        <w:t xml:space="preserve"> what motiv</w:t>
      </w:r>
      <w:r w:rsidRPr="00FE6CC7" w:rsidR="00CC39E8">
        <w:rPr>
          <w:rFonts w:ascii="Arial" w:hAnsi="Arial" w:cs="Arial"/>
        </w:rPr>
        <w:t>ates each child or young person.</w:t>
      </w:r>
    </w:p>
    <w:p w:rsidRPr="00FE6CC7" w:rsidR="00CC39E8" w:rsidP="00CC39E8" w:rsidRDefault="00CC39E8" w14:paraId="17768FC5" w14:textId="77777777">
      <w:pPr>
        <w:pStyle w:val="ListParagraph"/>
        <w:numPr>
          <w:ilvl w:val="0"/>
          <w:numId w:val="1"/>
        </w:numPr>
        <w:rPr>
          <w:rFonts w:ascii="Arial" w:hAnsi="Arial" w:cs="Arial"/>
        </w:rPr>
      </w:pPr>
      <w:r w:rsidRPr="00FE6CC7">
        <w:rPr>
          <w:rFonts w:ascii="Arial" w:hAnsi="Arial" w:cs="Arial"/>
        </w:rPr>
        <w:t>Prais</w:t>
      </w:r>
      <w:r w:rsidRPr="00FE6CC7" w:rsidR="009B2E39">
        <w:rPr>
          <w:rFonts w:ascii="Arial" w:hAnsi="Arial" w:cs="Arial"/>
        </w:rPr>
        <w:t>ing</w:t>
      </w:r>
      <w:r w:rsidRPr="00FE6CC7">
        <w:rPr>
          <w:rFonts w:ascii="Arial" w:hAnsi="Arial" w:cs="Arial"/>
        </w:rPr>
        <w:t xml:space="preserve"> </w:t>
      </w:r>
      <w:r w:rsidRPr="00FE6CC7" w:rsidR="00A20CBF">
        <w:rPr>
          <w:rFonts w:ascii="Arial" w:hAnsi="Arial" w:cs="Arial"/>
        </w:rPr>
        <w:t>pupil</w:t>
      </w:r>
      <w:r w:rsidRPr="00FE6CC7">
        <w:rPr>
          <w:rFonts w:ascii="Arial" w:hAnsi="Arial" w:cs="Arial"/>
        </w:rPr>
        <w:t>s for their efforts, not their skills using growth mindset principles.</w:t>
      </w:r>
    </w:p>
    <w:p w:rsidRPr="00FE6CC7" w:rsidR="00CC39E8" w:rsidP="00CC39E8" w:rsidRDefault="00CC39E8" w14:paraId="3A7634A9" w14:textId="77777777">
      <w:pPr>
        <w:pStyle w:val="ListParagraph"/>
        <w:numPr>
          <w:ilvl w:val="0"/>
          <w:numId w:val="1"/>
        </w:numPr>
        <w:rPr>
          <w:rFonts w:ascii="Arial" w:hAnsi="Arial" w:cs="Arial"/>
        </w:rPr>
      </w:pPr>
      <w:r w:rsidRPr="00FE6CC7">
        <w:rPr>
          <w:rFonts w:ascii="Arial" w:hAnsi="Arial" w:cs="Arial"/>
        </w:rPr>
        <w:t>Invest</w:t>
      </w:r>
      <w:r w:rsidRPr="00FE6CC7" w:rsidR="009B2E39">
        <w:rPr>
          <w:rFonts w:ascii="Arial" w:hAnsi="Arial" w:cs="Arial"/>
        </w:rPr>
        <w:t>ing</w:t>
      </w:r>
      <w:r w:rsidRPr="00FE6CC7">
        <w:rPr>
          <w:rFonts w:ascii="Arial" w:hAnsi="Arial" w:cs="Arial"/>
        </w:rPr>
        <w:t xml:space="preserve"> time to allow children to practise and make mistakes.</w:t>
      </w:r>
    </w:p>
    <w:p w:rsidRPr="00FE6CC7" w:rsidR="00944E42" w:rsidP="00944E42" w:rsidRDefault="00944E42" w14:paraId="63CF04CB" w14:textId="77777777">
      <w:pPr>
        <w:pStyle w:val="ListParagraph"/>
        <w:numPr>
          <w:ilvl w:val="0"/>
          <w:numId w:val="1"/>
        </w:numPr>
        <w:rPr>
          <w:rFonts w:ascii="Arial" w:hAnsi="Arial" w:cs="Arial"/>
        </w:rPr>
      </w:pPr>
      <w:r w:rsidRPr="00FE6CC7">
        <w:rPr>
          <w:rFonts w:ascii="Arial" w:hAnsi="Arial" w:cs="Arial"/>
        </w:rPr>
        <w:t>Where appropriate, includ</w:t>
      </w:r>
      <w:r w:rsidRPr="00FE6CC7" w:rsidR="009B2E39">
        <w:rPr>
          <w:rFonts w:ascii="Arial" w:hAnsi="Arial" w:cs="Arial"/>
        </w:rPr>
        <w:t>ing</w:t>
      </w:r>
      <w:r w:rsidRPr="00FE6CC7">
        <w:rPr>
          <w:rFonts w:ascii="Arial" w:hAnsi="Arial" w:cs="Arial"/>
        </w:rPr>
        <w:t xml:space="preserve"> the children and young people in the target-setting and evaluation process for outcomes measurement, using appropriate languag</w:t>
      </w:r>
      <w:r w:rsidRPr="00FE6CC7" w:rsidR="00CC39E8">
        <w:rPr>
          <w:rFonts w:ascii="Arial" w:hAnsi="Arial" w:cs="Arial"/>
        </w:rPr>
        <w:t>e and methods (self-assessment).</w:t>
      </w:r>
    </w:p>
    <w:p w:rsidRPr="00FE6CC7" w:rsidR="00944E42" w:rsidP="00944E42" w:rsidRDefault="00944E42" w14:paraId="17F7D1F1" w14:textId="77777777">
      <w:pPr>
        <w:pStyle w:val="ListParagraph"/>
        <w:numPr>
          <w:ilvl w:val="0"/>
          <w:numId w:val="1"/>
        </w:numPr>
        <w:rPr>
          <w:rFonts w:ascii="Arial" w:hAnsi="Arial" w:cs="Arial"/>
        </w:rPr>
      </w:pPr>
      <w:r w:rsidRPr="00FE6CC7">
        <w:rPr>
          <w:rFonts w:ascii="Arial" w:hAnsi="Arial" w:cs="Arial"/>
        </w:rPr>
        <w:t>Giv</w:t>
      </w:r>
      <w:r w:rsidRPr="00FE6CC7" w:rsidR="009B2E39">
        <w:rPr>
          <w:rFonts w:ascii="Arial" w:hAnsi="Arial" w:cs="Arial"/>
        </w:rPr>
        <w:t>ing</w:t>
      </w:r>
      <w:r w:rsidRPr="00FE6CC7">
        <w:rPr>
          <w:rFonts w:ascii="Arial" w:hAnsi="Arial" w:cs="Arial"/>
        </w:rPr>
        <w:t xml:space="preserve"> the child or young person feedback on progress</w:t>
      </w:r>
      <w:r w:rsidRPr="00FE6CC7" w:rsidR="005E7813">
        <w:rPr>
          <w:rFonts w:ascii="Arial" w:hAnsi="Arial" w:cs="Arial"/>
        </w:rPr>
        <w:t xml:space="preserve"> in a supportive way that makes </w:t>
      </w:r>
      <w:r w:rsidRPr="00FE6CC7">
        <w:rPr>
          <w:rFonts w:ascii="Arial" w:hAnsi="Arial" w:cs="Arial"/>
        </w:rPr>
        <w:t>sense to them, focusing pa</w:t>
      </w:r>
      <w:r w:rsidRPr="00FE6CC7" w:rsidR="00CC39E8">
        <w:rPr>
          <w:rFonts w:ascii="Arial" w:hAnsi="Arial" w:cs="Arial"/>
        </w:rPr>
        <w:t>rticularly on their efforts</w:t>
      </w:r>
      <w:r w:rsidRPr="00FE6CC7">
        <w:rPr>
          <w:rFonts w:ascii="Arial" w:hAnsi="Arial" w:cs="Arial"/>
        </w:rPr>
        <w:t xml:space="preserve"> and what they need</w:t>
      </w:r>
      <w:r w:rsidRPr="00FE6CC7" w:rsidR="00CC39E8">
        <w:rPr>
          <w:rFonts w:ascii="Arial" w:hAnsi="Arial" w:cs="Arial"/>
        </w:rPr>
        <w:t xml:space="preserve"> to do to make further progress.</w:t>
      </w:r>
    </w:p>
    <w:p w:rsidRPr="00FE6CC7" w:rsidR="00944E42" w:rsidP="00944E42" w:rsidRDefault="00944E42" w14:paraId="193DB723" w14:textId="77777777">
      <w:pPr>
        <w:pStyle w:val="ListParagraph"/>
        <w:numPr>
          <w:ilvl w:val="0"/>
          <w:numId w:val="1"/>
        </w:numPr>
        <w:rPr>
          <w:rFonts w:ascii="Arial" w:hAnsi="Arial" w:cs="Arial"/>
        </w:rPr>
      </w:pPr>
      <w:r w:rsidRPr="00FE6CC7">
        <w:rPr>
          <w:rFonts w:ascii="Arial" w:hAnsi="Arial" w:cs="Arial"/>
        </w:rPr>
        <w:t>Prais</w:t>
      </w:r>
      <w:r w:rsidRPr="00FE6CC7" w:rsidR="009B2E39">
        <w:rPr>
          <w:rFonts w:ascii="Arial" w:hAnsi="Arial" w:cs="Arial"/>
        </w:rPr>
        <w:t>ing</w:t>
      </w:r>
      <w:r w:rsidRPr="00FE6CC7">
        <w:rPr>
          <w:rFonts w:ascii="Arial" w:hAnsi="Arial" w:cs="Arial"/>
        </w:rPr>
        <w:t xml:space="preserve"> the children and young people for their specific </w:t>
      </w:r>
      <w:r w:rsidRPr="00FE6CC7" w:rsidR="00CC39E8">
        <w:rPr>
          <w:rFonts w:ascii="Arial" w:hAnsi="Arial" w:cs="Arial"/>
        </w:rPr>
        <w:t xml:space="preserve">effort and </w:t>
      </w:r>
      <w:r w:rsidRPr="00FE6CC7">
        <w:rPr>
          <w:rFonts w:ascii="Arial" w:hAnsi="Arial" w:cs="Arial"/>
        </w:rPr>
        <w:t xml:space="preserve">achievements, </w:t>
      </w:r>
      <w:proofErr w:type="spellStart"/>
      <w:r w:rsidRPr="00FE6CC7">
        <w:rPr>
          <w:rFonts w:ascii="Arial" w:hAnsi="Arial" w:cs="Arial"/>
        </w:rPr>
        <w:t>ie</w:t>
      </w:r>
      <w:proofErr w:type="spellEnd"/>
      <w:r w:rsidRPr="00FE6CC7">
        <w:rPr>
          <w:rFonts w:ascii="Arial" w:hAnsi="Arial" w:cs="Arial"/>
        </w:rPr>
        <w:t xml:space="preserve"> descr</w:t>
      </w:r>
      <w:r w:rsidRPr="00FE6CC7" w:rsidR="005E7813">
        <w:rPr>
          <w:rFonts w:ascii="Arial" w:hAnsi="Arial" w:cs="Arial"/>
        </w:rPr>
        <w:t>iptive praise and do this often.</w:t>
      </w:r>
    </w:p>
    <w:p w:rsidRPr="00FE6CC7" w:rsidR="00CC39E8" w:rsidP="00CC39E8" w:rsidRDefault="00CC39E8" w14:paraId="6FA7701C" w14:textId="77777777">
      <w:pPr>
        <w:pStyle w:val="ListParagraph"/>
        <w:numPr>
          <w:ilvl w:val="0"/>
          <w:numId w:val="1"/>
        </w:numPr>
        <w:rPr>
          <w:rFonts w:ascii="Arial" w:hAnsi="Arial" w:cs="Arial"/>
        </w:rPr>
      </w:pPr>
      <w:r w:rsidRPr="00FE6CC7">
        <w:rPr>
          <w:rFonts w:ascii="Arial" w:hAnsi="Arial" w:cs="Arial"/>
        </w:rPr>
        <w:t>Work</w:t>
      </w:r>
      <w:r w:rsidRPr="00FE6CC7" w:rsidR="009B2E39">
        <w:rPr>
          <w:rFonts w:ascii="Arial" w:hAnsi="Arial" w:cs="Arial"/>
        </w:rPr>
        <w:t>ing</w:t>
      </w:r>
      <w:r w:rsidRPr="00FE6CC7">
        <w:rPr>
          <w:rFonts w:ascii="Arial" w:hAnsi="Arial" w:cs="Arial"/>
        </w:rPr>
        <w:t xml:space="preserve"> in close part</w:t>
      </w:r>
      <w:r w:rsidRPr="00FE6CC7" w:rsidR="005E7813">
        <w:rPr>
          <w:rFonts w:ascii="Arial" w:hAnsi="Arial" w:cs="Arial"/>
        </w:rPr>
        <w:t>nership with parents and carers.</w:t>
      </w:r>
    </w:p>
    <w:p w:rsidRPr="00FE6CC7" w:rsidR="005E7813" w:rsidP="005E7813" w:rsidRDefault="00944E42" w14:paraId="0584DD6F" w14:textId="77777777">
      <w:pPr>
        <w:pStyle w:val="ListParagraph"/>
        <w:numPr>
          <w:ilvl w:val="0"/>
          <w:numId w:val="1"/>
        </w:numPr>
        <w:rPr>
          <w:rFonts w:ascii="Arial" w:hAnsi="Arial" w:cs="Arial"/>
        </w:rPr>
      </w:pPr>
      <w:r w:rsidRPr="3CDBABF9" w:rsidR="3CDBABF9">
        <w:rPr>
          <w:rFonts w:ascii="Arial" w:hAnsi="Arial" w:cs="Arial"/>
        </w:rPr>
        <w:t>Actively teach</w:t>
      </w:r>
      <w:r w:rsidRPr="3CDBABF9" w:rsidR="3CDBABF9">
        <w:rPr>
          <w:rFonts w:ascii="Arial" w:hAnsi="Arial" w:cs="Arial"/>
        </w:rPr>
        <w:t>ing</w:t>
      </w:r>
      <w:r w:rsidRPr="3CDBABF9" w:rsidR="3CDBABF9">
        <w:rPr>
          <w:rFonts w:ascii="Arial" w:hAnsi="Arial" w:cs="Arial"/>
        </w:rPr>
        <w:t xml:space="preserve"> the children and young people behaviour for learning</w:t>
      </w:r>
      <w:r w:rsidRPr="3CDBABF9" w:rsidR="3CDBABF9">
        <w:rPr>
          <w:rFonts w:ascii="Arial" w:hAnsi="Arial" w:cs="Arial"/>
        </w:rPr>
        <w:t>.</w:t>
      </w:r>
    </w:p>
    <w:p w:rsidRPr="00FE6CC7" w:rsidR="00542C67" w:rsidP="0016147F" w:rsidRDefault="00542C67" w14:paraId="15613A72" w14:textId="7F1C5592">
      <w:pPr>
        <w:pStyle w:val="ListParagraph"/>
        <w:numPr>
          <w:ilvl w:val="0"/>
          <w:numId w:val="1"/>
        </w:numPr>
        <w:rPr>
          <w:rFonts w:ascii="Arial" w:hAnsi="Arial" w:cs="Arial"/>
          <w:b/>
          <w:color w:val="000000"/>
          <w:w w:val="105"/>
        </w:rPr>
      </w:pPr>
      <w:r w:rsidRPr="00FE6CC7">
        <w:rPr>
          <w:rFonts w:ascii="Arial" w:hAnsi="Arial" w:cs="Arial"/>
        </w:rPr>
        <w:t>Giving the children time to process what has been asked of them</w:t>
      </w:r>
    </w:p>
    <w:p w:rsidRPr="00FE6CC7" w:rsidR="001E6C29" w:rsidP="001E6C29" w:rsidRDefault="001E6C29" w14:paraId="1DC6BD57" w14:textId="77777777">
      <w:pPr>
        <w:spacing w:line="240" w:lineRule="auto"/>
        <w:rPr>
          <w:rFonts w:ascii="Arial" w:hAnsi="Arial" w:cs="Arial"/>
          <w:b/>
          <w:color w:val="000000"/>
          <w:w w:val="105"/>
          <w:u w:val="single"/>
        </w:rPr>
      </w:pPr>
      <w:r w:rsidRPr="00FE6CC7">
        <w:rPr>
          <w:rFonts w:ascii="Arial" w:hAnsi="Arial" w:cs="Arial"/>
          <w:b/>
          <w:color w:val="000000"/>
          <w:w w:val="105"/>
          <w:u w:val="single"/>
        </w:rPr>
        <w:t>The Learning Environment</w:t>
      </w:r>
    </w:p>
    <w:p w:rsidRPr="00FE6CC7" w:rsidR="001E6C29" w:rsidP="008F6D5E" w:rsidRDefault="001E6C29" w14:paraId="6C5A63FB" w14:textId="77777777">
      <w:pPr>
        <w:pStyle w:val="ListParagraph"/>
        <w:numPr>
          <w:ilvl w:val="0"/>
          <w:numId w:val="19"/>
        </w:numPr>
        <w:spacing w:line="240" w:lineRule="auto"/>
        <w:jc w:val="both"/>
        <w:rPr>
          <w:rFonts w:ascii="Arial" w:hAnsi="Arial" w:cs="Arial"/>
          <w:color w:val="000000"/>
          <w:w w:val="105"/>
        </w:rPr>
      </w:pPr>
      <w:r w:rsidRPr="00FE6CC7">
        <w:rPr>
          <w:rFonts w:ascii="Arial" w:hAnsi="Arial" w:cs="Arial"/>
          <w:color w:val="000000"/>
          <w:w w:val="105"/>
        </w:rPr>
        <w:t xml:space="preserve">An organized and tidy classroom environment encourages Positive Behaviour for Learning. </w:t>
      </w:r>
    </w:p>
    <w:p w:rsidRPr="00FE6CC7" w:rsidR="001E6C29" w:rsidP="008F6D5E" w:rsidRDefault="001E6C29" w14:paraId="62BA88EC" w14:textId="77777777">
      <w:pPr>
        <w:pStyle w:val="ListParagraph"/>
        <w:numPr>
          <w:ilvl w:val="0"/>
          <w:numId w:val="19"/>
        </w:numPr>
        <w:spacing w:line="240" w:lineRule="auto"/>
        <w:jc w:val="both"/>
        <w:rPr>
          <w:rFonts w:ascii="Arial" w:hAnsi="Arial" w:cs="Arial"/>
          <w:color w:val="000000"/>
          <w:w w:val="105"/>
        </w:rPr>
      </w:pPr>
      <w:r w:rsidRPr="00FE6CC7">
        <w:rPr>
          <w:rFonts w:ascii="Arial" w:hAnsi="Arial" w:cs="Arial"/>
          <w:color w:val="000000"/>
          <w:w w:val="105"/>
        </w:rPr>
        <w:t xml:space="preserve">All equipment should be stored away when not in use. </w:t>
      </w:r>
    </w:p>
    <w:p w:rsidRPr="00FE6CC7" w:rsidR="001E6C29" w:rsidP="008F6D5E" w:rsidRDefault="001E6C29" w14:paraId="29239F93" w14:textId="77777777">
      <w:pPr>
        <w:pStyle w:val="ListParagraph"/>
        <w:numPr>
          <w:ilvl w:val="0"/>
          <w:numId w:val="19"/>
        </w:numPr>
        <w:spacing w:line="240" w:lineRule="auto"/>
        <w:jc w:val="both"/>
        <w:rPr>
          <w:rFonts w:ascii="Arial" w:hAnsi="Arial" w:cs="Arial"/>
          <w:color w:val="000000"/>
          <w:w w:val="105"/>
        </w:rPr>
      </w:pPr>
      <w:r w:rsidRPr="00FE6CC7">
        <w:rPr>
          <w:rFonts w:ascii="Arial" w:hAnsi="Arial" w:cs="Arial"/>
          <w:color w:val="000000"/>
          <w:w w:val="105"/>
        </w:rPr>
        <w:t xml:space="preserve">Cupboards and drawers should be labelled to help staff and pupils find the equipment they need. </w:t>
      </w:r>
    </w:p>
    <w:p w:rsidRPr="00FE6CC7" w:rsidR="001E6C29" w:rsidP="008F6D5E" w:rsidRDefault="001E6C29" w14:paraId="56AD9C13" w14:textId="77777777">
      <w:pPr>
        <w:pStyle w:val="ListParagraph"/>
        <w:numPr>
          <w:ilvl w:val="0"/>
          <w:numId w:val="19"/>
        </w:numPr>
        <w:spacing w:line="240" w:lineRule="auto"/>
        <w:jc w:val="both"/>
        <w:rPr>
          <w:rFonts w:ascii="Arial" w:hAnsi="Arial" w:cs="Arial"/>
          <w:color w:val="000000"/>
          <w:w w:val="105"/>
        </w:rPr>
      </w:pPr>
      <w:r w:rsidRPr="00FE6CC7">
        <w:rPr>
          <w:rFonts w:ascii="Arial" w:hAnsi="Arial" w:cs="Arial"/>
          <w:color w:val="000000"/>
          <w:w w:val="105"/>
        </w:rPr>
        <w:t xml:space="preserve">Broken or faulty equipment should be put away out of reach whilst awaiting repair or replacement. </w:t>
      </w:r>
    </w:p>
    <w:p w:rsidRPr="00FE6CC7" w:rsidR="001E6C29" w:rsidP="008F6D5E" w:rsidRDefault="001E6C29" w14:paraId="5D495E4A" w14:textId="77777777">
      <w:pPr>
        <w:pStyle w:val="ListParagraph"/>
        <w:numPr>
          <w:ilvl w:val="0"/>
          <w:numId w:val="19"/>
        </w:numPr>
        <w:spacing w:line="240" w:lineRule="auto"/>
        <w:jc w:val="both"/>
        <w:rPr>
          <w:rFonts w:ascii="Arial" w:hAnsi="Arial" w:cs="Arial"/>
          <w:color w:val="000000"/>
          <w:w w:val="105"/>
        </w:rPr>
      </w:pPr>
      <w:r w:rsidRPr="00FE6CC7" w:rsidR="5EFB11E0">
        <w:rPr>
          <w:rFonts w:ascii="Arial" w:hAnsi="Arial" w:cs="Arial"/>
          <w:color w:val="000000"/>
          <w:w w:val="105"/>
        </w:rPr>
        <w:t xml:space="preserve">All lessons, equipment used and the rooms and spaces lessons take place in should be </w:t>
      </w:r>
      <w:r w:rsidRPr="3CDBABF9" w:rsidR="3CDBABF9">
        <w:rPr>
          <w:rFonts w:ascii="Arial" w:hAnsi="Arial" w:cs="Arial"/>
          <w:color w:val="000000" w:themeColor="text1" w:themeTint="FF" w:themeShade="FF"/>
        </w:rPr>
        <w:t xml:space="preserve">risk-assessed. </w:t>
      </w:r>
    </w:p>
    <w:p w:rsidRPr="00FE6CC7" w:rsidR="001E6C29" w:rsidP="008F6D5E" w:rsidRDefault="001E6C29" w14:paraId="62B33178" w14:textId="77777777">
      <w:pPr>
        <w:pStyle w:val="ListParagraph"/>
        <w:numPr>
          <w:ilvl w:val="0"/>
          <w:numId w:val="19"/>
        </w:numPr>
        <w:spacing w:line="240" w:lineRule="auto"/>
        <w:jc w:val="both"/>
        <w:rPr>
          <w:rFonts w:ascii="Arial" w:hAnsi="Arial" w:cs="Arial"/>
          <w:color w:val="000000"/>
          <w:w w:val="105"/>
        </w:rPr>
      </w:pPr>
      <w:r w:rsidRPr="00FE6CC7">
        <w:rPr>
          <w:rFonts w:ascii="Arial" w:hAnsi="Arial" w:cs="Arial"/>
          <w:color w:val="000000"/>
          <w:w w:val="105"/>
        </w:rPr>
        <w:t>The class teacher/timetabled teacher is responsible for ensuring appropriate risk assessments are in place.</w:t>
      </w:r>
    </w:p>
    <w:p w:rsidRPr="00FE6CC7" w:rsidR="001E6C29" w:rsidP="008F6D5E" w:rsidRDefault="001E6C29" w14:paraId="0F7DBAB6" w14:textId="77777777">
      <w:pPr>
        <w:pStyle w:val="ListParagraph"/>
        <w:numPr>
          <w:ilvl w:val="0"/>
          <w:numId w:val="19"/>
        </w:numPr>
        <w:spacing w:line="240" w:lineRule="auto"/>
        <w:jc w:val="both"/>
        <w:rPr>
          <w:rFonts w:ascii="Arial" w:hAnsi="Arial" w:cs="Arial"/>
          <w:color w:val="000000"/>
          <w:w w:val="105"/>
        </w:rPr>
      </w:pPr>
      <w:r w:rsidRPr="00FE6CC7">
        <w:rPr>
          <w:rFonts w:ascii="Arial" w:hAnsi="Arial" w:cs="Arial"/>
          <w:color w:val="000000"/>
          <w:w w:val="105"/>
        </w:rPr>
        <w:t xml:space="preserve">Displays should be kept up to date. </w:t>
      </w:r>
    </w:p>
    <w:p w:rsidRPr="00FE6CC7" w:rsidR="001E6C29" w:rsidP="008F6D5E" w:rsidRDefault="001E6C29" w14:paraId="6570A418" w14:textId="77777777">
      <w:pPr>
        <w:pStyle w:val="ListParagraph"/>
        <w:numPr>
          <w:ilvl w:val="0"/>
          <w:numId w:val="19"/>
        </w:numPr>
        <w:spacing w:line="240" w:lineRule="auto"/>
        <w:jc w:val="both"/>
        <w:rPr>
          <w:rFonts w:ascii="Arial" w:hAnsi="Arial" w:cs="Arial"/>
          <w:color w:val="000000"/>
          <w:w w:val="105"/>
        </w:rPr>
      </w:pPr>
      <w:r w:rsidRPr="00FE6CC7">
        <w:rPr>
          <w:rFonts w:ascii="Arial" w:hAnsi="Arial" w:cs="Arial"/>
          <w:color w:val="000000"/>
          <w:w w:val="105"/>
        </w:rPr>
        <w:t xml:space="preserve">Specific rules for learning areas should be clearly displayed in a format that is appropriate for all pupils. </w:t>
      </w:r>
    </w:p>
    <w:p w:rsidRPr="00FE6CC7" w:rsidR="00803A4A" w:rsidP="008F6D5E" w:rsidRDefault="001E6C29" w14:paraId="2D540D9A" w14:textId="77777777">
      <w:pPr>
        <w:pStyle w:val="ListParagraph"/>
        <w:numPr>
          <w:ilvl w:val="0"/>
          <w:numId w:val="19"/>
        </w:numPr>
        <w:spacing w:line="240" w:lineRule="auto"/>
        <w:jc w:val="both"/>
        <w:rPr>
          <w:rFonts w:ascii="Arial" w:hAnsi="Arial" w:cs="Arial"/>
        </w:rPr>
      </w:pPr>
      <w:r w:rsidRPr="00FE6CC7">
        <w:rPr>
          <w:rFonts w:ascii="Arial" w:hAnsi="Arial" w:cs="Arial"/>
          <w:color w:val="000000"/>
          <w:w w:val="105"/>
        </w:rPr>
        <w:t xml:space="preserve">The layout of desks should allow for safe movement around the room, with exits kept clear. </w:t>
      </w:r>
    </w:p>
    <w:p w:rsidRPr="00FE6CC7" w:rsidR="00A1721C" w:rsidP="0016147F" w:rsidRDefault="00A1721C" w14:paraId="0C9AA178" w14:textId="77777777">
      <w:pPr>
        <w:rPr>
          <w:rFonts w:ascii="Arial" w:hAnsi="Arial" w:cs="Arial"/>
          <w:b/>
          <w:u w:val="single"/>
        </w:rPr>
      </w:pPr>
      <w:r w:rsidRPr="00FE6CC7">
        <w:rPr>
          <w:rFonts w:ascii="Arial" w:hAnsi="Arial" w:cs="Arial"/>
          <w:b/>
          <w:u w:val="single"/>
        </w:rPr>
        <w:t>Building Relationships</w:t>
      </w:r>
    </w:p>
    <w:p w:rsidRPr="00FE6CC7" w:rsidR="00A1721C" w:rsidP="005E7813" w:rsidRDefault="00A1721C" w14:paraId="233127E0" w14:textId="77777777">
      <w:pPr>
        <w:ind w:firstLine="360"/>
        <w:rPr>
          <w:rFonts w:ascii="Arial" w:hAnsi="Arial" w:cs="Arial"/>
          <w:b/>
        </w:rPr>
      </w:pPr>
      <w:r w:rsidRPr="00FE6CC7">
        <w:rPr>
          <w:rFonts w:ascii="Arial" w:hAnsi="Arial" w:cs="Arial"/>
          <w:b/>
        </w:rPr>
        <w:t xml:space="preserve">To foster successful, </w:t>
      </w:r>
      <w:r w:rsidRPr="00FE6CC7">
        <w:rPr>
          <w:rFonts w:ascii="Arial" w:hAnsi="Arial" w:cs="Arial"/>
          <w:b/>
          <w:i/>
        </w:rPr>
        <w:t>enabling</w:t>
      </w:r>
      <w:r w:rsidRPr="00FE6CC7">
        <w:rPr>
          <w:rFonts w:ascii="Arial" w:hAnsi="Arial" w:cs="Arial"/>
          <w:b/>
        </w:rPr>
        <w:t xml:space="preserve"> relationships we need to:</w:t>
      </w:r>
    </w:p>
    <w:p w:rsidRPr="00FE6CC7" w:rsidR="00A1721C" w:rsidP="00A1721C" w:rsidRDefault="00A1721C" w14:paraId="2FD38774" w14:textId="4EC6FB28">
      <w:pPr>
        <w:pStyle w:val="ListParagraph"/>
        <w:numPr>
          <w:ilvl w:val="0"/>
          <w:numId w:val="7"/>
        </w:numPr>
        <w:rPr>
          <w:rFonts w:ascii="Arial" w:hAnsi="Arial" w:cs="Arial"/>
        </w:rPr>
      </w:pPr>
      <w:r w:rsidRPr="3CDBABF9" w:rsidR="3CDBABF9">
        <w:rPr>
          <w:rFonts w:ascii="Arial" w:hAnsi="Arial" w:cs="Arial"/>
        </w:rPr>
        <w:t xml:space="preserve">Actively build trust and rapport – they </w:t>
      </w:r>
      <w:r w:rsidRPr="3CDBABF9" w:rsidR="3CDBABF9">
        <w:rPr>
          <w:rFonts w:ascii="Arial" w:hAnsi="Arial" w:cs="Arial"/>
        </w:rPr>
        <w:t>have to</w:t>
      </w:r>
      <w:r w:rsidRPr="3CDBABF9" w:rsidR="3CDBABF9">
        <w:rPr>
          <w:rFonts w:ascii="Arial" w:hAnsi="Arial" w:cs="Arial"/>
        </w:rPr>
        <w:t xml:space="preserve"> be earned: thwey are </w:t>
      </w:r>
      <w:r w:rsidRPr="3CDBABF9" w:rsidR="3CDBABF9">
        <w:rPr>
          <w:rFonts w:ascii="Arial" w:hAnsi="Arial" w:cs="Arial"/>
        </w:rPr>
        <w:t>not given.</w:t>
      </w:r>
    </w:p>
    <w:p w:rsidRPr="00FE6CC7" w:rsidR="00A1721C" w:rsidP="00A1721C" w:rsidRDefault="00A1721C" w14:paraId="61004721" w14:textId="77777777">
      <w:pPr>
        <w:pStyle w:val="ListParagraph"/>
        <w:numPr>
          <w:ilvl w:val="0"/>
          <w:numId w:val="7"/>
        </w:numPr>
        <w:rPr>
          <w:rFonts w:ascii="Arial" w:hAnsi="Arial" w:cs="Arial"/>
        </w:rPr>
      </w:pPr>
      <w:r w:rsidRPr="00FE6CC7">
        <w:rPr>
          <w:rFonts w:ascii="Arial" w:hAnsi="Arial" w:cs="Arial"/>
        </w:rPr>
        <w:t>D</w:t>
      </w:r>
      <w:r w:rsidRPr="00FE6CC7" w:rsidR="00563ED1">
        <w:rPr>
          <w:rFonts w:ascii="Arial" w:hAnsi="Arial" w:cs="Arial"/>
        </w:rPr>
        <w:t>emonstrate our belief in pupils</w:t>
      </w:r>
      <w:r w:rsidRPr="00FE6CC7">
        <w:rPr>
          <w:rFonts w:ascii="Arial" w:hAnsi="Arial" w:cs="Arial"/>
        </w:rPr>
        <w:t>, it supports them to succeed.(</w:t>
      </w:r>
      <w:r w:rsidRPr="00FE6CC7">
        <w:rPr>
          <w:rFonts w:ascii="Arial" w:hAnsi="Arial" w:cs="Arial"/>
          <w:b/>
        </w:rPr>
        <w:t>high expectations</w:t>
      </w:r>
      <w:r w:rsidRPr="00FE6CC7">
        <w:rPr>
          <w:rFonts w:ascii="Arial" w:hAnsi="Arial" w:cs="Arial"/>
        </w:rPr>
        <w:t xml:space="preserve">) </w:t>
      </w:r>
    </w:p>
    <w:p w:rsidRPr="00FE6CC7" w:rsidR="00A1721C" w:rsidP="00A1721C" w:rsidRDefault="00A1721C" w14:paraId="62B59C98" w14:textId="77777777">
      <w:pPr>
        <w:pStyle w:val="ListParagraph"/>
        <w:numPr>
          <w:ilvl w:val="0"/>
          <w:numId w:val="7"/>
        </w:numPr>
        <w:rPr>
          <w:rFonts w:ascii="Arial" w:hAnsi="Arial" w:cs="Arial"/>
        </w:rPr>
      </w:pPr>
      <w:r w:rsidRPr="00FE6CC7">
        <w:rPr>
          <w:rFonts w:ascii="Arial" w:hAnsi="Arial" w:cs="Arial"/>
        </w:rPr>
        <w:t xml:space="preserve">We treat children and young people with dignity and respect at all times, </w:t>
      </w:r>
      <w:proofErr w:type="spellStart"/>
      <w:r w:rsidRPr="00FE6CC7">
        <w:rPr>
          <w:rFonts w:ascii="Arial" w:hAnsi="Arial" w:cs="Arial"/>
        </w:rPr>
        <w:t>eg</w:t>
      </w:r>
      <w:proofErr w:type="spellEnd"/>
      <w:r w:rsidRPr="00FE6CC7">
        <w:rPr>
          <w:rFonts w:ascii="Arial" w:hAnsi="Arial" w:cs="Arial"/>
        </w:rPr>
        <w:t xml:space="preserve"> by saying ‘thank you’; by communicating carefully and clearly in a way that is accessible to them and their current level of need.</w:t>
      </w:r>
    </w:p>
    <w:p w:rsidRPr="00FE6CC7" w:rsidR="00542C67" w:rsidP="00A1721C" w:rsidRDefault="00542C67" w14:paraId="2749F128" w14:textId="6678A5EB">
      <w:pPr>
        <w:pStyle w:val="ListParagraph"/>
        <w:numPr>
          <w:ilvl w:val="0"/>
          <w:numId w:val="7"/>
        </w:numPr>
        <w:rPr>
          <w:rFonts w:ascii="Arial" w:hAnsi="Arial" w:cs="Arial"/>
        </w:rPr>
      </w:pPr>
      <w:r w:rsidRPr="3CDBABF9" w:rsidR="3CDBABF9">
        <w:rPr>
          <w:rFonts w:ascii="Arial" w:hAnsi="Arial" w:cs="Arial"/>
        </w:rPr>
        <w:t xml:space="preserve">Demonstrate unconditional positive regard, giving acceptance and support regardless of what </w:t>
      </w:r>
      <w:r w:rsidRPr="3CDBABF9" w:rsidR="3CDBABF9">
        <w:rPr>
          <w:rFonts w:ascii="Arial" w:hAnsi="Arial" w:cs="Arial"/>
        </w:rPr>
        <w:t>students</w:t>
      </w:r>
      <w:r w:rsidRPr="3CDBABF9" w:rsidR="3CDBABF9">
        <w:rPr>
          <w:rFonts w:ascii="Arial" w:hAnsi="Arial" w:cs="Arial"/>
        </w:rPr>
        <w:t xml:space="preserve"> do.</w:t>
      </w:r>
      <w:r w:rsidRPr="3CDBABF9" w:rsidR="3CDBABF9">
        <w:rPr>
          <w:rFonts w:ascii="Arial" w:hAnsi="Arial" w:cs="Arial"/>
        </w:rPr>
        <w:t xml:space="preserve"> This involves showing care </w:t>
      </w:r>
      <w:r w:rsidRPr="3CDBABF9" w:rsidR="3CDBABF9">
        <w:rPr>
          <w:rFonts w:ascii="Arial" w:hAnsi="Arial" w:cs="Arial"/>
        </w:rPr>
        <w:t xml:space="preserve">and acceptance </w:t>
      </w:r>
      <w:r w:rsidRPr="3CDBABF9" w:rsidR="3CDBABF9">
        <w:rPr>
          <w:rFonts w:ascii="Arial" w:hAnsi="Arial" w:cs="Arial"/>
        </w:rPr>
        <w:t>without judgement or criticism</w:t>
      </w:r>
      <w:r w:rsidRPr="3CDBABF9" w:rsidR="3CDBABF9">
        <w:rPr>
          <w:rFonts w:ascii="Arial" w:hAnsi="Arial" w:cs="Arial"/>
        </w:rPr>
        <w:t xml:space="preserve">. </w:t>
      </w:r>
      <w:r w:rsidRPr="3CDBABF9" w:rsidR="3CDBABF9">
        <w:rPr>
          <w:rFonts w:ascii="Arial" w:hAnsi="Arial" w:cs="Arial"/>
        </w:rPr>
        <w:t xml:space="preserve"> </w:t>
      </w:r>
    </w:p>
    <w:p w:rsidRPr="00FE6CC7" w:rsidR="00A1721C" w:rsidP="00A1721C" w:rsidRDefault="00A1721C" w14:paraId="6C456ABA" w14:textId="77777777">
      <w:pPr>
        <w:pStyle w:val="ListParagraph"/>
        <w:numPr>
          <w:ilvl w:val="0"/>
          <w:numId w:val="8"/>
        </w:numPr>
        <w:rPr>
          <w:rFonts w:ascii="Arial" w:hAnsi="Arial" w:cs="Arial"/>
        </w:rPr>
      </w:pPr>
      <w:r w:rsidRPr="00FE6CC7">
        <w:rPr>
          <w:rFonts w:ascii="Arial" w:hAnsi="Arial" w:cs="Arial"/>
        </w:rPr>
        <w:t>Adults should listen respectfully to the child or young person, and make a judgement about how/when to respond</w:t>
      </w:r>
      <w:r w:rsidRPr="00FE6CC7" w:rsidR="00AE69D2">
        <w:rPr>
          <w:rFonts w:ascii="Arial" w:hAnsi="Arial" w:cs="Arial"/>
        </w:rPr>
        <w:t>.</w:t>
      </w:r>
      <w:r w:rsidRPr="00FE6CC7">
        <w:rPr>
          <w:rFonts w:ascii="Arial" w:hAnsi="Arial" w:cs="Arial"/>
        </w:rPr>
        <w:t xml:space="preserve"> </w:t>
      </w:r>
    </w:p>
    <w:p w:rsidRPr="00FE6CC7" w:rsidR="000B7A70" w:rsidP="00A1721C" w:rsidRDefault="000B7A70" w14:paraId="664C0A21" w14:textId="60C84C66">
      <w:pPr>
        <w:pStyle w:val="ListParagraph"/>
        <w:numPr>
          <w:ilvl w:val="0"/>
          <w:numId w:val="8"/>
        </w:numPr>
        <w:rPr>
          <w:rFonts w:ascii="Arial" w:hAnsi="Arial" w:cs="Arial"/>
        </w:rPr>
      </w:pPr>
      <w:r w:rsidRPr="00FE6CC7">
        <w:rPr>
          <w:rFonts w:ascii="Arial" w:hAnsi="Arial" w:cs="Arial"/>
        </w:rPr>
        <w:t xml:space="preserve">Adults should not hold a grudge. Restorative conversations should happen in a way that is appropriate for the student in order to rebuild positive relationships. </w:t>
      </w:r>
    </w:p>
    <w:p w:rsidRPr="00FE6CC7" w:rsidR="00A1721C" w:rsidP="00A1721C" w:rsidRDefault="00A1721C" w14:paraId="3E1C56E9" w14:textId="77777777">
      <w:pPr>
        <w:pStyle w:val="ListParagraph"/>
        <w:numPr>
          <w:ilvl w:val="0"/>
          <w:numId w:val="8"/>
        </w:numPr>
        <w:rPr>
          <w:rFonts w:ascii="Arial" w:hAnsi="Arial" w:cs="Arial"/>
        </w:rPr>
      </w:pPr>
      <w:r w:rsidRPr="00FE6CC7">
        <w:rPr>
          <w:rFonts w:ascii="Arial" w:hAnsi="Arial" w:cs="Arial"/>
        </w:rPr>
        <w:t xml:space="preserve">Invest in your relationships with the children and have fun together </w:t>
      </w:r>
    </w:p>
    <w:p w:rsidRPr="00FE6CC7" w:rsidR="00CC39E8" w:rsidP="00CC39E8" w:rsidRDefault="00CC39E8" w14:paraId="603EED81" w14:textId="77777777">
      <w:pPr>
        <w:pStyle w:val="ListParagraph"/>
        <w:numPr>
          <w:ilvl w:val="0"/>
          <w:numId w:val="8"/>
        </w:numPr>
        <w:rPr>
          <w:rFonts w:ascii="Arial" w:hAnsi="Arial" w:cs="Arial"/>
        </w:rPr>
      </w:pPr>
      <w:r w:rsidRPr="00FE6CC7">
        <w:rPr>
          <w:rFonts w:ascii="Arial" w:hAnsi="Arial" w:cs="Arial"/>
        </w:rPr>
        <w:t>Demonstrate through their body language that school is a good place to be</w:t>
      </w:r>
    </w:p>
    <w:p w:rsidRPr="00FE6CC7" w:rsidR="00A1721C" w:rsidP="00A1721C" w:rsidRDefault="00A1721C" w14:paraId="692A44EE" w14:textId="77777777">
      <w:pPr>
        <w:pStyle w:val="ListParagraph"/>
        <w:numPr>
          <w:ilvl w:val="0"/>
          <w:numId w:val="8"/>
        </w:numPr>
        <w:rPr>
          <w:rFonts w:ascii="Arial" w:hAnsi="Arial" w:cs="Arial"/>
          <w:b/>
        </w:rPr>
      </w:pPr>
      <w:r w:rsidRPr="00FE6CC7">
        <w:rPr>
          <w:rFonts w:ascii="Arial" w:hAnsi="Arial" w:cs="Arial"/>
        </w:rPr>
        <w:t xml:space="preserve">Consider what might be behind the behaviour; why the child or young person is behaving in this way. There will always be a reason: </w:t>
      </w:r>
      <w:r w:rsidRPr="00FE6CC7">
        <w:rPr>
          <w:rFonts w:ascii="Arial" w:hAnsi="Arial" w:cs="Arial"/>
          <w:b/>
        </w:rPr>
        <w:t xml:space="preserve">the behaviour is a symptom of something that we need to identify. </w:t>
      </w:r>
    </w:p>
    <w:p w:rsidRPr="00FE6CC7" w:rsidR="00A1721C" w:rsidP="00A1721C" w:rsidRDefault="00A1721C" w14:paraId="15A33ADA" w14:textId="77777777">
      <w:pPr>
        <w:pStyle w:val="ListParagraph"/>
        <w:numPr>
          <w:ilvl w:val="0"/>
          <w:numId w:val="8"/>
        </w:numPr>
        <w:rPr>
          <w:rFonts w:ascii="Arial" w:hAnsi="Arial" w:cs="Arial"/>
        </w:rPr>
      </w:pPr>
      <w:r w:rsidRPr="00FE6CC7">
        <w:rPr>
          <w:rFonts w:ascii="Arial" w:hAnsi="Arial" w:cs="Arial"/>
        </w:rPr>
        <w:t xml:space="preserve">See things through, </w:t>
      </w:r>
      <w:proofErr w:type="spellStart"/>
      <w:r w:rsidRPr="00FE6CC7">
        <w:rPr>
          <w:rFonts w:ascii="Arial" w:hAnsi="Arial" w:cs="Arial"/>
        </w:rPr>
        <w:t>eg</w:t>
      </w:r>
      <w:proofErr w:type="spellEnd"/>
      <w:r w:rsidRPr="00FE6CC7">
        <w:rPr>
          <w:rFonts w:ascii="Arial" w:hAnsi="Arial" w:cs="Arial"/>
        </w:rPr>
        <w:t xml:space="preserve"> consequences in place as a response to particular behaviours, both desirable and undesirable </w:t>
      </w:r>
    </w:p>
    <w:p w:rsidRPr="00FE6CC7" w:rsidR="00A1721C" w:rsidP="00A1721C" w:rsidRDefault="00A1721C" w14:paraId="32156F40" w14:textId="77777777">
      <w:pPr>
        <w:pStyle w:val="ListParagraph"/>
        <w:numPr>
          <w:ilvl w:val="0"/>
          <w:numId w:val="8"/>
        </w:numPr>
        <w:rPr>
          <w:rFonts w:ascii="Arial" w:hAnsi="Arial" w:cs="Arial"/>
        </w:rPr>
      </w:pPr>
      <w:r w:rsidRPr="00FE6CC7">
        <w:rPr>
          <w:rFonts w:ascii="Arial" w:hAnsi="Arial" w:cs="Arial"/>
        </w:rPr>
        <w:t>Keep our word – and if, for some reason, we are unable to honour a commitment to a child or young person, to communicate clearly and hones</w:t>
      </w:r>
      <w:r w:rsidRPr="00FE6CC7" w:rsidR="00563ED1">
        <w:rPr>
          <w:rFonts w:ascii="Arial" w:hAnsi="Arial" w:cs="Arial"/>
        </w:rPr>
        <w:t>tly about why this has happened.</w:t>
      </w:r>
    </w:p>
    <w:p w:rsidRPr="00FE6CC7" w:rsidR="00A1721C" w:rsidP="00A1721C" w:rsidRDefault="00A1721C" w14:paraId="7B59AA9C" w14:textId="77777777">
      <w:pPr>
        <w:pStyle w:val="ListParagraph"/>
        <w:numPr>
          <w:ilvl w:val="0"/>
          <w:numId w:val="8"/>
        </w:numPr>
        <w:rPr>
          <w:rFonts w:ascii="Arial" w:hAnsi="Arial" w:cs="Arial"/>
        </w:rPr>
      </w:pPr>
      <w:r w:rsidRPr="00FE6CC7">
        <w:rPr>
          <w:rFonts w:ascii="Arial" w:hAnsi="Arial" w:cs="Arial"/>
        </w:rPr>
        <w:t>Identify the strengths in the child or young person – identify these with the child and build on it. If a child is not able to do this, advocate for the child within the team or professional group</w:t>
      </w:r>
      <w:r w:rsidRPr="00FE6CC7" w:rsidR="00563ED1">
        <w:rPr>
          <w:rFonts w:ascii="Arial" w:hAnsi="Arial" w:cs="Arial"/>
        </w:rPr>
        <w:t>.</w:t>
      </w:r>
      <w:r w:rsidRPr="00FE6CC7">
        <w:rPr>
          <w:rFonts w:ascii="Arial" w:hAnsi="Arial" w:cs="Arial"/>
        </w:rPr>
        <w:t xml:space="preserve"> </w:t>
      </w:r>
    </w:p>
    <w:p w:rsidRPr="00FE6CC7" w:rsidR="00A1721C" w:rsidP="00A1721C" w:rsidRDefault="00A1721C" w14:paraId="39F32400" w14:textId="77777777">
      <w:pPr>
        <w:pStyle w:val="ListParagraph"/>
        <w:numPr>
          <w:ilvl w:val="0"/>
          <w:numId w:val="8"/>
        </w:numPr>
        <w:rPr>
          <w:rFonts w:ascii="Arial" w:hAnsi="Arial" w:cs="Arial"/>
        </w:rPr>
      </w:pPr>
      <w:r w:rsidRPr="00FE6CC7">
        <w:rPr>
          <w:rFonts w:ascii="Arial" w:hAnsi="Arial" w:cs="Arial"/>
        </w:rPr>
        <w:t>Apologise if you make a mistake – you are modelling this for the child or young person and this will support</w:t>
      </w:r>
      <w:r w:rsidRPr="00FE6CC7" w:rsidR="00563ED1">
        <w:rPr>
          <w:rFonts w:ascii="Arial" w:hAnsi="Arial" w:cs="Arial"/>
        </w:rPr>
        <w:t xml:space="preserve"> you to build trust and respect.</w:t>
      </w:r>
    </w:p>
    <w:p w:rsidRPr="00FE6CC7" w:rsidR="00A1721C" w:rsidP="00A1721C" w:rsidRDefault="00A1721C" w14:paraId="3FB8DB42" w14:textId="77777777">
      <w:pPr>
        <w:pStyle w:val="ListParagraph"/>
        <w:numPr>
          <w:ilvl w:val="0"/>
          <w:numId w:val="8"/>
        </w:numPr>
        <w:rPr>
          <w:rFonts w:ascii="Arial" w:hAnsi="Arial" w:cs="Arial"/>
        </w:rPr>
      </w:pPr>
      <w:r w:rsidRPr="3CDBABF9" w:rsidR="3CDBABF9">
        <w:rPr>
          <w:rFonts w:ascii="Arial" w:hAnsi="Arial" w:cs="Arial"/>
        </w:rPr>
        <w:t xml:space="preserve">Name and manage your own emotional reactions to children and young people’s behaviour, </w:t>
      </w:r>
      <w:proofErr w:type="spellStart"/>
      <w:r w:rsidRPr="3CDBABF9" w:rsidR="3CDBABF9">
        <w:rPr>
          <w:rFonts w:ascii="Arial" w:hAnsi="Arial" w:cs="Arial"/>
        </w:rPr>
        <w:t>ie</w:t>
      </w:r>
      <w:proofErr w:type="spellEnd"/>
      <w:r w:rsidRPr="3CDBABF9" w:rsidR="3CDBABF9">
        <w:rPr>
          <w:rFonts w:ascii="Arial" w:hAnsi="Arial" w:cs="Arial"/>
        </w:rPr>
        <w:t xml:space="preserve"> demonstrate emotionally intelligent behaviour at all times. Seek help if you are finding it difficult to manage your feelings about a child or young person. </w:t>
      </w:r>
    </w:p>
    <w:p w:rsidRPr="00FE6CC7" w:rsidR="00A1721C" w:rsidP="00A1721C" w:rsidRDefault="00A1721C" w14:paraId="37D170CC" w14:textId="77777777">
      <w:pPr>
        <w:pStyle w:val="ListParagraph"/>
        <w:numPr>
          <w:ilvl w:val="0"/>
          <w:numId w:val="8"/>
        </w:numPr>
        <w:rPr>
          <w:rFonts w:ascii="Arial" w:hAnsi="Arial" w:cs="Arial"/>
        </w:rPr>
      </w:pPr>
      <w:r w:rsidRPr="00FE6CC7">
        <w:rPr>
          <w:rFonts w:ascii="Arial" w:hAnsi="Arial" w:cs="Arial"/>
        </w:rPr>
        <w:t xml:space="preserve">Quietly but firmly hold appropriate boundaries for the children and young people. </w:t>
      </w:r>
    </w:p>
    <w:p w:rsidRPr="00FE6CC7" w:rsidR="00A1721C" w:rsidP="00A1721C" w:rsidRDefault="00A1721C" w14:paraId="78E12683" w14:textId="77777777">
      <w:pPr>
        <w:pStyle w:val="ListParagraph"/>
        <w:numPr>
          <w:ilvl w:val="0"/>
          <w:numId w:val="8"/>
        </w:numPr>
        <w:rPr>
          <w:rFonts w:ascii="Arial" w:hAnsi="Arial" w:cs="Arial"/>
        </w:rPr>
      </w:pPr>
      <w:r w:rsidRPr="00FE6CC7">
        <w:rPr>
          <w:rFonts w:ascii="Arial" w:hAnsi="Arial" w:cs="Arial"/>
        </w:rPr>
        <w:t>Seek support from wider professional networks to problem-solve challenging behaviour.</w:t>
      </w:r>
    </w:p>
    <w:p w:rsidRPr="00FE6CC7" w:rsidR="00A1721C" w:rsidP="00A1721C" w:rsidRDefault="00A1721C" w14:paraId="708F58B6" w14:textId="77777777">
      <w:pPr>
        <w:pStyle w:val="ListParagraph"/>
        <w:numPr>
          <w:ilvl w:val="0"/>
          <w:numId w:val="8"/>
        </w:numPr>
        <w:rPr>
          <w:rFonts w:ascii="Arial" w:hAnsi="Arial" w:cs="Arial"/>
        </w:rPr>
      </w:pPr>
      <w:r w:rsidRPr="00FE6CC7">
        <w:rPr>
          <w:rFonts w:ascii="Arial" w:hAnsi="Arial" w:cs="Arial"/>
        </w:rPr>
        <w:t>We are always respectful to children; we do not talk about them over their heads or in front of other children.</w:t>
      </w:r>
    </w:p>
    <w:p w:rsidRPr="00FE6CC7" w:rsidR="00CC39E8" w:rsidP="0016147F" w:rsidRDefault="00A1721C" w14:paraId="464B3853" w14:textId="77777777">
      <w:pPr>
        <w:pStyle w:val="ListParagraph"/>
        <w:numPr>
          <w:ilvl w:val="0"/>
          <w:numId w:val="8"/>
        </w:numPr>
        <w:rPr>
          <w:rFonts w:ascii="Arial" w:hAnsi="Arial" w:cs="Arial"/>
          <w:b/>
        </w:rPr>
      </w:pPr>
      <w:r w:rsidRPr="00FE6CC7">
        <w:rPr>
          <w:rFonts w:ascii="Arial" w:hAnsi="Arial" w:cs="Arial"/>
        </w:rPr>
        <w:t>We are non-judgemental about children’s life experiences, but we use evidence to inform our planning for them.</w:t>
      </w:r>
    </w:p>
    <w:p w:rsidRPr="00FE6CC7" w:rsidR="00804865" w:rsidP="0016147F" w:rsidRDefault="00804865" w14:paraId="4EBCABE2" w14:textId="77777777">
      <w:pPr>
        <w:rPr>
          <w:rFonts w:ascii="Arial" w:hAnsi="Arial" w:cs="Arial"/>
          <w:b/>
          <w:u w:val="single"/>
        </w:rPr>
      </w:pPr>
      <w:r w:rsidRPr="00FE6CC7">
        <w:rPr>
          <w:rFonts w:ascii="Arial" w:hAnsi="Arial" w:cs="Arial"/>
          <w:b/>
          <w:u w:val="single"/>
        </w:rPr>
        <w:t>Scaffolding</w:t>
      </w:r>
    </w:p>
    <w:p w:rsidRPr="00FE6CC7" w:rsidR="00804865" w:rsidP="00804865" w:rsidRDefault="00804865" w14:paraId="371ACDE0" w14:textId="77777777">
      <w:pPr>
        <w:ind w:left="390"/>
        <w:rPr>
          <w:rFonts w:ascii="Arial" w:hAnsi="Arial" w:cs="Arial"/>
        </w:rPr>
      </w:pPr>
      <w:r w:rsidRPr="00FE6CC7">
        <w:rPr>
          <w:rFonts w:ascii="Arial" w:hAnsi="Arial" w:cs="Arial"/>
        </w:rPr>
        <w:t xml:space="preserve">Scaffolding – by this we mean all the things we do to support our children and young people to manage their own behaviour successfully. The scaffolding rules support positive behaviour. </w:t>
      </w:r>
    </w:p>
    <w:p w:rsidRPr="00FE6CC7" w:rsidR="00804865" w:rsidP="00804865" w:rsidRDefault="00804865" w14:paraId="1A58DCE0" w14:textId="77777777">
      <w:pPr>
        <w:ind w:left="390"/>
        <w:rPr>
          <w:rFonts w:ascii="Arial" w:hAnsi="Arial" w:cs="Arial"/>
        </w:rPr>
      </w:pPr>
      <w:r w:rsidRPr="00FE6CC7">
        <w:rPr>
          <w:rFonts w:ascii="Arial" w:hAnsi="Arial" w:cs="Arial"/>
        </w:rPr>
        <w:t xml:space="preserve">They should be: </w:t>
      </w:r>
    </w:p>
    <w:p w:rsidRPr="00FE6CC7" w:rsidR="00804865" w:rsidP="00804865" w:rsidRDefault="00804865" w14:paraId="5E1E3053" w14:textId="77777777">
      <w:pPr>
        <w:pStyle w:val="ListParagraph"/>
        <w:numPr>
          <w:ilvl w:val="0"/>
          <w:numId w:val="2"/>
        </w:numPr>
        <w:rPr>
          <w:rFonts w:ascii="Arial" w:hAnsi="Arial" w:cs="Arial"/>
        </w:rPr>
      </w:pPr>
      <w:r w:rsidRPr="00FE6CC7">
        <w:rPr>
          <w:rFonts w:ascii="Arial" w:hAnsi="Arial" w:cs="Arial"/>
        </w:rPr>
        <w:t xml:space="preserve">Few in number </w:t>
      </w:r>
    </w:p>
    <w:p w:rsidRPr="00FE6CC7" w:rsidR="00804865" w:rsidP="00804865" w:rsidRDefault="00804865" w14:paraId="4730CDC6" w14:textId="77777777">
      <w:pPr>
        <w:pStyle w:val="ListParagraph"/>
        <w:numPr>
          <w:ilvl w:val="0"/>
          <w:numId w:val="2"/>
        </w:numPr>
        <w:rPr>
          <w:rFonts w:ascii="Arial" w:hAnsi="Arial" w:cs="Arial"/>
        </w:rPr>
      </w:pPr>
      <w:r w:rsidRPr="00FE6CC7">
        <w:rPr>
          <w:rFonts w:ascii="Arial" w:hAnsi="Arial" w:cs="Arial"/>
        </w:rPr>
        <w:t xml:space="preserve">Where developmentally appropriate, agreed with children and young people </w:t>
      </w:r>
    </w:p>
    <w:p w:rsidRPr="00FE6CC7" w:rsidR="00804865" w:rsidP="00804865" w:rsidRDefault="00804865" w14:paraId="3652F4CE" w14:textId="77777777">
      <w:pPr>
        <w:pStyle w:val="ListParagraph"/>
        <w:numPr>
          <w:ilvl w:val="0"/>
          <w:numId w:val="2"/>
        </w:numPr>
        <w:rPr>
          <w:rFonts w:ascii="Arial" w:hAnsi="Arial" w:cs="Arial"/>
        </w:rPr>
      </w:pPr>
      <w:r w:rsidRPr="00FE6CC7">
        <w:rPr>
          <w:rFonts w:ascii="Arial" w:hAnsi="Arial" w:cs="Arial"/>
        </w:rPr>
        <w:t xml:space="preserve">Communicated in a way that the children and young people can understand, including visual cues, objects of reference, social stories etc. </w:t>
      </w:r>
    </w:p>
    <w:p w:rsidRPr="00FE6CC7" w:rsidR="00804865" w:rsidP="00804865" w:rsidRDefault="00804865" w14:paraId="27864E71" w14:textId="77777777">
      <w:pPr>
        <w:pStyle w:val="ListParagraph"/>
        <w:numPr>
          <w:ilvl w:val="0"/>
          <w:numId w:val="2"/>
        </w:numPr>
        <w:rPr>
          <w:rFonts w:ascii="Arial" w:hAnsi="Arial" w:cs="Arial"/>
        </w:rPr>
      </w:pPr>
      <w:r w:rsidRPr="00FE6CC7">
        <w:rPr>
          <w:rFonts w:ascii="Arial" w:hAnsi="Arial" w:cs="Arial"/>
        </w:rPr>
        <w:t xml:space="preserve">Stated in the positive – things we are going to do </w:t>
      </w:r>
    </w:p>
    <w:p w:rsidRPr="00FE6CC7" w:rsidR="00804865" w:rsidP="00804865" w:rsidRDefault="00804865" w14:paraId="667C0317" w14:textId="77777777">
      <w:pPr>
        <w:pStyle w:val="ListParagraph"/>
        <w:numPr>
          <w:ilvl w:val="0"/>
          <w:numId w:val="2"/>
        </w:numPr>
        <w:rPr>
          <w:rFonts w:ascii="Arial" w:hAnsi="Arial" w:cs="Arial"/>
        </w:rPr>
      </w:pPr>
      <w:r w:rsidRPr="00FE6CC7">
        <w:rPr>
          <w:rFonts w:ascii="Arial" w:hAnsi="Arial" w:cs="Arial"/>
        </w:rPr>
        <w:t xml:space="preserve">Regularly referred to by all staff with children and young people </w:t>
      </w:r>
    </w:p>
    <w:p w:rsidRPr="00FE6CC7" w:rsidR="00804865" w:rsidP="00804865" w:rsidRDefault="00804865" w14:paraId="3E8F727B" w14:textId="77777777">
      <w:pPr>
        <w:pStyle w:val="ListParagraph"/>
        <w:numPr>
          <w:ilvl w:val="0"/>
          <w:numId w:val="2"/>
        </w:numPr>
        <w:rPr>
          <w:rFonts w:ascii="Arial" w:hAnsi="Arial" w:cs="Arial"/>
        </w:rPr>
      </w:pPr>
      <w:r w:rsidRPr="00FE6CC7">
        <w:rPr>
          <w:rFonts w:ascii="Arial" w:hAnsi="Arial" w:cs="Arial"/>
        </w:rPr>
        <w:t xml:space="preserve">Appropriate to the activity and developmental range </w:t>
      </w:r>
    </w:p>
    <w:p w:rsidRPr="00FE6CC7" w:rsidR="00804865" w:rsidP="00804865" w:rsidRDefault="00804865" w14:paraId="2027AC75" w14:textId="77777777">
      <w:pPr>
        <w:rPr>
          <w:rFonts w:ascii="Arial" w:hAnsi="Arial" w:cs="Arial"/>
          <w:b/>
        </w:rPr>
      </w:pPr>
      <w:r w:rsidRPr="00FE6CC7">
        <w:rPr>
          <w:rFonts w:ascii="Arial" w:hAnsi="Arial" w:cs="Arial"/>
          <w:b/>
        </w:rPr>
        <w:t xml:space="preserve">The scaffolding consists of: </w:t>
      </w:r>
    </w:p>
    <w:p w:rsidRPr="00FE6CC7" w:rsidR="00804865" w:rsidP="008F6D5E" w:rsidRDefault="00804865" w14:paraId="2D0FBAD4" w14:textId="77777777">
      <w:pPr>
        <w:pStyle w:val="ListParagraph"/>
        <w:numPr>
          <w:ilvl w:val="0"/>
          <w:numId w:val="34"/>
        </w:numPr>
        <w:rPr>
          <w:rFonts w:ascii="Arial" w:hAnsi="Arial" w:cs="Arial"/>
        </w:rPr>
      </w:pPr>
      <w:r w:rsidRPr="00FE6CC7">
        <w:rPr>
          <w:rFonts w:ascii="Arial" w:hAnsi="Arial" w:cs="Arial"/>
        </w:rPr>
        <w:t xml:space="preserve">Accessible modes of communication </w:t>
      </w:r>
    </w:p>
    <w:p w:rsidRPr="00FE6CC7" w:rsidR="00804865" w:rsidP="008F6D5E" w:rsidRDefault="00804865" w14:paraId="4F7F24F1" w14:textId="77777777">
      <w:pPr>
        <w:pStyle w:val="ListParagraph"/>
        <w:numPr>
          <w:ilvl w:val="0"/>
          <w:numId w:val="34"/>
        </w:numPr>
        <w:rPr>
          <w:rFonts w:ascii="Arial" w:hAnsi="Arial" w:cs="Arial"/>
        </w:rPr>
      </w:pPr>
      <w:r w:rsidRPr="00FE6CC7">
        <w:rPr>
          <w:rFonts w:ascii="Arial" w:hAnsi="Arial" w:cs="Arial"/>
        </w:rPr>
        <w:t xml:space="preserve">Clear and realistic expectations </w:t>
      </w:r>
    </w:p>
    <w:p w:rsidRPr="00FE6CC7" w:rsidR="00804865" w:rsidP="008F6D5E" w:rsidRDefault="00804865" w14:paraId="5BB907CB" w14:textId="77777777">
      <w:pPr>
        <w:pStyle w:val="ListParagraph"/>
        <w:numPr>
          <w:ilvl w:val="0"/>
          <w:numId w:val="34"/>
        </w:numPr>
        <w:rPr>
          <w:rFonts w:ascii="Arial" w:hAnsi="Arial" w:cs="Arial"/>
        </w:rPr>
      </w:pPr>
      <w:r w:rsidRPr="00FE6CC7">
        <w:rPr>
          <w:rFonts w:ascii="Arial" w:hAnsi="Arial" w:cs="Arial"/>
        </w:rPr>
        <w:t>Rules</w:t>
      </w:r>
      <w:r w:rsidRPr="00FE6CC7" w:rsidR="001B7EB5">
        <w:rPr>
          <w:rFonts w:ascii="Arial" w:hAnsi="Arial" w:cs="Arial"/>
        </w:rPr>
        <w:t xml:space="preserve"> and Expectations</w:t>
      </w:r>
    </w:p>
    <w:p w:rsidRPr="00FE6CC7" w:rsidR="00804865" w:rsidP="008F6D5E" w:rsidRDefault="00804865" w14:paraId="646CD335" w14:textId="77777777">
      <w:pPr>
        <w:pStyle w:val="ListParagraph"/>
        <w:numPr>
          <w:ilvl w:val="0"/>
          <w:numId w:val="34"/>
        </w:numPr>
        <w:rPr>
          <w:rFonts w:ascii="Arial" w:hAnsi="Arial" w:cs="Arial"/>
        </w:rPr>
      </w:pPr>
      <w:r w:rsidRPr="00FE6CC7">
        <w:rPr>
          <w:rFonts w:ascii="Arial" w:hAnsi="Arial" w:cs="Arial"/>
        </w:rPr>
        <w:t>Reparation and reflection wherever possible and appropriate- see below</w:t>
      </w:r>
    </w:p>
    <w:p w:rsidRPr="00FE6CC7" w:rsidR="00804865" w:rsidP="008F6D5E" w:rsidRDefault="00804865" w14:paraId="3DEF77A3" w14:textId="77777777">
      <w:pPr>
        <w:pStyle w:val="ListParagraph"/>
        <w:numPr>
          <w:ilvl w:val="0"/>
          <w:numId w:val="34"/>
        </w:numPr>
        <w:rPr>
          <w:rFonts w:ascii="Arial" w:hAnsi="Arial" w:cs="Arial"/>
        </w:rPr>
      </w:pPr>
      <w:r w:rsidRPr="00FE6CC7">
        <w:rPr>
          <w:rFonts w:ascii="Arial" w:hAnsi="Arial" w:cs="Arial"/>
        </w:rPr>
        <w:t>Descriptive praise – see below</w:t>
      </w:r>
    </w:p>
    <w:p w:rsidRPr="00FE6CC7" w:rsidR="005E7813" w:rsidP="008F6D5E" w:rsidRDefault="00804865" w14:paraId="26CD8AD3" w14:textId="77777777">
      <w:pPr>
        <w:pStyle w:val="ListParagraph"/>
        <w:numPr>
          <w:ilvl w:val="0"/>
          <w:numId w:val="34"/>
        </w:numPr>
        <w:rPr>
          <w:rFonts w:ascii="Arial" w:hAnsi="Arial" w:cs="Arial"/>
        </w:rPr>
      </w:pPr>
      <w:r w:rsidRPr="00FE6CC7">
        <w:rPr>
          <w:rFonts w:ascii="Arial" w:hAnsi="Arial" w:cs="Arial"/>
        </w:rPr>
        <w:t>Fair and predictable responses to both negative and positive behaviour</w:t>
      </w:r>
      <w:r w:rsidRPr="00FE6CC7" w:rsidR="00563ED1">
        <w:rPr>
          <w:rFonts w:ascii="Arial" w:hAnsi="Arial" w:cs="Arial"/>
        </w:rPr>
        <w:t>.</w:t>
      </w:r>
    </w:p>
    <w:p w:rsidRPr="00FE6CC7" w:rsidR="00FB4FB0" w:rsidP="0016147F" w:rsidRDefault="00FB4FB0" w14:paraId="365375A1" w14:textId="77777777">
      <w:pPr>
        <w:rPr>
          <w:rFonts w:ascii="Arial" w:hAnsi="Arial" w:cs="Arial"/>
        </w:rPr>
      </w:pPr>
      <w:r w:rsidRPr="00FE6CC7">
        <w:rPr>
          <w:rFonts w:ascii="Arial" w:hAnsi="Arial" w:cs="Arial"/>
        </w:rPr>
        <w:t>As well as</w:t>
      </w:r>
      <w:r w:rsidRPr="00FE6CC7" w:rsidR="00B53387">
        <w:rPr>
          <w:rFonts w:ascii="Arial" w:hAnsi="Arial" w:cs="Arial"/>
        </w:rPr>
        <w:t>,</w:t>
      </w:r>
      <w:r w:rsidRPr="00FE6CC7">
        <w:rPr>
          <w:rFonts w:ascii="Arial" w:hAnsi="Arial" w:cs="Arial"/>
          <w:b/>
        </w:rPr>
        <w:t xml:space="preserve"> </w:t>
      </w:r>
      <w:r w:rsidRPr="00FE6CC7">
        <w:rPr>
          <w:rFonts w:ascii="Arial" w:hAnsi="Arial" w:cs="Arial"/>
        </w:rPr>
        <w:t>routines, the language of choice, rewards and consequences (Appendix 2).</w:t>
      </w:r>
    </w:p>
    <w:p w:rsidRPr="00FE6CC7" w:rsidR="0082251A" w:rsidP="0016147F" w:rsidRDefault="0082251A" w14:paraId="66806511" w14:textId="40BA5462">
      <w:pPr>
        <w:rPr>
          <w:rFonts w:ascii="Arial" w:hAnsi="Arial" w:cs="Arial"/>
          <w:b/>
          <w:bCs/>
          <w:u w:val="single"/>
        </w:rPr>
      </w:pPr>
      <w:r w:rsidRPr="00FE6CC7">
        <w:rPr>
          <w:rFonts w:ascii="Arial" w:hAnsi="Arial" w:cs="Arial"/>
          <w:b/>
          <w:bCs/>
          <w:u w:val="single"/>
        </w:rPr>
        <w:t>Zones of regulation</w:t>
      </w:r>
    </w:p>
    <w:p w:rsidRPr="00FE6CC7" w:rsidR="0082251A" w:rsidP="006260D8" w:rsidRDefault="0082251A" w14:paraId="19CA0DF5" w14:textId="074DB5D6">
      <w:pPr>
        <w:jc w:val="both"/>
        <w:rPr>
          <w:rFonts w:ascii="Arial" w:hAnsi="Arial" w:cs="Arial"/>
          <w:bCs/>
        </w:rPr>
      </w:pPr>
      <w:r w:rsidRPr="00FE6CC7">
        <w:rPr>
          <w:rFonts w:ascii="Arial" w:hAnsi="Arial" w:cs="Arial"/>
          <w:bCs/>
        </w:rPr>
        <w:t>The zones of regulation is not a behaviour management system, but it is a w</w:t>
      </w:r>
      <w:r w:rsidRPr="00FE6CC7" w:rsidR="00443660">
        <w:rPr>
          <w:rFonts w:ascii="Arial" w:hAnsi="Arial" w:cs="Arial"/>
          <w:bCs/>
        </w:rPr>
        <w:t>ay</w:t>
      </w:r>
      <w:r w:rsidRPr="00FE6CC7">
        <w:rPr>
          <w:rFonts w:ascii="Arial" w:hAnsi="Arial" w:cs="Arial"/>
          <w:bCs/>
        </w:rPr>
        <w:t xml:space="preserve"> of supporting the children to self-regulate</w:t>
      </w:r>
      <w:r w:rsidRPr="00FE6CC7" w:rsidR="00360BF3">
        <w:rPr>
          <w:rFonts w:ascii="Arial" w:hAnsi="Arial" w:cs="Arial"/>
          <w:bCs/>
        </w:rPr>
        <w:t xml:space="preserve"> their emotions and behaviour</w:t>
      </w:r>
      <w:r w:rsidRPr="00FE6CC7">
        <w:rPr>
          <w:rFonts w:ascii="Arial" w:hAnsi="Arial" w:cs="Arial"/>
          <w:bCs/>
        </w:rPr>
        <w:t xml:space="preserve"> which is </w:t>
      </w:r>
      <w:r w:rsidRPr="00FE6CC7" w:rsidR="00443660">
        <w:rPr>
          <w:rFonts w:ascii="Arial" w:hAnsi="Arial" w:cs="Arial"/>
          <w:bCs/>
        </w:rPr>
        <w:t xml:space="preserve">a vital skill to learn. </w:t>
      </w:r>
    </w:p>
    <w:p w:rsidRPr="00FE6CC7" w:rsidR="00443660" w:rsidP="006260D8" w:rsidRDefault="00443660" w14:paraId="3732229B" w14:textId="7EE5A388">
      <w:pPr>
        <w:jc w:val="both"/>
        <w:rPr>
          <w:rFonts w:ascii="Arial" w:hAnsi="Arial" w:cs="Arial"/>
          <w:bCs/>
          <w:lang w:val="en-US"/>
        </w:rPr>
      </w:pPr>
      <w:r w:rsidRPr="00FE6CC7">
        <w:rPr>
          <w:rFonts w:ascii="Arial" w:hAnsi="Arial" w:cs="Arial"/>
          <w:bCs/>
          <w:lang w:val="en-US"/>
        </w:rPr>
        <w:t>Each zone represents different feelings and emotions. There are strategies/ tools linked to each zone to help pupils to understand how they are feeling and what they need to feel more regulated- these can be individualized strategies depending on the child.</w:t>
      </w:r>
      <w:r w:rsidRPr="00FE6CC7" w:rsidR="00360BF3">
        <w:rPr>
          <w:rFonts w:ascii="Arial" w:hAnsi="Arial" w:cs="Arial"/>
          <w:bCs/>
          <w:lang w:val="en-US"/>
        </w:rPr>
        <w:t xml:space="preserve"> It is important to support the student to know how best to act and behave when they are feeling in certain ways; </w:t>
      </w:r>
      <w:proofErr w:type="spellStart"/>
      <w:r w:rsidRPr="00FE6CC7" w:rsidR="00360BF3">
        <w:rPr>
          <w:rFonts w:ascii="Arial" w:hAnsi="Arial" w:cs="Arial"/>
          <w:bCs/>
          <w:lang w:val="en-US"/>
        </w:rPr>
        <w:t>ie</w:t>
      </w:r>
      <w:proofErr w:type="spellEnd"/>
      <w:r w:rsidRPr="00FE6CC7" w:rsidR="00360BF3">
        <w:rPr>
          <w:rFonts w:ascii="Arial" w:hAnsi="Arial" w:cs="Arial"/>
          <w:bCs/>
          <w:lang w:val="en-US"/>
        </w:rPr>
        <w:t xml:space="preserve"> what is acceptable </w:t>
      </w:r>
      <w:proofErr w:type="spellStart"/>
      <w:r w:rsidRPr="00FE6CC7" w:rsidR="00360BF3">
        <w:rPr>
          <w:rFonts w:ascii="Arial" w:hAnsi="Arial" w:cs="Arial"/>
          <w:bCs/>
          <w:lang w:val="en-US"/>
        </w:rPr>
        <w:t>behaviour</w:t>
      </w:r>
      <w:proofErr w:type="spellEnd"/>
      <w:r w:rsidRPr="00FE6CC7" w:rsidR="00360BF3">
        <w:rPr>
          <w:rFonts w:ascii="Arial" w:hAnsi="Arial" w:cs="Arial"/>
          <w:bCs/>
          <w:lang w:val="en-US"/>
        </w:rPr>
        <w:t xml:space="preserve"> </w:t>
      </w:r>
      <w:r w:rsidRPr="00FE6CC7" w:rsidR="00FC5C3E">
        <w:rPr>
          <w:rFonts w:ascii="Arial" w:hAnsi="Arial" w:cs="Arial"/>
          <w:bCs/>
          <w:lang w:val="en-US"/>
        </w:rPr>
        <w:t xml:space="preserve">when we are feeling cross. </w:t>
      </w:r>
    </w:p>
    <w:p w:rsidRPr="00FE6CC7" w:rsidR="00443660" w:rsidP="006260D8" w:rsidRDefault="00443660" w14:paraId="3D6A7B7E" w14:textId="6CBE7786">
      <w:pPr>
        <w:jc w:val="both"/>
        <w:rPr>
          <w:rFonts w:ascii="Arial" w:hAnsi="Arial" w:cs="Arial"/>
          <w:bCs/>
          <w:lang w:val="en-US"/>
        </w:rPr>
      </w:pPr>
      <w:r w:rsidRPr="00FE6CC7">
        <w:rPr>
          <w:rFonts w:ascii="Arial" w:hAnsi="Arial" w:cs="Arial"/>
          <w:bCs/>
          <w:lang w:val="en-US"/>
        </w:rPr>
        <w:t xml:space="preserve">It is important to validate and acknowledge feelings as well as to praise for self regulation. </w:t>
      </w:r>
    </w:p>
    <w:p w:rsidRPr="00FE6CC7" w:rsidR="00443660" w:rsidRDefault="00443660" w14:paraId="48303949" w14:textId="476577CF">
      <w:pPr>
        <w:jc w:val="both"/>
        <w:rPr>
          <w:rFonts w:ascii="Arial" w:hAnsi="Arial" w:cs="Arial"/>
          <w:bCs/>
          <w:lang w:val="en-US"/>
        </w:rPr>
      </w:pPr>
      <w:r w:rsidRPr="00FE6CC7">
        <w:rPr>
          <w:rFonts w:ascii="Arial" w:hAnsi="Arial" w:cs="Arial"/>
          <w:bCs/>
          <w:lang w:val="en-US"/>
        </w:rPr>
        <w:t>Each teacher will decide how best to present the zones of regulation</w:t>
      </w:r>
      <w:r w:rsidRPr="00FE6CC7" w:rsidR="00360BF3">
        <w:rPr>
          <w:rFonts w:ascii="Arial" w:hAnsi="Arial" w:cs="Arial"/>
          <w:bCs/>
          <w:lang w:val="en-US"/>
        </w:rPr>
        <w:t xml:space="preserve"> to their students</w:t>
      </w:r>
      <w:r w:rsidRPr="00FE6CC7">
        <w:rPr>
          <w:rFonts w:ascii="Arial" w:hAnsi="Arial" w:cs="Arial"/>
          <w:bCs/>
          <w:lang w:val="en-US"/>
        </w:rPr>
        <w:t xml:space="preserve"> within their classroom. </w:t>
      </w:r>
    </w:p>
    <w:p w:rsidRPr="00FE6CC7" w:rsidR="00EB1318" w:rsidRDefault="00EB1318" w14:paraId="6EE7C292" w14:textId="4D709ADF">
      <w:pPr>
        <w:jc w:val="both"/>
        <w:rPr>
          <w:rFonts w:ascii="Arial" w:hAnsi="Arial" w:cs="Arial"/>
          <w:b/>
          <w:u w:val="single"/>
        </w:rPr>
      </w:pPr>
      <w:r w:rsidRPr="00FE6CC7">
        <w:rPr>
          <w:rFonts w:ascii="Arial" w:hAnsi="Arial" w:cs="Arial"/>
          <w:b/>
          <w:u w:val="single"/>
        </w:rPr>
        <w:t>Maximising Achievement by Reducing Barriers to Learning</w:t>
      </w:r>
      <w:r w:rsidRPr="00FE6CC7" w:rsidR="00082305">
        <w:rPr>
          <w:rFonts w:ascii="Arial" w:hAnsi="Arial" w:cs="Arial"/>
          <w:b/>
          <w:u w:val="single"/>
        </w:rPr>
        <w:t xml:space="preserve"> and Education</w:t>
      </w:r>
      <w:r w:rsidRPr="00FE6CC7">
        <w:rPr>
          <w:rFonts w:ascii="Arial" w:hAnsi="Arial" w:cs="Arial"/>
          <w:b/>
          <w:u w:val="single"/>
        </w:rPr>
        <w:t xml:space="preserve"> (MARBL</w:t>
      </w:r>
      <w:r w:rsidRPr="00FE6CC7" w:rsidR="00082305">
        <w:rPr>
          <w:rFonts w:ascii="Arial" w:hAnsi="Arial" w:cs="Arial"/>
          <w:b/>
          <w:u w:val="single"/>
        </w:rPr>
        <w:t>E</w:t>
      </w:r>
      <w:r w:rsidRPr="00FE6CC7">
        <w:rPr>
          <w:rFonts w:ascii="Arial" w:hAnsi="Arial" w:cs="Arial"/>
          <w:b/>
          <w:u w:val="single"/>
        </w:rPr>
        <w:t xml:space="preserve">) </w:t>
      </w:r>
    </w:p>
    <w:p w:rsidRPr="00FE6CC7" w:rsidR="00EB1318" w:rsidP="3CDBABF9" w:rsidRDefault="00EB1318" w14:paraId="2FC97412" w14:textId="64A84002">
      <w:pPr>
        <w:jc w:val="both"/>
        <w:rPr>
          <w:rFonts w:ascii="Arial" w:hAnsi="Arial" w:cs="Arial"/>
        </w:rPr>
      </w:pPr>
      <w:r w:rsidRPr="3CDBABF9" w:rsidR="3CDBABF9">
        <w:rPr>
          <w:rFonts w:ascii="Arial" w:hAnsi="Arial" w:cs="Arial"/>
        </w:rPr>
        <w:t xml:space="preserve">Many students at Birkett House have a </w:t>
      </w:r>
      <w:r w:rsidRPr="3CDBABF9" w:rsidR="3CDBABF9">
        <w:rPr>
          <w:rFonts w:ascii="Arial" w:hAnsi="Arial" w:cs="Arial"/>
        </w:rPr>
        <w:t>MARBLE</w:t>
      </w:r>
      <w:r w:rsidRPr="3CDBABF9" w:rsidR="3CDBABF9">
        <w:rPr>
          <w:rFonts w:ascii="Arial" w:hAnsi="Arial" w:cs="Arial"/>
        </w:rPr>
        <w:t xml:space="preserve"> programme. These </w:t>
      </w:r>
      <w:r w:rsidRPr="3CDBABF9" w:rsidR="3CDBABF9">
        <w:rPr>
          <w:rFonts w:ascii="Arial" w:hAnsi="Arial" w:cs="Arial"/>
        </w:rPr>
        <w:t>contain</w:t>
      </w:r>
      <w:r w:rsidRPr="3CDBABF9" w:rsidR="3CDBABF9">
        <w:rPr>
          <w:rFonts w:ascii="Arial" w:hAnsi="Arial" w:cs="Arial"/>
        </w:rPr>
        <w:t xml:space="preserve"> all the strategies and circumstances that pupils require </w:t>
      </w:r>
      <w:r w:rsidRPr="3CDBABF9" w:rsidR="3CDBABF9">
        <w:rPr>
          <w:rFonts w:ascii="Arial" w:hAnsi="Arial" w:cs="Arial"/>
        </w:rPr>
        <w:t>in order for</w:t>
      </w:r>
      <w:r w:rsidRPr="3CDBABF9" w:rsidR="3CDBABF9">
        <w:rPr>
          <w:rFonts w:ascii="Arial" w:hAnsi="Arial" w:cs="Arial"/>
        </w:rPr>
        <w:t xml:space="preserve"> them to learn successfully and remain regulated for as long as possible. They define the strategies that will support positive learning experiences, before, during and after a session. These might include information about the environment, sensory processing strategies, particular </w:t>
      </w:r>
      <w:r w:rsidRPr="3CDBABF9" w:rsidR="3CDBABF9">
        <w:rPr>
          <w:rFonts w:ascii="Arial" w:hAnsi="Arial" w:cs="Arial"/>
        </w:rPr>
        <w:t>language</w:t>
      </w:r>
      <w:r w:rsidRPr="3CDBABF9" w:rsidR="3CDBABF9">
        <w:rPr>
          <w:rFonts w:ascii="Arial" w:hAnsi="Arial" w:cs="Arial"/>
        </w:rPr>
        <w:t xml:space="preserve"> or phrases to use, adults that a pupil may have a safe relationship with or specific resources that have a calming effect on a pupil. These are reviewed termly by class teams.</w:t>
      </w:r>
    </w:p>
    <w:p w:rsidRPr="00FE6CC7" w:rsidR="002274D8" w:rsidP="0016147F" w:rsidRDefault="002274D8" w14:paraId="3AD46513" w14:textId="47441442">
      <w:pPr>
        <w:rPr>
          <w:rFonts w:ascii="Arial" w:hAnsi="Arial" w:cs="Arial"/>
          <w:b/>
          <w:u w:val="single"/>
        </w:rPr>
      </w:pPr>
      <w:r w:rsidRPr="00FE6CC7">
        <w:rPr>
          <w:rFonts w:ascii="Arial" w:hAnsi="Arial" w:cs="Arial"/>
          <w:b/>
          <w:u w:val="single"/>
        </w:rPr>
        <w:t xml:space="preserve">Rewards </w:t>
      </w:r>
    </w:p>
    <w:p w:rsidRPr="00FE6CC7" w:rsidR="002274D8" w:rsidP="002274D8" w:rsidRDefault="002274D8" w14:paraId="01365D9A" w14:textId="77777777">
      <w:pPr>
        <w:pStyle w:val="BodyText"/>
        <w:rPr>
          <w:rFonts w:ascii="Arial" w:hAnsi="Arial" w:cs="Arial"/>
          <w:sz w:val="22"/>
          <w:szCs w:val="22"/>
        </w:rPr>
      </w:pPr>
      <w:r w:rsidRPr="00FE6CC7">
        <w:rPr>
          <w:rFonts w:ascii="Arial" w:hAnsi="Arial" w:cs="Arial"/>
          <w:sz w:val="22"/>
          <w:szCs w:val="22"/>
        </w:rPr>
        <w:t>A range of possible rewards are available, some of which are highly individualised.</w:t>
      </w:r>
    </w:p>
    <w:p w:rsidRPr="00FE6CC7" w:rsidR="002274D8" w:rsidP="002274D8" w:rsidRDefault="002274D8" w14:paraId="1DB18C4D" w14:textId="77777777">
      <w:pPr>
        <w:pStyle w:val="BodyText"/>
        <w:rPr>
          <w:rFonts w:ascii="Arial" w:hAnsi="Arial" w:cs="Arial"/>
          <w:sz w:val="22"/>
          <w:szCs w:val="22"/>
        </w:rPr>
      </w:pPr>
      <w:r w:rsidRPr="00FE6CC7">
        <w:rPr>
          <w:rFonts w:ascii="Arial" w:hAnsi="Arial" w:cs="Arial"/>
          <w:sz w:val="22"/>
          <w:szCs w:val="22"/>
        </w:rPr>
        <w:t xml:space="preserve">Pupils may be rewarded by the following: </w:t>
      </w:r>
    </w:p>
    <w:p w:rsidRPr="00FE6CC7" w:rsidR="002274D8" w:rsidP="002274D8" w:rsidRDefault="002274D8" w14:paraId="3F603805" w14:textId="77777777">
      <w:pPr>
        <w:pStyle w:val="BodyText"/>
        <w:rPr>
          <w:rFonts w:ascii="Arial" w:hAnsi="Arial" w:cs="Arial"/>
          <w:sz w:val="22"/>
          <w:szCs w:val="22"/>
        </w:rPr>
      </w:pPr>
    </w:p>
    <w:p w:rsidRPr="00FE6CC7" w:rsidR="002274D8" w:rsidP="008F6D5E" w:rsidRDefault="002274D8" w14:paraId="6951F92F" w14:textId="77777777">
      <w:pPr>
        <w:pStyle w:val="BodyText"/>
        <w:numPr>
          <w:ilvl w:val="0"/>
          <w:numId w:val="40"/>
        </w:numPr>
        <w:tabs>
          <w:tab w:val="clear" w:pos="720"/>
          <w:tab w:val="num" w:pos="360"/>
        </w:tabs>
        <w:ind w:left="0" w:firstLine="0"/>
        <w:rPr>
          <w:rFonts w:ascii="Arial" w:hAnsi="Arial" w:cs="Arial"/>
          <w:sz w:val="22"/>
          <w:szCs w:val="22"/>
        </w:rPr>
      </w:pPr>
      <w:r w:rsidRPr="00FE6CC7">
        <w:rPr>
          <w:rFonts w:ascii="Arial" w:hAnsi="Arial" w:cs="Arial"/>
          <w:sz w:val="22"/>
          <w:szCs w:val="22"/>
        </w:rPr>
        <w:t>A special snack or drink (with mind to dietary restrictions)</w:t>
      </w:r>
    </w:p>
    <w:p w:rsidRPr="00FE6CC7" w:rsidR="002274D8" w:rsidP="008F6D5E" w:rsidRDefault="002274D8" w14:paraId="08D16EAC" w14:textId="77777777">
      <w:pPr>
        <w:pStyle w:val="BodyText"/>
        <w:numPr>
          <w:ilvl w:val="0"/>
          <w:numId w:val="41"/>
        </w:numPr>
        <w:rPr>
          <w:rFonts w:ascii="Arial" w:hAnsi="Arial" w:cs="Arial"/>
          <w:sz w:val="22"/>
          <w:szCs w:val="22"/>
        </w:rPr>
      </w:pPr>
      <w:r w:rsidRPr="00FE6CC7">
        <w:rPr>
          <w:rFonts w:ascii="Arial" w:hAnsi="Arial" w:cs="Arial"/>
          <w:sz w:val="22"/>
          <w:szCs w:val="22"/>
        </w:rPr>
        <w:t>Positive use of voice and facial expression.</w:t>
      </w:r>
    </w:p>
    <w:p w:rsidRPr="00FE6CC7" w:rsidR="002274D8" w:rsidP="008F6D5E" w:rsidRDefault="002274D8" w14:paraId="658F73DB" w14:textId="77777777">
      <w:pPr>
        <w:pStyle w:val="BodyText"/>
        <w:numPr>
          <w:ilvl w:val="0"/>
          <w:numId w:val="41"/>
        </w:numPr>
        <w:rPr>
          <w:rFonts w:ascii="Arial" w:hAnsi="Arial" w:cs="Arial"/>
          <w:sz w:val="22"/>
          <w:szCs w:val="22"/>
        </w:rPr>
      </w:pPr>
      <w:r w:rsidRPr="00FE6CC7">
        <w:rPr>
          <w:rFonts w:ascii="Arial" w:hAnsi="Arial" w:cs="Arial"/>
          <w:sz w:val="22"/>
          <w:szCs w:val="22"/>
        </w:rPr>
        <w:t>Praise.</w:t>
      </w:r>
    </w:p>
    <w:p w:rsidRPr="00FE6CC7" w:rsidR="002274D8" w:rsidP="008F6D5E" w:rsidRDefault="002274D8" w14:paraId="4B5C7B50" w14:textId="77777777">
      <w:pPr>
        <w:pStyle w:val="BodyText"/>
        <w:numPr>
          <w:ilvl w:val="0"/>
          <w:numId w:val="41"/>
        </w:numPr>
        <w:rPr>
          <w:rFonts w:ascii="Arial" w:hAnsi="Arial" w:cs="Arial"/>
          <w:sz w:val="22"/>
          <w:szCs w:val="22"/>
        </w:rPr>
      </w:pPr>
      <w:r w:rsidRPr="00FE6CC7">
        <w:rPr>
          <w:rFonts w:ascii="Arial" w:hAnsi="Arial" w:cs="Arial"/>
          <w:sz w:val="22"/>
          <w:szCs w:val="22"/>
        </w:rPr>
        <w:t>Helping with jobs.</w:t>
      </w:r>
    </w:p>
    <w:p w:rsidRPr="00FE6CC7" w:rsidR="002274D8" w:rsidP="008F6D5E" w:rsidRDefault="002274D8" w14:paraId="35F39556" w14:textId="77777777">
      <w:pPr>
        <w:pStyle w:val="BodyText"/>
        <w:numPr>
          <w:ilvl w:val="0"/>
          <w:numId w:val="41"/>
        </w:numPr>
        <w:rPr>
          <w:rFonts w:ascii="Arial" w:hAnsi="Arial" w:cs="Arial"/>
          <w:sz w:val="22"/>
          <w:szCs w:val="22"/>
        </w:rPr>
      </w:pPr>
      <w:r w:rsidRPr="00FE6CC7">
        <w:rPr>
          <w:rFonts w:ascii="Arial" w:hAnsi="Arial" w:cs="Arial"/>
          <w:sz w:val="22"/>
          <w:szCs w:val="22"/>
        </w:rPr>
        <w:t>Giving stickers, certificates, good work behaviour sticker systems.</w:t>
      </w:r>
    </w:p>
    <w:p w:rsidRPr="00FE6CC7" w:rsidR="002274D8" w:rsidP="008F6D5E" w:rsidRDefault="002274D8" w14:paraId="5CB4E5F2" w14:textId="77777777">
      <w:pPr>
        <w:pStyle w:val="BodyText"/>
        <w:numPr>
          <w:ilvl w:val="0"/>
          <w:numId w:val="41"/>
        </w:numPr>
        <w:rPr>
          <w:rFonts w:ascii="Arial" w:hAnsi="Arial" w:cs="Arial"/>
          <w:sz w:val="22"/>
          <w:szCs w:val="22"/>
        </w:rPr>
      </w:pPr>
      <w:r w:rsidRPr="00FE6CC7">
        <w:rPr>
          <w:rFonts w:ascii="Arial" w:hAnsi="Arial" w:cs="Arial"/>
          <w:sz w:val="22"/>
          <w:szCs w:val="22"/>
        </w:rPr>
        <w:t>Choosing an activity.</w:t>
      </w:r>
    </w:p>
    <w:p w:rsidRPr="00FE6CC7" w:rsidR="002274D8" w:rsidP="008F6D5E" w:rsidRDefault="002274D8" w14:paraId="22E66FB9" w14:textId="77777777">
      <w:pPr>
        <w:pStyle w:val="BodyText"/>
        <w:numPr>
          <w:ilvl w:val="0"/>
          <w:numId w:val="41"/>
        </w:numPr>
        <w:rPr>
          <w:rFonts w:ascii="Arial" w:hAnsi="Arial" w:cs="Arial"/>
          <w:sz w:val="22"/>
          <w:szCs w:val="22"/>
        </w:rPr>
      </w:pPr>
      <w:r w:rsidRPr="00FE6CC7">
        <w:rPr>
          <w:rFonts w:ascii="Arial" w:hAnsi="Arial" w:cs="Arial"/>
          <w:sz w:val="22"/>
          <w:szCs w:val="22"/>
        </w:rPr>
        <w:t xml:space="preserve">Time with a favoured person or in a favoured place. </w:t>
      </w:r>
    </w:p>
    <w:p w:rsidRPr="00FE6CC7" w:rsidR="002274D8" w:rsidP="008F6D5E" w:rsidRDefault="002274D8" w14:paraId="7D58DAE1" w14:textId="77777777">
      <w:pPr>
        <w:pStyle w:val="BodyText"/>
        <w:numPr>
          <w:ilvl w:val="0"/>
          <w:numId w:val="41"/>
        </w:numPr>
        <w:rPr>
          <w:rFonts w:ascii="Arial" w:hAnsi="Arial" w:cs="Arial"/>
          <w:sz w:val="22"/>
          <w:szCs w:val="22"/>
        </w:rPr>
      </w:pPr>
      <w:r w:rsidRPr="00FE6CC7">
        <w:rPr>
          <w:rFonts w:ascii="Arial" w:hAnsi="Arial" w:cs="Arial"/>
          <w:sz w:val="22"/>
          <w:szCs w:val="22"/>
        </w:rPr>
        <w:t>Whole school awards are presented in assembly.</w:t>
      </w:r>
    </w:p>
    <w:p w:rsidRPr="00FE6CC7" w:rsidR="002274D8" w:rsidP="002274D8" w:rsidRDefault="002274D8" w14:paraId="54D1DF4D" w14:textId="77777777">
      <w:pPr>
        <w:pStyle w:val="BodyText"/>
        <w:rPr>
          <w:rFonts w:ascii="Arial" w:hAnsi="Arial" w:cs="Arial"/>
          <w:sz w:val="22"/>
          <w:szCs w:val="22"/>
        </w:rPr>
      </w:pPr>
    </w:p>
    <w:p w:rsidRPr="00FE6CC7" w:rsidR="002274D8" w:rsidP="006260D8" w:rsidRDefault="002274D8" w14:paraId="127066AA" w14:textId="77777777">
      <w:pPr>
        <w:pStyle w:val="BodyText"/>
        <w:jc w:val="both"/>
        <w:rPr>
          <w:rFonts w:ascii="Arial" w:hAnsi="Arial" w:cs="Arial"/>
          <w:sz w:val="22"/>
          <w:szCs w:val="22"/>
        </w:rPr>
      </w:pPr>
      <w:r w:rsidRPr="00FE6CC7">
        <w:rPr>
          <w:rFonts w:ascii="Arial" w:hAnsi="Arial" w:cs="Arial"/>
          <w:sz w:val="22"/>
          <w:szCs w:val="22"/>
        </w:rPr>
        <w:t xml:space="preserve">Integral to the system of rewards is an emphasis on praise, both formal and informal to individuals and groups. Success that is relevant to the individual’s ability should be celebrated. Rewards should be consistent, immediate (depending on level of awareness) and understood by the pupil. </w:t>
      </w:r>
    </w:p>
    <w:p w:rsidRPr="00FE6CC7" w:rsidR="002274D8" w:rsidP="002274D8" w:rsidRDefault="002274D8" w14:paraId="7D1F4B7D" w14:textId="77777777">
      <w:pPr>
        <w:pStyle w:val="BodyText"/>
        <w:rPr>
          <w:rFonts w:ascii="Arial" w:hAnsi="Arial" w:cs="Arial"/>
          <w:sz w:val="22"/>
          <w:szCs w:val="22"/>
        </w:rPr>
      </w:pPr>
    </w:p>
    <w:p w:rsidRPr="00FE6CC7" w:rsidR="002274D8" w:rsidP="002274D8" w:rsidRDefault="002274D8" w14:paraId="34A00268" w14:textId="77777777">
      <w:pPr>
        <w:pStyle w:val="BodyText"/>
        <w:rPr>
          <w:rFonts w:ascii="Arial" w:hAnsi="Arial" w:cs="Arial"/>
          <w:sz w:val="22"/>
          <w:szCs w:val="22"/>
        </w:rPr>
      </w:pPr>
      <w:r w:rsidRPr="00FE6CC7">
        <w:rPr>
          <w:rFonts w:ascii="Arial" w:hAnsi="Arial" w:cs="Arial"/>
          <w:sz w:val="22"/>
          <w:szCs w:val="22"/>
        </w:rPr>
        <w:t>The school awards a number of special certificates annually at the end of the summer term also.</w:t>
      </w:r>
    </w:p>
    <w:p w:rsidRPr="00FE6CC7" w:rsidR="002274D8" w:rsidP="002274D8" w:rsidRDefault="002274D8" w14:paraId="79891D54" w14:textId="77777777">
      <w:pPr>
        <w:pStyle w:val="BodyText"/>
        <w:rPr>
          <w:rFonts w:ascii="Arial" w:hAnsi="Arial" w:cs="Arial"/>
          <w:sz w:val="22"/>
          <w:szCs w:val="22"/>
        </w:rPr>
      </w:pPr>
    </w:p>
    <w:p w:rsidRPr="00FE6CC7" w:rsidR="002274D8" w:rsidP="002274D8" w:rsidRDefault="00334F6E" w14:paraId="1C371FA5" w14:textId="15A7B763">
      <w:pPr>
        <w:rPr>
          <w:rFonts w:ascii="Arial" w:hAnsi="Arial" w:cs="Arial"/>
          <w:b/>
          <w:u w:val="single"/>
        </w:rPr>
      </w:pPr>
      <w:r w:rsidRPr="00FE6CC7">
        <w:rPr>
          <w:rFonts w:ascii="Arial" w:hAnsi="Arial" w:cs="Arial"/>
          <w:b/>
          <w:u w:val="single"/>
        </w:rPr>
        <w:t xml:space="preserve">Natural consequences and </w:t>
      </w:r>
      <w:r w:rsidRPr="00FE6CC7" w:rsidR="002274D8">
        <w:rPr>
          <w:rFonts w:ascii="Arial" w:hAnsi="Arial" w:cs="Arial"/>
          <w:b/>
          <w:u w:val="single"/>
        </w:rPr>
        <w:t>Sanctions</w:t>
      </w:r>
    </w:p>
    <w:p w:rsidRPr="00FE6CC7" w:rsidR="002274D8" w:rsidP="006260D8" w:rsidRDefault="00334F6E" w14:paraId="09C5C7CC" w14:textId="43BD763B">
      <w:pPr>
        <w:pStyle w:val="BodyText"/>
        <w:jc w:val="both"/>
        <w:rPr>
          <w:rFonts w:ascii="Arial" w:hAnsi="Arial" w:cs="Arial"/>
          <w:sz w:val="22"/>
          <w:szCs w:val="22"/>
        </w:rPr>
      </w:pPr>
      <w:r w:rsidRPr="00FE6CC7">
        <w:rPr>
          <w:rFonts w:ascii="Arial" w:hAnsi="Arial" w:cs="Arial"/>
          <w:sz w:val="22"/>
          <w:szCs w:val="22"/>
        </w:rPr>
        <w:t xml:space="preserve">At Birkett House, we talk about natural consequences. This helps the children to understand what may happen if work is not completed, requests are not followed, or behaviour is not appropriate and safe. </w:t>
      </w:r>
      <w:r w:rsidRPr="00FE6CC7" w:rsidR="002274D8">
        <w:rPr>
          <w:rFonts w:ascii="Arial" w:hAnsi="Arial" w:cs="Arial"/>
          <w:sz w:val="22"/>
          <w:szCs w:val="22"/>
        </w:rPr>
        <w:t>Sanctions are used within our framework of reinforcing positive behaviour.  We must be careful in our use of them</w:t>
      </w:r>
      <w:r w:rsidRPr="00FE6CC7" w:rsidR="00EA7BBC">
        <w:rPr>
          <w:rFonts w:ascii="Arial" w:hAnsi="Arial" w:cs="Arial"/>
          <w:sz w:val="22"/>
          <w:szCs w:val="22"/>
        </w:rPr>
        <w:t xml:space="preserve"> so as not to negatively reinforce the behaviour</w:t>
      </w:r>
      <w:r w:rsidRPr="00FE6CC7" w:rsidR="002274D8">
        <w:rPr>
          <w:rFonts w:ascii="Arial" w:hAnsi="Arial" w:cs="Arial"/>
          <w:sz w:val="22"/>
          <w:szCs w:val="22"/>
        </w:rPr>
        <w:t>.  Sanctions will need to be appropriate to the individual. They should be applied calmly and with reason – not as an emotional response to a situation.</w:t>
      </w:r>
    </w:p>
    <w:p w:rsidRPr="00FE6CC7" w:rsidR="002274D8" w:rsidP="002274D8" w:rsidRDefault="002274D8" w14:paraId="038EA233" w14:textId="77777777">
      <w:pPr>
        <w:pStyle w:val="BodyText"/>
        <w:rPr>
          <w:rFonts w:ascii="Arial" w:hAnsi="Arial" w:cs="Arial"/>
          <w:sz w:val="22"/>
          <w:szCs w:val="22"/>
        </w:rPr>
      </w:pPr>
    </w:p>
    <w:p w:rsidRPr="00FE6CC7" w:rsidR="002274D8" w:rsidP="002274D8" w:rsidRDefault="002274D8" w14:paraId="11F11DC7" w14:textId="77777777">
      <w:pPr>
        <w:pStyle w:val="BodyText"/>
        <w:rPr>
          <w:rFonts w:ascii="Arial" w:hAnsi="Arial" w:cs="Arial"/>
          <w:sz w:val="22"/>
          <w:szCs w:val="22"/>
        </w:rPr>
      </w:pPr>
      <w:r w:rsidRPr="00FE6CC7">
        <w:rPr>
          <w:rFonts w:ascii="Arial" w:hAnsi="Arial" w:cs="Arial"/>
          <w:sz w:val="22"/>
          <w:szCs w:val="22"/>
        </w:rPr>
        <w:t>Agreed sanctions are:</w:t>
      </w:r>
    </w:p>
    <w:p w:rsidRPr="00FE6CC7" w:rsidR="002274D8" w:rsidP="008F6D5E" w:rsidRDefault="002274D8" w14:paraId="6A1004F3" w14:textId="77777777">
      <w:pPr>
        <w:pStyle w:val="BodyText"/>
        <w:numPr>
          <w:ilvl w:val="0"/>
          <w:numId w:val="42"/>
        </w:numPr>
        <w:rPr>
          <w:rFonts w:ascii="Arial" w:hAnsi="Arial" w:cs="Arial"/>
          <w:sz w:val="22"/>
          <w:szCs w:val="22"/>
        </w:rPr>
      </w:pPr>
      <w:r w:rsidRPr="00FE6CC7">
        <w:rPr>
          <w:rFonts w:ascii="Arial" w:hAnsi="Arial" w:cs="Arial"/>
          <w:sz w:val="22"/>
          <w:szCs w:val="22"/>
        </w:rPr>
        <w:t>Temporary loss of privilege</w:t>
      </w:r>
    </w:p>
    <w:p w:rsidRPr="00FE6CC7" w:rsidR="002274D8" w:rsidP="008F6D5E" w:rsidRDefault="002274D8" w14:paraId="039ADE2F" w14:textId="77777777">
      <w:pPr>
        <w:pStyle w:val="BodyText"/>
        <w:numPr>
          <w:ilvl w:val="0"/>
          <w:numId w:val="42"/>
        </w:numPr>
        <w:rPr>
          <w:rFonts w:ascii="Arial" w:hAnsi="Arial" w:cs="Arial"/>
          <w:sz w:val="22"/>
          <w:szCs w:val="22"/>
        </w:rPr>
      </w:pPr>
      <w:r w:rsidRPr="00FE6CC7">
        <w:rPr>
          <w:rFonts w:ascii="Arial" w:hAnsi="Arial" w:cs="Arial"/>
          <w:sz w:val="22"/>
          <w:szCs w:val="22"/>
        </w:rPr>
        <w:t>Verbal reprimand</w:t>
      </w:r>
    </w:p>
    <w:p w:rsidRPr="00FE6CC7" w:rsidR="002274D8" w:rsidP="008F6D5E" w:rsidRDefault="002274D8" w14:paraId="674A66DF" w14:textId="77777777">
      <w:pPr>
        <w:pStyle w:val="BodyText"/>
        <w:numPr>
          <w:ilvl w:val="0"/>
          <w:numId w:val="42"/>
        </w:numPr>
        <w:rPr>
          <w:rFonts w:ascii="Arial" w:hAnsi="Arial" w:cs="Arial"/>
          <w:sz w:val="22"/>
          <w:szCs w:val="22"/>
        </w:rPr>
      </w:pPr>
      <w:r w:rsidRPr="00FE6CC7">
        <w:rPr>
          <w:rFonts w:ascii="Arial" w:hAnsi="Arial" w:cs="Arial"/>
          <w:sz w:val="22"/>
          <w:szCs w:val="22"/>
        </w:rPr>
        <w:t>Sending to a senior member of staff</w:t>
      </w:r>
    </w:p>
    <w:p w:rsidRPr="00FE6CC7" w:rsidR="002274D8" w:rsidP="008F6D5E" w:rsidRDefault="002274D8" w14:paraId="2C5962E3" w14:textId="77777777">
      <w:pPr>
        <w:pStyle w:val="BodyText"/>
        <w:numPr>
          <w:ilvl w:val="0"/>
          <w:numId w:val="42"/>
        </w:numPr>
        <w:rPr>
          <w:rFonts w:ascii="Arial" w:hAnsi="Arial" w:cs="Arial"/>
          <w:sz w:val="22"/>
          <w:szCs w:val="22"/>
        </w:rPr>
      </w:pPr>
      <w:r w:rsidRPr="00FE6CC7">
        <w:rPr>
          <w:rFonts w:ascii="Arial" w:hAnsi="Arial" w:cs="Arial"/>
          <w:sz w:val="22"/>
          <w:szCs w:val="22"/>
        </w:rPr>
        <w:t>Restriction of leisure activities</w:t>
      </w:r>
    </w:p>
    <w:p w:rsidRPr="00FE6CC7" w:rsidR="002274D8" w:rsidP="008F6D5E" w:rsidRDefault="002274D8" w14:paraId="7C336B30" w14:textId="77777777">
      <w:pPr>
        <w:pStyle w:val="BodyText"/>
        <w:numPr>
          <w:ilvl w:val="0"/>
          <w:numId w:val="42"/>
        </w:numPr>
        <w:rPr>
          <w:rFonts w:ascii="Arial" w:hAnsi="Arial" w:cs="Arial"/>
          <w:sz w:val="22"/>
          <w:szCs w:val="22"/>
        </w:rPr>
      </w:pPr>
      <w:r w:rsidRPr="00FE6CC7">
        <w:rPr>
          <w:rFonts w:ascii="Arial" w:hAnsi="Arial" w:cs="Arial"/>
          <w:sz w:val="22"/>
          <w:szCs w:val="22"/>
        </w:rPr>
        <w:t>Planned ignoring</w:t>
      </w:r>
    </w:p>
    <w:p w:rsidRPr="00FE6CC7" w:rsidR="002274D8" w:rsidP="008F6D5E" w:rsidRDefault="002274D8" w14:paraId="5BA410A3" w14:textId="4E8C3E26">
      <w:pPr>
        <w:pStyle w:val="BodyText"/>
        <w:numPr>
          <w:ilvl w:val="0"/>
          <w:numId w:val="42"/>
        </w:numPr>
        <w:rPr>
          <w:rFonts w:ascii="Arial" w:hAnsi="Arial" w:cs="Arial"/>
          <w:sz w:val="22"/>
          <w:szCs w:val="22"/>
        </w:rPr>
      </w:pPr>
      <w:r w:rsidRPr="00FE6CC7">
        <w:rPr>
          <w:rFonts w:ascii="Arial" w:hAnsi="Arial" w:cs="Arial"/>
          <w:sz w:val="22"/>
          <w:szCs w:val="22"/>
        </w:rPr>
        <w:t xml:space="preserve">Loss of </w:t>
      </w:r>
      <w:r w:rsidRPr="00FE6CC7" w:rsidR="00334F6E">
        <w:rPr>
          <w:rFonts w:ascii="Arial" w:hAnsi="Arial" w:cs="Arial"/>
          <w:sz w:val="22"/>
          <w:szCs w:val="22"/>
        </w:rPr>
        <w:t xml:space="preserve">time at </w:t>
      </w:r>
      <w:r w:rsidRPr="00FE6CC7">
        <w:rPr>
          <w:rFonts w:ascii="Arial" w:hAnsi="Arial" w:cs="Arial"/>
          <w:sz w:val="22"/>
          <w:szCs w:val="22"/>
        </w:rPr>
        <w:t>break</w:t>
      </w:r>
      <w:r w:rsidRPr="00FE6CC7" w:rsidR="00334F6E">
        <w:rPr>
          <w:rFonts w:ascii="Arial" w:hAnsi="Arial" w:cs="Arial"/>
          <w:sz w:val="22"/>
          <w:szCs w:val="22"/>
        </w:rPr>
        <w:t xml:space="preserve"> (-the whole breaktime should not be withdrawn)</w:t>
      </w:r>
    </w:p>
    <w:p w:rsidRPr="00FE6CC7" w:rsidR="002274D8" w:rsidP="008F6D5E" w:rsidRDefault="002274D8" w14:paraId="401F3553" w14:textId="77777777">
      <w:pPr>
        <w:pStyle w:val="BodyText"/>
        <w:numPr>
          <w:ilvl w:val="0"/>
          <w:numId w:val="42"/>
        </w:numPr>
        <w:rPr>
          <w:rFonts w:ascii="Arial" w:hAnsi="Arial" w:cs="Arial"/>
          <w:sz w:val="22"/>
          <w:szCs w:val="22"/>
        </w:rPr>
      </w:pPr>
      <w:r w:rsidRPr="00FE6CC7">
        <w:rPr>
          <w:rFonts w:ascii="Arial" w:hAnsi="Arial" w:cs="Arial"/>
          <w:sz w:val="22"/>
          <w:szCs w:val="22"/>
        </w:rPr>
        <w:t>Time out. This should only be used as part of an agreed behavioural programme, and only to allow pupils under close supervision, to calm down.</w:t>
      </w:r>
    </w:p>
    <w:p w:rsidRPr="00FE6CC7" w:rsidR="002274D8" w:rsidP="008F6D5E" w:rsidRDefault="002274D8" w14:paraId="084D9184" w14:textId="0AE4A076">
      <w:pPr>
        <w:pStyle w:val="BodyText"/>
        <w:numPr>
          <w:ilvl w:val="0"/>
          <w:numId w:val="42"/>
        </w:numPr>
        <w:rPr>
          <w:rFonts w:ascii="Arial" w:hAnsi="Arial" w:cs="Arial"/>
          <w:sz w:val="22"/>
          <w:szCs w:val="22"/>
        </w:rPr>
      </w:pPr>
      <w:r w:rsidRPr="3CDBABF9" w:rsidR="3CDBABF9">
        <w:rPr>
          <w:rFonts w:ascii="Arial" w:hAnsi="Arial" w:cs="Arial"/>
          <w:sz w:val="22"/>
          <w:szCs w:val="22"/>
        </w:rPr>
        <w:t xml:space="preserve">Suspension and Exclusion - only to be used in very extreme and exceptional circumstances </w:t>
      </w:r>
      <w:r w:rsidRPr="3CDBABF9" w:rsidR="3CDBABF9">
        <w:rPr>
          <w:rFonts w:ascii="Arial" w:hAnsi="Arial" w:cs="Arial"/>
          <w:sz w:val="22"/>
          <w:szCs w:val="22"/>
        </w:rPr>
        <w:t>decided by</w:t>
      </w:r>
      <w:r w:rsidRPr="3CDBABF9" w:rsidR="3CDBABF9">
        <w:rPr>
          <w:rFonts w:ascii="Arial" w:hAnsi="Arial" w:cs="Arial"/>
          <w:sz w:val="22"/>
          <w:szCs w:val="22"/>
        </w:rPr>
        <w:t xml:space="preserve"> the </w:t>
      </w:r>
      <w:r w:rsidRPr="3CDBABF9" w:rsidR="3CDBABF9">
        <w:rPr>
          <w:rFonts w:ascii="Arial" w:hAnsi="Arial" w:cs="Arial"/>
          <w:sz w:val="22"/>
          <w:szCs w:val="22"/>
        </w:rPr>
        <w:t>Headteacher</w:t>
      </w:r>
      <w:r w:rsidRPr="3CDBABF9" w:rsidR="3CDBABF9">
        <w:rPr>
          <w:rFonts w:ascii="Arial" w:hAnsi="Arial" w:cs="Arial"/>
          <w:sz w:val="22"/>
          <w:szCs w:val="22"/>
        </w:rPr>
        <w:t xml:space="preserve">. </w:t>
      </w:r>
    </w:p>
    <w:p w:rsidRPr="00FE6CC7" w:rsidR="001013EB" w:rsidP="001013EB" w:rsidRDefault="001013EB" w14:paraId="22D418B2" w14:textId="77777777">
      <w:pPr>
        <w:pStyle w:val="BodyText"/>
        <w:ind w:left="360"/>
        <w:rPr>
          <w:rFonts w:ascii="Arial" w:hAnsi="Arial" w:cs="Arial"/>
          <w:sz w:val="22"/>
          <w:szCs w:val="22"/>
        </w:rPr>
      </w:pPr>
    </w:p>
    <w:p w:rsidRPr="00FE6CC7" w:rsidR="002274D8" w:rsidP="006260D8" w:rsidRDefault="002274D8" w14:paraId="3DC430CB" w14:textId="16E322AC">
      <w:pPr>
        <w:jc w:val="both"/>
        <w:rPr>
          <w:rFonts w:ascii="Arial" w:hAnsi="Arial" w:cs="Arial"/>
          <w:i/>
        </w:rPr>
      </w:pPr>
      <w:r w:rsidRPr="00FE6CC7">
        <w:rPr>
          <w:rFonts w:ascii="Arial" w:hAnsi="Arial" w:cs="Arial"/>
        </w:rPr>
        <w:t xml:space="preserve">Sanctions used must be agreed by the class team and written on the </w:t>
      </w:r>
      <w:r w:rsidRPr="00FE6CC7" w:rsidR="00334F6E">
        <w:rPr>
          <w:rFonts w:ascii="Arial" w:hAnsi="Arial" w:cs="Arial"/>
        </w:rPr>
        <w:t>Positive Behaviour Plan</w:t>
      </w:r>
      <w:r w:rsidRPr="00FE6CC7">
        <w:rPr>
          <w:rFonts w:ascii="Arial" w:hAnsi="Arial" w:cs="Arial"/>
        </w:rPr>
        <w:t>.</w:t>
      </w:r>
      <w:r w:rsidRPr="00FE6CC7" w:rsidR="00EA7BBC">
        <w:rPr>
          <w:rFonts w:ascii="Arial" w:hAnsi="Arial" w:cs="Arial"/>
        </w:rPr>
        <w:t xml:space="preserve"> This can be discussed and negotiated as part of restorative practice.</w:t>
      </w:r>
      <w:r w:rsidRPr="00FE6CC7">
        <w:rPr>
          <w:rFonts w:ascii="Arial" w:hAnsi="Arial" w:cs="Arial"/>
        </w:rPr>
        <w:t xml:space="preserve">  </w:t>
      </w:r>
      <w:r w:rsidRPr="00FE6CC7">
        <w:rPr>
          <w:rFonts w:ascii="Arial" w:hAnsi="Arial" w:cs="Arial"/>
          <w:i/>
        </w:rPr>
        <w:t>Once a sanction has been applied the matter should not be revisited. Each session and each day is a new start.</w:t>
      </w:r>
    </w:p>
    <w:p w:rsidRPr="00FE6CC7" w:rsidR="002274D8" w:rsidP="0016147F" w:rsidRDefault="002274D8" w14:paraId="2A90A434" w14:textId="77777777">
      <w:pPr>
        <w:rPr>
          <w:rFonts w:ascii="Arial" w:hAnsi="Arial" w:cs="Arial"/>
        </w:rPr>
      </w:pPr>
      <w:r w:rsidRPr="00FE6CC7">
        <w:rPr>
          <w:rFonts w:ascii="Arial" w:hAnsi="Arial" w:cs="Arial"/>
        </w:rPr>
        <w:t xml:space="preserve">All the following must be viewed as </w:t>
      </w:r>
      <w:r w:rsidRPr="00FE6CC7">
        <w:rPr>
          <w:rFonts w:ascii="Arial" w:hAnsi="Arial" w:cs="Arial"/>
          <w:b/>
          <w:bCs/>
          <w:u w:val="single"/>
        </w:rPr>
        <w:t>unacceptable sanctions</w:t>
      </w:r>
      <w:r w:rsidRPr="00FE6CC7">
        <w:rPr>
          <w:rFonts w:ascii="Arial" w:hAnsi="Arial" w:cs="Arial"/>
        </w:rPr>
        <w:t>:</w:t>
      </w:r>
    </w:p>
    <w:p w:rsidRPr="00FE6CC7" w:rsidR="002274D8" w:rsidP="008F6D5E" w:rsidRDefault="002274D8" w14:paraId="09F82B2C" w14:textId="77777777">
      <w:pPr>
        <w:pStyle w:val="ListParagraph"/>
        <w:numPr>
          <w:ilvl w:val="0"/>
          <w:numId w:val="40"/>
        </w:numPr>
        <w:rPr>
          <w:rFonts w:ascii="Arial" w:hAnsi="Arial" w:cs="Arial"/>
        </w:rPr>
      </w:pPr>
      <w:r w:rsidRPr="00FE6CC7">
        <w:rPr>
          <w:rFonts w:ascii="Arial" w:hAnsi="Arial" w:cs="Arial"/>
        </w:rPr>
        <w:t>Corporal punishment – the intentional application of force as a punishment and includes biting, pinching, slapping, rough handling, striking, with or without an implement or throwing missiles at a child.</w:t>
      </w:r>
    </w:p>
    <w:p w:rsidRPr="00FE6CC7" w:rsidR="002274D8" w:rsidP="008F6D5E" w:rsidRDefault="002274D8" w14:paraId="109CE704" w14:textId="77777777">
      <w:pPr>
        <w:pStyle w:val="ListParagraph"/>
        <w:numPr>
          <w:ilvl w:val="0"/>
          <w:numId w:val="40"/>
        </w:numPr>
        <w:rPr>
          <w:rFonts w:ascii="Arial" w:hAnsi="Arial" w:cs="Arial"/>
        </w:rPr>
      </w:pPr>
      <w:r w:rsidRPr="00FE6CC7">
        <w:rPr>
          <w:rFonts w:ascii="Arial" w:hAnsi="Arial" w:cs="Arial"/>
        </w:rPr>
        <w:t>Deprivation of food and drink</w:t>
      </w:r>
    </w:p>
    <w:p w:rsidRPr="00FE6CC7" w:rsidR="002274D8" w:rsidP="008F6D5E" w:rsidRDefault="002274D8" w14:paraId="6E57487C" w14:textId="77777777">
      <w:pPr>
        <w:pStyle w:val="ListParagraph"/>
        <w:numPr>
          <w:ilvl w:val="0"/>
          <w:numId w:val="40"/>
        </w:numPr>
        <w:rPr>
          <w:rFonts w:ascii="Arial" w:hAnsi="Arial" w:cs="Arial"/>
        </w:rPr>
      </w:pPr>
      <w:r w:rsidRPr="00FE6CC7">
        <w:rPr>
          <w:rFonts w:ascii="Arial" w:hAnsi="Arial" w:cs="Arial"/>
        </w:rPr>
        <w:t>The use or withholding of medication, medical or dental treatment</w:t>
      </w:r>
    </w:p>
    <w:p w:rsidRPr="00FE6CC7" w:rsidR="002274D8" w:rsidP="008F6D5E" w:rsidRDefault="002274D8" w14:paraId="2584BA8E" w14:textId="77777777">
      <w:pPr>
        <w:pStyle w:val="ListParagraph"/>
        <w:numPr>
          <w:ilvl w:val="0"/>
          <w:numId w:val="40"/>
        </w:numPr>
        <w:rPr>
          <w:rFonts w:ascii="Arial" w:hAnsi="Arial" w:cs="Arial"/>
        </w:rPr>
      </w:pPr>
      <w:r w:rsidRPr="00FE6CC7">
        <w:rPr>
          <w:rFonts w:ascii="Arial" w:hAnsi="Arial" w:cs="Arial"/>
        </w:rPr>
        <w:t>Intentional deprivation of sleep (applies to residential facilities)</w:t>
      </w:r>
    </w:p>
    <w:p w:rsidRPr="00FE6CC7" w:rsidR="002274D8" w:rsidP="008F6D5E" w:rsidRDefault="002274D8" w14:paraId="6FF596A6" w14:textId="77777777">
      <w:pPr>
        <w:pStyle w:val="ListParagraph"/>
        <w:numPr>
          <w:ilvl w:val="0"/>
          <w:numId w:val="40"/>
        </w:numPr>
        <w:rPr>
          <w:rFonts w:ascii="Arial" w:hAnsi="Arial" w:cs="Arial"/>
        </w:rPr>
      </w:pPr>
      <w:r w:rsidRPr="00FE6CC7">
        <w:rPr>
          <w:rFonts w:ascii="Arial" w:hAnsi="Arial" w:cs="Arial"/>
        </w:rPr>
        <w:t>Requiring children to wear distinctive or inappropriate clothing as a punishment</w:t>
      </w:r>
    </w:p>
    <w:p w:rsidRPr="00FE6CC7" w:rsidR="002274D8" w:rsidP="008F6D5E" w:rsidRDefault="002274D8" w14:paraId="3BA15FEE" w14:textId="77777777">
      <w:pPr>
        <w:pStyle w:val="ListParagraph"/>
        <w:numPr>
          <w:ilvl w:val="0"/>
          <w:numId w:val="40"/>
        </w:numPr>
        <w:rPr>
          <w:rFonts w:ascii="Arial" w:hAnsi="Arial" w:cs="Arial"/>
        </w:rPr>
      </w:pPr>
      <w:r w:rsidRPr="00FE6CC7">
        <w:rPr>
          <w:rFonts w:ascii="Arial" w:hAnsi="Arial" w:cs="Arial"/>
        </w:rPr>
        <w:t>The use of accommodation to restrict physically the liberty of any child as a form of punishment.  This is only permitted in premises approved by the Secretary of State for use as secure accommodation.</w:t>
      </w:r>
    </w:p>
    <w:p w:rsidRPr="00FE6CC7" w:rsidR="002274D8" w:rsidP="008F6D5E" w:rsidRDefault="002274D8" w14:paraId="38EA1098" w14:textId="77777777">
      <w:pPr>
        <w:pStyle w:val="ListParagraph"/>
        <w:numPr>
          <w:ilvl w:val="0"/>
          <w:numId w:val="40"/>
        </w:numPr>
        <w:rPr>
          <w:rFonts w:ascii="Arial" w:hAnsi="Arial" w:cs="Arial"/>
        </w:rPr>
      </w:pPr>
      <w:r w:rsidRPr="00FE6CC7">
        <w:rPr>
          <w:rFonts w:ascii="Arial" w:hAnsi="Arial" w:cs="Arial"/>
        </w:rPr>
        <w:t>Imposition of fines</w:t>
      </w:r>
    </w:p>
    <w:p w:rsidRPr="00FE6CC7" w:rsidR="002274D8" w:rsidP="008F6D5E" w:rsidRDefault="002274D8" w14:paraId="068B569D" w14:textId="77777777">
      <w:pPr>
        <w:pStyle w:val="ListParagraph"/>
        <w:numPr>
          <w:ilvl w:val="0"/>
          <w:numId w:val="40"/>
        </w:numPr>
        <w:rPr>
          <w:rFonts w:ascii="Arial" w:hAnsi="Arial" w:cs="Arial"/>
        </w:rPr>
      </w:pPr>
      <w:r w:rsidRPr="00FE6CC7">
        <w:rPr>
          <w:rFonts w:ascii="Arial" w:hAnsi="Arial" w:cs="Arial"/>
        </w:rPr>
        <w:t>Intimate body searches</w:t>
      </w:r>
    </w:p>
    <w:p w:rsidRPr="00FE6CC7" w:rsidR="002274D8" w:rsidP="008F6D5E" w:rsidRDefault="002274D8" w14:paraId="2A866BC6" w14:textId="77777777">
      <w:pPr>
        <w:pStyle w:val="ListParagraph"/>
        <w:numPr>
          <w:ilvl w:val="0"/>
          <w:numId w:val="40"/>
        </w:numPr>
        <w:rPr>
          <w:rFonts w:ascii="Arial" w:hAnsi="Arial" w:cs="Arial"/>
        </w:rPr>
      </w:pPr>
      <w:r w:rsidRPr="00FE6CC7">
        <w:rPr>
          <w:rFonts w:ascii="Arial" w:hAnsi="Arial" w:cs="Arial"/>
        </w:rPr>
        <w:t>Insensitive, disparaging or sarcastic comments, comments capable of being construed as having unnecessary sexual connotation which are made out of context.</w:t>
      </w:r>
    </w:p>
    <w:p w:rsidRPr="00FE6CC7" w:rsidR="00EA7BBC" w:rsidP="0016147F" w:rsidRDefault="00EA7BBC" w14:paraId="01E16140" w14:textId="77777777">
      <w:pPr>
        <w:rPr>
          <w:rFonts w:ascii="Arial" w:hAnsi="Arial" w:cs="Arial"/>
          <w:b/>
        </w:rPr>
      </w:pPr>
    </w:p>
    <w:p w:rsidRPr="00FE6CC7" w:rsidR="0016147F" w:rsidP="0016147F" w:rsidRDefault="0016147F" w14:paraId="3E5C9151" w14:textId="77777777">
      <w:pPr>
        <w:rPr>
          <w:rFonts w:ascii="Arial" w:hAnsi="Arial" w:cs="Arial"/>
          <w:b/>
          <w:u w:val="single"/>
        </w:rPr>
      </w:pPr>
      <w:r w:rsidRPr="00FE6CC7">
        <w:rPr>
          <w:rFonts w:ascii="Arial" w:hAnsi="Arial" w:cs="Arial"/>
          <w:b/>
          <w:u w:val="single"/>
        </w:rPr>
        <w:t>Contingent Touch</w:t>
      </w:r>
    </w:p>
    <w:p w:rsidRPr="00FE6CC7" w:rsidR="0016147F" w:rsidP="006260D8" w:rsidRDefault="0016147F" w14:paraId="003FABB2" w14:textId="77777777">
      <w:pPr>
        <w:jc w:val="both"/>
        <w:rPr>
          <w:rFonts w:ascii="Arial" w:hAnsi="Arial" w:cs="Arial"/>
        </w:rPr>
      </w:pPr>
      <w:r w:rsidRPr="00FE6CC7">
        <w:rPr>
          <w:rFonts w:ascii="Arial" w:hAnsi="Arial" w:cs="Arial"/>
        </w:rPr>
        <w:t xml:space="preserve">Schools cannot expect to ‘legislate’ for all physical contact, but in the everyday life of a special school there </w:t>
      </w:r>
      <w:r w:rsidRPr="00FE6CC7">
        <w:rPr>
          <w:rFonts w:ascii="Arial" w:hAnsi="Arial" w:cs="Arial"/>
          <w:i/>
        </w:rPr>
        <w:t>will</w:t>
      </w:r>
      <w:r w:rsidRPr="00FE6CC7">
        <w:rPr>
          <w:rFonts w:ascii="Arial" w:hAnsi="Arial" w:cs="Arial"/>
        </w:rPr>
        <w:t xml:space="preserve"> be situations that legitimately involve some physical contact with pupils either in the classroom, around school or in the general management of behaviour. If pupils are not comfortable with physical contact, this should be respected; whilst opportunity to develop contact should be continued to be offered at an acceptable level.</w:t>
      </w:r>
    </w:p>
    <w:p w:rsidRPr="00FE6CC7" w:rsidR="0016147F" w:rsidP="006260D8" w:rsidRDefault="0016147F" w14:paraId="25AA78EC" w14:textId="22B5DB88">
      <w:pPr>
        <w:jc w:val="both"/>
        <w:rPr>
          <w:rFonts w:ascii="Arial" w:hAnsi="Arial" w:cs="Arial"/>
          <w:b/>
        </w:rPr>
      </w:pPr>
      <w:r w:rsidRPr="00FE6CC7">
        <w:rPr>
          <w:rFonts w:ascii="Arial" w:hAnsi="Arial" w:cs="Arial"/>
        </w:rPr>
        <w:t xml:space="preserve">We acknowledge that pupils with severe learning difficulties may need to seek physical comfort, although </w:t>
      </w:r>
      <w:r w:rsidRPr="00FE6CC7" w:rsidR="008D0E85">
        <w:rPr>
          <w:rFonts w:ascii="Arial" w:hAnsi="Arial" w:cs="Arial"/>
        </w:rPr>
        <w:t>age-appropriate</w:t>
      </w:r>
      <w:r w:rsidRPr="00FE6CC7">
        <w:rPr>
          <w:rFonts w:ascii="Arial" w:hAnsi="Arial" w:cs="Arial"/>
        </w:rPr>
        <w:t xml:space="preserve"> issues should be taken into consideration.  In response, staff must be careful not to arouse inappropriate responses and should be aware that children can misinterpret words and actions.  Matters of this kind will need careful team discussion and where appropriate recorded in the pupil’s individual programme.</w:t>
      </w:r>
    </w:p>
    <w:p w:rsidRPr="00FE6CC7" w:rsidR="0016147F" w:rsidP="008F6D5E" w:rsidRDefault="0016147F" w14:paraId="17EDC47D" w14:textId="77777777">
      <w:pPr>
        <w:pStyle w:val="ListParagraph"/>
        <w:numPr>
          <w:ilvl w:val="0"/>
          <w:numId w:val="14"/>
        </w:numPr>
        <w:rPr>
          <w:rFonts w:ascii="Arial" w:hAnsi="Arial" w:cs="Arial"/>
          <w:b/>
        </w:rPr>
      </w:pPr>
      <w:r w:rsidRPr="00FE6CC7">
        <w:rPr>
          <w:rFonts w:ascii="Arial" w:hAnsi="Arial" w:cs="Arial"/>
        </w:rPr>
        <w:t>Contingent Touch</w:t>
      </w:r>
      <w:r w:rsidRPr="00FE6CC7">
        <w:rPr>
          <w:rFonts w:ascii="Arial" w:hAnsi="Arial" w:cs="Arial"/>
          <w:b/>
        </w:rPr>
        <w:t xml:space="preserve"> </w:t>
      </w:r>
      <w:r w:rsidRPr="00FE6CC7">
        <w:rPr>
          <w:rFonts w:ascii="Arial" w:hAnsi="Arial" w:cs="Arial"/>
        </w:rPr>
        <w:t xml:space="preserve">may be used appropriately </w:t>
      </w:r>
      <w:proofErr w:type="spellStart"/>
      <w:r w:rsidRPr="00FE6CC7">
        <w:rPr>
          <w:rFonts w:ascii="Arial" w:hAnsi="Arial" w:cs="Arial"/>
        </w:rPr>
        <w:t>eg</w:t>
      </w:r>
      <w:proofErr w:type="spellEnd"/>
      <w:r w:rsidRPr="00FE6CC7">
        <w:rPr>
          <w:rFonts w:ascii="Arial" w:hAnsi="Arial" w:cs="Arial"/>
        </w:rPr>
        <w:t xml:space="preserve"> pat on shoulder in a public place, in the appropriate context.</w:t>
      </w:r>
    </w:p>
    <w:p w:rsidRPr="00FE6CC7" w:rsidR="0016147F" w:rsidP="008F6D5E" w:rsidRDefault="0016147F" w14:paraId="1797AD9A" w14:textId="77777777">
      <w:pPr>
        <w:pStyle w:val="ListParagraph"/>
        <w:numPr>
          <w:ilvl w:val="0"/>
          <w:numId w:val="14"/>
        </w:numPr>
        <w:rPr>
          <w:rFonts w:ascii="Arial" w:hAnsi="Arial" w:cs="Arial"/>
        </w:rPr>
      </w:pPr>
      <w:r w:rsidRPr="00FE6CC7">
        <w:rPr>
          <w:rFonts w:ascii="Arial" w:hAnsi="Arial" w:cs="Arial"/>
        </w:rPr>
        <w:t xml:space="preserve">Holding may be used appropriately; by this we mean providing physical direction similar to contingent touch but more directive in nature, </w:t>
      </w:r>
      <w:proofErr w:type="spellStart"/>
      <w:r w:rsidRPr="00FE6CC7">
        <w:rPr>
          <w:rFonts w:ascii="Arial" w:hAnsi="Arial" w:cs="Arial"/>
        </w:rPr>
        <w:t>eg</w:t>
      </w:r>
      <w:proofErr w:type="spellEnd"/>
      <w:r w:rsidRPr="00FE6CC7">
        <w:rPr>
          <w:rFonts w:ascii="Arial" w:hAnsi="Arial" w:cs="Arial"/>
        </w:rPr>
        <w:t xml:space="preserve"> the child or young person is led away by hand/arm/around shoulder.</w:t>
      </w:r>
    </w:p>
    <w:p w:rsidRPr="00FE6CC7" w:rsidR="00E34954" w:rsidP="008F6D5E" w:rsidRDefault="0016147F" w14:paraId="30EBBDA5" w14:textId="77777777">
      <w:pPr>
        <w:pStyle w:val="ListParagraph"/>
        <w:numPr>
          <w:ilvl w:val="0"/>
          <w:numId w:val="14"/>
        </w:numPr>
        <w:rPr>
          <w:rFonts w:ascii="Arial" w:hAnsi="Arial" w:cs="Arial"/>
        </w:rPr>
      </w:pPr>
      <w:r w:rsidRPr="00FE6CC7">
        <w:rPr>
          <w:rFonts w:ascii="Arial" w:hAnsi="Arial" w:cs="Arial"/>
        </w:rPr>
        <w:t xml:space="preserve">Children with complex sensory needs may also request squeezing or deep pressure. This will be documented in sensory profiles. </w:t>
      </w:r>
      <w:r w:rsidRPr="00FE6CC7" w:rsidR="001013EB">
        <w:rPr>
          <w:rFonts w:ascii="Arial" w:hAnsi="Arial" w:cs="Arial"/>
        </w:rPr>
        <w:br/>
      </w:r>
    </w:p>
    <w:p w:rsidRPr="00FE6CC7" w:rsidR="008D0E85" w:rsidP="0016147F" w:rsidRDefault="008D0E85" w14:paraId="1B200400" w14:textId="77777777">
      <w:pPr>
        <w:pStyle w:val="ListParagraph"/>
        <w:ind w:left="1080"/>
        <w:jc w:val="center"/>
        <w:rPr>
          <w:rFonts w:ascii="Arial" w:hAnsi="Arial" w:cs="Arial"/>
          <w:b/>
          <w:color w:val="000000"/>
          <w:w w:val="105"/>
          <w:u w:val="single"/>
        </w:rPr>
      </w:pPr>
    </w:p>
    <w:p w:rsidRPr="00FE6CC7" w:rsidR="008D0E85" w:rsidP="0016147F" w:rsidRDefault="008D0E85" w14:paraId="0BADBBAA" w14:textId="77777777">
      <w:pPr>
        <w:pStyle w:val="ListParagraph"/>
        <w:ind w:left="1080"/>
        <w:jc w:val="center"/>
        <w:rPr>
          <w:rFonts w:ascii="Arial" w:hAnsi="Arial" w:cs="Arial"/>
          <w:b/>
          <w:color w:val="000000"/>
          <w:w w:val="105"/>
          <w:u w:val="single"/>
        </w:rPr>
      </w:pPr>
    </w:p>
    <w:p w:rsidRPr="00FE6CC7" w:rsidR="008D0E85" w:rsidP="0016147F" w:rsidRDefault="008D0E85" w14:paraId="49475707" w14:textId="77777777">
      <w:pPr>
        <w:pStyle w:val="ListParagraph"/>
        <w:ind w:left="1080"/>
        <w:jc w:val="center"/>
        <w:rPr>
          <w:rFonts w:ascii="Arial" w:hAnsi="Arial" w:cs="Arial"/>
          <w:b/>
          <w:color w:val="000000"/>
          <w:w w:val="105"/>
          <w:u w:val="single"/>
        </w:rPr>
      </w:pPr>
    </w:p>
    <w:p w:rsidRPr="00FE6CC7" w:rsidR="00064E7B" w:rsidP="0016147F" w:rsidRDefault="0011339E" w14:paraId="5ED72E78" w14:textId="313E9783">
      <w:pPr>
        <w:pStyle w:val="ListParagraph"/>
        <w:ind w:left="1080"/>
        <w:jc w:val="center"/>
        <w:rPr>
          <w:rFonts w:ascii="Arial" w:hAnsi="Arial" w:cs="Arial"/>
          <w:color w:val="000000"/>
          <w:w w:val="105"/>
          <w:u w:val="single"/>
        </w:rPr>
      </w:pPr>
      <w:r w:rsidRPr="00FE6CC7">
        <w:rPr>
          <w:rFonts w:ascii="Arial" w:hAnsi="Arial" w:cs="Arial"/>
          <w:b/>
          <w:color w:val="000000"/>
          <w:w w:val="105"/>
          <w:u w:val="single"/>
        </w:rPr>
        <w:t xml:space="preserve">Challenging </w:t>
      </w:r>
      <w:r w:rsidRPr="00FE6CC7" w:rsidR="00064E7B">
        <w:rPr>
          <w:rFonts w:ascii="Arial" w:hAnsi="Arial" w:cs="Arial"/>
          <w:b/>
          <w:color w:val="000000"/>
          <w:w w:val="105"/>
          <w:u w:val="single"/>
        </w:rPr>
        <w:t>Behaviour</w:t>
      </w:r>
      <w:r w:rsidRPr="00FE6CC7">
        <w:rPr>
          <w:rFonts w:ascii="Arial" w:hAnsi="Arial" w:cs="Arial"/>
          <w:b/>
          <w:color w:val="000000"/>
          <w:w w:val="105"/>
          <w:u w:val="single"/>
        </w:rPr>
        <w:t>s</w:t>
      </w:r>
    </w:p>
    <w:p w:rsidRPr="00FE6CC7" w:rsidR="00D377CA" w:rsidP="00D23E2E" w:rsidRDefault="0011339E" w14:paraId="001E8F09" w14:textId="35B3A8FA">
      <w:pPr>
        <w:jc w:val="both"/>
        <w:rPr>
          <w:rFonts w:ascii="Arial" w:hAnsi="Arial" w:cs="Arial"/>
          <w:b/>
          <w:color w:val="000000"/>
          <w:w w:val="105"/>
        </w:rPr>
      </w:pPr>
      <w:r w:rsidRPr="00FE6CC7">
        <w:rPr>
          <w:rFonts w:ascii="Arial" w:hAnsi="Arial" w:cs="Arial"/>
          <w:b/>
          <w:color w:val="000000"/>
          <w:w w:val="105"/>
        </w:rPr>
        <w:t xml:space="preserve">Our response </w:t>
      </w:r>
      <w:r w:rsidRPr="00FE6CC7" w:rsidR="00AE69D2">
        <w:rPr>
          <w:rFonts w:ascii="Arial" w:hAnsi="Arial" w:cs="Arial"/>
          <w:b/>
          <w:color w:val="000000"/>
          <w:w w:val="105"/>
        </w:rPr>
        <w:t xml:space="preserve">to </w:t>
      </w:r>
      <w:r w:rsidRPr="00FE6CC7">
        <w:rPr>
          <w:rFonts w:ascii="Arial" w:hAnsi="Arial" w:cs="Arial"/>
          <w:b/>
          <w:color w:val="000000"/>
          <w:w w:val="105"/>
        </w:rPr>
        <w:t xml:space="preserve">challenging </w:t>
      </w:r>
      <w:r w:rsidRPr="00FE6CC7" w:rsidR="00064E7B">
        <w:rPr>
          <w:rFonts w:ascii="Arial" w:hAnsi="Arial" w:cs="Arial"/>
          <w:b/>
          <w:color w:val="000000"/>
          <w:w w:val="105"/>
        </w:rPr>
        <w:t xml:space="preserve">behaviour </w:t>
      </w:r>
      <w:r w:rsidRPr="00FE6CC7" w:rsidR="008D0E85">
        <w:rPr>
          <w:rFonts w:ascii="Arial" w:hAnsi="Arial" w:cs="Arial"/>
          <w:b/>
          <w:color w:val="000000"/>
          <w:w w:val="105"/>
        </w:rPr>
        <w:t xml:space="preserve">will </w:t>
      </w:r>
      <w:r w:rsidRPr="00FE6CC7" w:rsidR="00064E7B">
        <w:rPr>
          <w:rFonts w:ascii="Arial" w:hAnsi="Arial" w:cs="Arial"/>
          <w:b/>
          <w:color w:val="000000"/>
          <w:w w:val="105"/>
        </w:rPr>
        <w:t xml:space="preserve">depend </w:t>
      </w:r>
      <w:r w:rsidRPr="00FE6CC7" w:rsidR="00D377CA">
        <w:rPr>
          <w:rFonts w:ascii="Arial" w:hAnsi="Arial" w:cs="Arial"/>
          <w:b/>
          <w:color w:val="000000"/>
          <w:w w:val="105"/>
        </w:rPr>
        <w:t xml:space="preserve">on the </w:t>
      </w:r>
      <w:r w:rsidRPr="00FE6CC7" w:rsidR="00A20CBF">
        <w:rPr>
          <w:rFonts w:ascii="Arial" w:hAnsi="Arial" w:cs="Arial"/>
          <w:b/>
          <w:color w:val="000000"/>
          <w:w w:val="105"/>
        </w:rPr>
        <w:t>pupil</w:t>
      </w:r>
      <w:r w:rsidRPr="00FE6CC7" w:rsidR="00AE69D2">
        <w:rPr>
          <w:rFonts w:ascii="Arial" w:hAnsi="Arial" w:cs="Arial"/>
          <w:b/>
          <w:color w:val="000000"/>
          <w:w w:val="105"/>
        </w:rPr>
        <w:t>’s individual needs. Therefore</w:t>
      </w:r>
      <w:r w:rsidRPr="00FE6CC7" w:rsidR="008D0E85">
        <w:rPr>
          <w:rFonts w:ascii="Arial" w:hAnsi="Arial" w:cs="Arial"/>
          <w:b/>
          <w:color w:val="000000"/>
          <w:w w:val="105"/>
        </w:rPr>
        <w:t>,</w:t>
      </w:r>
      <w:r w:rsidRPr="00FE6CC7" w:rsidR="00AE69D2">
        <w:rPr>
          <w:rFonts w:ascii="Arial" w:hAnsi="Arial" w:cs="Arial"/>
          <w:b/>
          <w:color w:val="000000"/>
          <w:w w:val="105"/>
        </w:rPr>
        <w:t xml:space="preserve"> we should always </w:t>
      </w:r>
      <w:r w:rsidRPr="00FE6CC7" w:rsidR="00D23E2E">
        <w:rPr>
          <w:rFonts w:ascii="Arial" w:hAnsi="Arial" w:cs="Arial"/>
          <w:b/>
          <w:color w:val="000000"/>
          <w:w w:val="105"/>
        </w:rPr>
        <w:t>take a personalised approach</w:t>
      </w:r>
      <w:r w:rsidRPr="00FE6CC7" w:rsidR="00AE69D2">
        <w:rPr>
          <w:rFonts w:ascii="Arial" w:hAnsi="Arial" w:cs="Arial"/>
          <w:b/>
          <w:color w:val="000000"/>
          <w:w w:val="105"/>
        </w:rPr>
        <w:t>,</w:t>
      </w:r>
      <w:r w:rsidRPr="00FE6CC7" w:rsidR="00D23E2E">
        <w:rPr>
          <w:rFonts w:ascii="Arial" w:hAnsi="Arial" w:cs="Arial"/>
          <w:b/>
          <w:color w:val="000000"/>
          <w:w w:val="105"/>
        </w:rPr>
        <w:t xml:space="preserve"> following the </w:t>
      </w:r>
      <w:r w:rsidRPr="00FE6CC7" w:rsidR="00A20CBF">
        <w:rPr>
          <w:rFonts w:ascii="Arial" w:hAnsi="Arial" w:cs="Arial"/>
          <w:b/>
          <w:color w:val="000000"/>
          <w:w w:val="105"/>
        </w:rPr>
        <w:t>pupil</w:t>
      </w:r>
      <w:r w:rsidRPr="00FE6CC7" w:rsidR="00D23E2E">
        <w:rPr>
          <w:rFonts w:ascii="Arial" w:hAnsi="Arial" w:cs="Arial"/>
          <w:b/>
          <w:color w:val="000000"/>
          <w:w w:val="105"/>
        </w:rPr>
        <w:t xml:space="preserve">s </w:t>
      </w:r>
      <w:r w:rsidRPr="00FE6CC7" w:rsidR="00D031C7">
        <w:rPr>
          <w:rFonts w:ascii="Arial" w:hAnsi="Arial" w:cs="Arial"/>
          <w:b/>
          <w:color w:val="000000"/>
          <w:w w:val="105"/>
        </w:rPr>
        <w:t>PBP</w:t>
      </w:r>
      <w:r w:rsidRPr="00FE6CC7" w:rsidR="00D23E2E">
        <w:rPr>
          <w:rFonts w:ascii="Arial" w:hAnsi="Arial" w:cs="Arial"/>
          <w:b/>
          <w:color w:val="000000"/>
          <w:w w:val="105"/>
        </w:rPr>
        <w:t xml:space="preserve"> and school ethos for behaviour.</w:t>
      </w:r>
    </w:p>
    <w:p w:rsidRPr="00FE6CC7" w:rsidR="00064E7B" w:rsidP="00064E7B" w:rsidRDefault="0011339E" w14:paraId="2F61ECCA" w14:textId="77777777">
      <w:pPr>
        <w:rPr>
          <w:rFonts w:ascii="Arial" w:hAnsi="Arial" w:cs="Arial"/>
          <w:color w:val="000000"/>
          <w:w w:val="105"/>
        </w:rPr>
      </w:pPr>
      <w:r w:rsidRPr="00FE6CC7">
        <w:rPr>
          <w:rFonts w:ascii="Arial" w:hAnsi="Arial" w:cs="Arial"/>
          <w:color w:val="000000"/>
          <w:w w:val="105"/>
        </w:rPr>
        <w:t xml:space="preserve">Challenging </w:t>
      </w:r>
      <w:r w:rsidRPr="00FE6CC7" w:rsidR="00D377CA">
        <w:rPr>
          <w:rFonts w:ascii="Arial" w:hAnsi="Arial" w:cs="Arial"/>
          <w:color w:val="000000"/>
          <w:w w:val="105"/>
        </w:rPr>
        <w:t>behaviour may include</w:t>
      </w:r>
      <w:r w:rsidRPr="00FE6CC7" w:rsidR="00064E7B">
        <w:rPr>
          <w:rFonts w:ascii="Arial" w:hAnsi="Arial" w:cs="Arial"/>
          <w:color w:val="000000"/>
          <w:w w:val="105"/>
        </w:rPr>
        <w:t>, but is not restricted to:</w:t>
      </w:r>
    </w:p>
    <w:p w:rsidRPr="00FE6CC7" w:rsidR="00064E7B" w:rsidP="008F6D5E" w:rsidRDefault="00064E7B" w14:paraId="5AC5D4C7" w14:textId="77777777">
      <w:pPr>
        <w:pStyle w:val="ListParagraph"/>
        <w:numPr>
          <w:ilvl w:val="0"/>
          <w:numId w:val="18"/>
        </w:numPr>
        <w:spacing w:after="0" w:line="240" w:lineRule="auto"/>
        <w:contextualSpacing w:val="0"/>
        <w:rPr>
          <w:rFonts w:ascii="Arial" w:hAnsi="Arial" w:cs="Arial"/>
          <w:color w:val="000000"/>
          <w:w w:val="105"/>
        </w:rPr>
      </w:pPr>
      <w:r w:rsidRPr="00FE6CC7">
        <w:rPr>
          <w:rFonts w:ascii="Arial" w:hAnsi="Arial" w:cs="Arial"/>
          <w:color w:val="000000"/>
          <w:w w:val="105"/>
        </w:rPr>
        <w:t>Not taking part in a planned activity;</w:t>
      </w:r>
    </w:p>
    <w:p w:rsidRPr="00FE6CC7" w:rsidR="00064E7B" w:rsidP="008F6D5E" w:rsidRDefault="00D377CA" w14:paraId="7280C4E2" w14:textId="77777777">
      <w:pPr>
        <w:pStyle w:val="ListParagraph"/>
        <w:numPr>
          <w:ilvl w:val="0"/>
          <w:numId w:val="18"/>
        </w:numPr>
        <w:spacing w:after="0" w:line="240" w:lineRule="auto"/>
        <w:contextualSpacing w:val="0"/>
        <w:rPr>
          <w:rFonts w:ascii="Arial" w:hAnsi="Arial" w:cs="Arial"/>
          <w:color w:val="000000"/>
          <w:w w:val="105"/>
        </w:rPr>
      </w:pPr>
      <w:r w:rsidRPr="00FE6CC7">
        <w:rPr>
          <w:rFonts w:ascii="Arial" w:hAnsi="Arial" w:cs="Arial"/>
          <w:color w:val="000000"/>
          <w:w w:val="105"/>
        </w:rPr>
        <w:t>Knowingly d</w:t>
      </w:r>
      <w:r w:rsidRPr="00FE6CC7" w:rsidR="00064E7B">
        <w:rPr>
          <w:rFonts w:ascii="Arial" w:hAnsi="Arial" w:cs="Arial"/>
          <w:color w:val="000000"/>
          <w:w w:val="105"/>
        </w:rPr>
        <w:t>istracting others;</w:t>
      </w:r>
    </w:p>
    <w:p w:rsidRPr="00FE6CC7" w:rsidR="00064E7B" w:rsidP="008F6D5E" w:rsidRDefault="00064E7B" w14:paraId="510E1633" w14:textId="77777777">
      <w:pPr>
        <w:pStyle w:val="ListParagraph"/>
        <w:numPr>
          <w:ilvl w:val="0"/>
          <w:numId w:val="18"/>
        </w:numPr>
        <w:spacing w:after="0" w:line="240" w:lineRule="auto"/>
        <w:contextualSpacing w:val="0"/>
        <w:rPr>
          <w:rFonts w:ascii="Arial" w:hAnsi="Arial" w:cs="Arial"/>
          <w:color w:val="000000"/>
          <w:w w:val="105"/>
        </w:rPr>
      </w:pPr>
      <w:r w:rsidRPr="00FE6CC7">
        <w:rPr>
          <w:rFonts w:ascii="Arial" w:hAnsi="Arial" w:cs="Arial"/>
          <w:color w:val="000000"/>
          <w:w w:val="105"/>
        </w:rPr>
        <w:t>Talking over the top of the teacher or designated speaker;</w:t>
      </w:r>
    </w:p>
    <w:p w:rsidRPr="00FE6CC7" w:rsidR="00064E7B" w:rsidP="008F6D5E" w:rsidRDefault="00064E7B" w14:paraId="2476855C" w14:textId="77777777">
      <w:pPr>
        <w:pStyle w:val="ListParagraph"/>
        <w:numPr>
          <w:ilvl w:val="0"/>
          <w:numId w:val="18"/>
        </w:numPr>
        <w:spacing w:after="0" w:line="240" w:lineRule="auto"/>
        <w:contextualSpacing w:val="0"/>
        <w:rPr>
          <w:rFonts w:ascii="Arial" w:hAnsi="Arial" w:cs="Arial"/>
          <w:color w:val="000000"/>
          <w:w w:val="105"/>
        </w:rPr>
      </w:pPr>
      <w:r w:rsidRPr="00FE6CC7">
        <w:rPr>
          <w:rFonts w:ascii="Arial" w:hAnsi="Arial" w:cs="Arial"/>
          <w:color w:val="000000"/>
          <w:w w:val="105"/>
        </w:rPr>
        <w:t>Damaging property;</w:t>
      </w:r>
    </w:p>
    <w:p w:rsidRPr="00FE6CC7" w:rsidR="00064E7B" w:rsidP="008F6D5E" w:rsidRDefault="00064E7B" w14:paraId="71E6E44C" w14:textId="77777777">
      <w:pPr>
        <w:pStyle w:val="ListParagraph"/>
        <w:numPr>
          <w:ilvl w:val="0"/>
          <w:numId w:val="18"/>
        </w:numPr>
        <w:spacing w:after="0" w:line="240" w:lineRule="auto"/>
        <w:contextualSpacing w:val="0"/>
        <w:rPr>
          <w:rFonts w:ascii="Arial" w:hAnsi="Arial" w:cs="Arial"/>
          <w:color w:val="000000"/>
          <w:w w:val="105"/>
        </w:rPr>
      </w:pPr>
      <w:r w:rsidRPr="00FE6CC7">
        <w:rPr>
          <w:rFonts w:ascii="Arial" w:hAnsi="Arial" w:cs="Arial"/>
          <w:color w:val="000000"/>
          <w:w w:val="105"/>
        </w:rPr>
        <w:t>Swearing;</w:t>
      </w:r>
    </w:p>
    <w:p w:rsidRPr="00FE6CC7" w:rsidR="00064E7B" w:rsidP="008F6D5E" w:rsidRDefault="00064E7B" w14:paraId="41D13B8F" w14:textId="77777777">
      <w:pPr>
        <w:pStyle w:val="ListParagraph"/>
        <w:numPr>
          <w:ilvl w:val="0"/>
          <w:numId w:val="18"/>
        </w:numPr>
        <w:spacing w:after="0" w:line="240" w:lineRule="auto"/>
        <w:contextualSpacing w:val="0"/>
        <w:rPr>
          <w:rFonts w:ascii="Arial" w:hAnsi="Arial" w:cs="Arial"/>
          <w:color w:val="000000"/>
          <w:w w:val="105"/>
        </w:rPr>
      </w:pPr>
      <w:r w:rsidRPr="00FE6CC7">
        <w:rPr>
          <w:rFonts w:ascii="Arial" w:hAnsi="Arial" w:cs="Arial"/>
          <w:color w:val="000000"/>
          <w:w w:val="105"/>
        </w:rPr>
        <w:t>Defacing or destroying work;</w:t>
      </w:r>
    </w:p>
    <w:p w:rsidRPr="00FE6CC7" w:rsidR="00064E7B" w:rsidP="008F6D5E" w:rsidRDefault="00064E7B" w14:paraId="12E6B1D9" w14:textId="77777777">
      <w:pPr>
        <w:pStyle w:val="ListParagraph"/>
        <w:numPr>
          <w:ilvl w:val="0"/>
          <w:numId w:val="18"/>
        </w:numPr>
        <w:spacing w:after="0" w:line="240" w:lineRule="auto"/>
        <w:contextualSpacing w:val="0"/>
        <w:rPr>
          <w:rFonts w:ascii="Arial" w:hAnsi="Arial" w:cs="Arial"/>
          <w:color w:val="000000"/>
          <w:w w:val="105"/>
        </w:rPr>
      </w:pPr>
      <w:r w:rsidRPr="00FE6CC7">
        <w:rPr>
          <w:rFonts w:ascii="Arial" w:hAnsi="Arial" w:cs="Arial"/>
          <w:color w:val="000000"/>
          <w:w w:val="105"/>
        </w:rPr>
        <w:t>Ignoring or excluding others;</w:t>
      </w:r>
    </w:p>
    <w:p w:rsidRPr="00FE6CC7" w:rsidR="00064E7B" w:rsidP="008F6D5E" w:rsidRDefault="00064E7B" w14:paraId="37417D97" w14:textId="77777777">
      <w:pPr>
        <w:pStyle w:val="ListParagraph"/>
        <w:numPr>
          <w:ilvl w:val="0"/>
          <w:numId w:val="18"/>
        </w:numPr>
        <w:spacing w:after="0" w:line="240" w:lineRule="auto"/>
        <w:contextualSpacing w:val="0"/>
        <w:rPr>
          <w:rFonts w:ascii="Arial" w:hAnsi="Arial" w:cs="Arial"/>
          <w:color w:val="000000"/>
          <w:w w:val="105"/>
        </w:rPr>
      </w:pPr>
      <w:r w:rsidRPr="00FE6CC7">
        <w:rPr>
          <w:rFonts w:ascii="Arial" w:hAnsi="Arial" w:cs="Arial"/>
          <w:color w:val="000000"/>
          <w:w w:val="105"/>
        </w:rPr>
        <w:t>Insulting or bullying behaviour;</w:t>
      </w:r>
    </w:p>
    <w:p w:rsidRPr="00FE6CC7" w:rsidR="00064E7B" w:rsidP="008F6D5E" w:rsidRDefault="00064E7B" w14:paraId="667BE6B1" w14:textId="77777777">
      <w:pPr>
        <w:pStyle w:val="ListParagraph"/>
        <w:numPr>
          <w:ilvl w:val="0"/>
          <w:numId w:val="18"/>
        </w:numPr>
        <w:spacing w:after="0" w:line="240" w:lineRule="auto"/>
        <w:contextualSpacing w:val="0"/>
        <w:rPr>
          <w:rFonts w:ascii="Arial" w:hAnsi="Arial" w:cs="Arial"/>
          <w:color w:val="000000"/>
          <w:w w:val="105"/>
        </w:rPr>
      </w:pPr>
      <w:r w:rsidRPr="00FE6CC7">
        <w:rPr>
          <w:rFonts w:ascii="Arial" w:hAnsi="Arial" w:cs="Arial"/>
          <w:color w:val="000000"/>
          <w:w w:val="105"/>
        </w:rPr>
        <w:t>Discriminatory behaviour;</w:t>
      </w:r>
    </w:p>
    <w:p w:rsidRPr="00FE6CC7" w:rsidR="00064E7B" w:rsidP="008F6D5E" w:rsidRDefault="00A95566" w14:paraId="3A4DF02A" w14:textId="77777777">
      <w:pPr>
        <w:pStyle w:val="ListParagraph"/>
        <w:numPr>
          <w:ilvl w:val="0"/>
          <w:numId w:val="18"/>
        </w:numPr>
        <w:spacing w:after="0" w:line="240" w:lineRule="auto"/>
        <w:contextualSpacing w:val="0"/>
        <w:rPr>
          <w:rFonts w:ascii="Arial" w:hAnsi="Arial" w:cs="Arial"/>
          <w:color w:val="000000"/>
          <w:w w:val="105"/>
        </w:rPr>
      </w:pPr>
      <w:r w:rsidRPr="00FE6CC7">
        <w:rPr>
          <w:rFonts w:ascii="Arial" w:hAnsi="Arial" w:cs="Arial"/>
          <w:color w:val="000000"/>
          <w:w w:val="105"/>
        </w:rPr>
        <w:t>Sexualized behaviour and peer on peer abuse</w:t>
      </w:r>
    </w:p>
    <w:p w:rsidRPr="00FE6CC7" w:rsidR="00064E7B" w:rsidP="008F6D5E" w:rsidRDefault="00064E7B" w14:paraId="5B034942" w14:textId="77777777">
      <w:pPr>
        <w:pStyle w:val="ListParagraph"/>
        <w:numPr>
          <w:ilvl w:val="0"/>
          <w:numId w:val="18"/>
        </w:numPr>
        <w:spacing w:after="0" w:line="240" w:lineRule="auto"/>
        <w:contextualSpacing w:val="0"/>
        <w:rPr>
          <w:rFonts w:ascii="Arial" w:hAnsi="Arial" w:cs="Arial"/>
          <w:color w:val="000000"/>
          <w:w w:val="105"/>
        </w:rPr>
      </w:pPr>
      <w:r w:rsidRPr="00FE6CC7">
        <w:rPr>
          <w:rFonts w:ascii="Arial" w:hAnsi="Arial" w:cs="Arial"/>
          <w:color w:val="000000"/>
          <w:w w:val="105"/>
        </w:rPr>
        <w:t xml:space="preserve">Acting aggressively towards people; </w:t>
      </w:r>
    </w:p>
    <w:p w:rsidRPr="00FE6CC7" w:rsidR="00064E7B" w:rsidP="008F6D5E" w:rsidRDefault="00064E7B" w14:paraId="281E4630" w14:textId="77777777">
      <w:pPr>
        <w:pStyle w:val="ListParagraph"/>
        <w:numPr>
          <w:ilvl w:val="0"/>
          <w:numId w:val="18"/>
        </w:numPr>
        <w:spacing w:after="0" w:line="240" w:lineRule="auto"/>
        <w:contextualSpacing w:val="0"/>
        <w:rPr>
          <w:rFonts w:ascii="Arial" w:hAnsi="Arial" w:cs="Arial"/>
          <w:color w:val="000000"/>
          <w:w w:val="105"/>
        </w:rPr>
      </w:pPr>
      <w:r w:rsidRPr="00FE6CC7">
        <w:rPr>
          <w:rFonts w:ascii="Arial" w:hAnsi="Arial" w:cs="Arial"/>
          <w:color w:val="000000"/>
          <w:w w:val="105"/>
        </w:rPr>
        <w:t>Absconding; and</w:t>
      </w:r>
    </w:p>
    <w:p w:rsidRPr="00FE6CC7" w:rsidR="00064E7B" w:rsidP="008F6D5E" w:rsidRDefault="00064E7B" w14:paraId="2C7777C8" w14:textId="77777777">
      <w:pPr>
        <w:pStyle w:val="ListParagraph"/>
        <w:numPr>
          <w:ilvl w:val="0"/>
          <w:numId w:val="18"/>
        </w:numPr>
        <w:spacing w:after="0" w:line="240" w:lineRule="auto"/>
        <w:contextualSpacing w:val="0"/>
        <w:rPr>
          <w:rFonts w:ascii="Arial" w:hAnsi="Arial" w:cs="Arial"/>
          <w:color w:val="000000"/>
          <w:w w:val="105"/>
        </w:rPr>
      </w:pPr>
      <w:r w:rsidRPr="00FE6CC7">
        <w:rPr>
          <w:rFonts w:ascii="Arial" w:hAnsi="Arial" w:cs="Arial"/>
          <w:color w:val="000000"/>
          <w:w w:val="105"/>
        </w:rPr>
        <w:t>Acting in an unsafe manner.</w:t>
      </w:r>
    </w:p>
    <w:p w:rsidRPr="00FE6CC7" w:rsidR="00D23E2E" w:rsidP="00D377CA" w:rsidRDefault="00D23E2E" w14:paraId="7E3AED0C" w14:textId="77777777">
      <w:pPr>
        <w:spacing w:after="0" w:line="240" w:lineRule="auto"/>
        <w:jc w:val="both"/>
        <w:rPr>
          <w:rFonts w:ascii="Arial" w:hAnsi="Arial" w:cs="Arial"/>
          <w:color w:val="000000"/>
          <w:w w:val="105"/>
        </w:rPr>
      </w:pPr>
    </w:p>
    <w:p w:rsidRPr="00FE6CC7" w:rsidR="00064E7B" w:rsidP="00D377CA" w:rsidRDefault="00064E7B" w14:paraId="35A4EACF" w14:textId="77777777">
      <w:pPr>
        <w:spacing w:after="0" w:line="240" w:lineRule="auto"/>
        <w:jc w:val="both"/>
        <w:rPr>
          <w:rFonts w:ascii="Arial" w:hAnsi="Arial" w:cs="Arial"/>
          <w:color w:val="000000"/>
          <w:w w:val="105"/>
        </w:rPr>
      </w:pPr>
      <w:r w:rsidRPr="00FE6CC7">
        <w:rPr>
          <w:rFonts w:ascii="Arial" w:hAnsi="Arial" w:cs="Arial"/>
          <w:color w:val="000000"/>
          <w:w w:val="105"/>
        </w:rPr>
        <w:t>The behaviour</w:t>
      </w:r>
      <w:r w:rsidRPr="00FE6CC7" w:rsidR="001E6C29">
        <w:rPr>
          <w:rFonts w:ascii="Arial" w:hAnsi="Arial" w:cs="Arial"/>
          <w:color w:val="000000"/>
          <w:w w:val="105"/>
        </w:rPr>
        <w:t xml:space="preserve"> of children and young people</w:t>
      </w:r>
      <w:r w:rsidRPr="00FE6CC7" w:rsidR="00D377CA">
        <w:rPr>
          <w:rFonts w:ascii="Arial" w:hAnsi="Arial" w:cs="Arial"/>
          <w:color w:val="000000"/>
          <w:w w:val="105"/>
        </w:rPr>
        <w:t xml:space="preserve"> in any lesson</w:t>
      </w:r>
      <w:r w:rsidRPr="00FE6CC7">
        <w:rPr>
          <w:rFonts w:ascii="Arial" w:hAnsi="Arial" w:cs="Arial"/>
          <w:color w:val="000000"/>
          <w:w w:val="105"/>
        </w:rPr>
        <w:t xml:space="preserve"> is the responsibility of the timetabled teacher</w:t>
      </w:r>
      <w:r w:rsidRPr="00FE6CC7" w:rsidR="00A14DE5">
        <w:rPr>
          <w:rFonts w:ascii="Arial" w:hAnsi="Arial" w:cs="Arial"/>
          <w:color w:val="000000"/>
          <w:w w:val="105"/>
        </w:rPr>
        <w:t xml:space="preserve"> and class team.</w:t>
      </w:r>
    </w:p>
    <w:p w:rsidRPr="00FE6CC7" w:rsidR="00D377CA" w:rsidP="00D377CA" w:rsidRDefault="00D377CA" w14:paraId="12D0CE02" w14:textId="77777777">
      <w:pPr>
        <w:spacing w:after="0" w:line="240" w:lineRule="auto"/>
        <w:jc w:val="both"/>
        <w:rPr>
          <w:rFonts w:ascii="Arial" w:hAnsi="Arial" w:cs="Arial"/>
          <w:color w:val="000000"/>
          <w:w w:val="105"/>
        </w:rPr>
      </w:pPr>
    </w:p>
    <w:p w:rsidRPr="00FE6CC7" w:rsidR="00064E7B" w:rsidP="00D377CA" w:rsidRDefault="001E6C29" w14:paraId="6F7BEF27" w14:textId="77777777">
      <w:pPr>
        <w:spacing w:after="0" w:line="240" w:lineRule="auto"/>
        <w:jc w:val="both"/>
        <w:rPr>
          <w:rFonts w:ascii="Arial" w:hAnsi="Arial" w:cs="Arial"/>
        </w:rPr>
      </w:pPr>
      <w:r w:rsidRPr="00FE6CC7">
        <w:rPr>
          <w:rFonts w:ascii="Arial" w:hAnsi="Arial" w:cs="Arial"/>
          <w:color w:val="000000"/>
          <w:w w:val="105"/>
        </w:rPr>
        <w:t>Children and young peo</w:t>
      </w:r>
      <w:r w:rsidRPr="00FE6CC7" w:rsidR="00803B3E">
        <w:rPr>
          <w:rFonts w:ascii="Arial" w:hAnsi="Arial" w:cs="Arial"/>
          <w:color w:val="000000"/>
          <w:w w:val="105"/>
        </w:rPr>
        <w:t>p</w:t>
      </w:r>
      <w:r w:rsidRPr="00FE6CC7">
        <w:rPr>
          <w:rFonts w:ascii="Arial" w:hAnsi="Arial" w:cs="Arial"/>
          <w:color w:val="000000"/>
          <w:w w:val="105"/>
        </w:rPr>
        <w:t xml:space="preserve">le </w:t>
      </w:r>
      <w:r w:rsidRPr="00FE6CC7" w:rsidR="00064E7B">
        <w:rPr>
          <w:rFonts w:ascii="Arial" w:hAnsi="Arial" w:cs="Arial"/>
          <w:color w:val="000000"/>
          <w:w w:val="105"/>
        </w:rPr>
        <w:t>across the school must know that inappropriate</w:t>
      </w:r>
      <w:r w:rsidRPr="00FE6CC7" w:rsidR="00427B79">
        <w:rPr>
          <w:rFonts w:ascii="Arial" w:hAnsi="Arial" w:cs="Arial"/>
          <w:color w:val="000000"/>
          <w:w w:val="105"/>
        </w:rPr>
        <w:t>, disruptive and dangerous</w:t>
      </w:r>
      <w:r w:rsidRPr="00FE6CC7" w:rsidR="00064E7B">
        <w:rPr>
          <w:rFonts w:ascii="Arial" w:hAnsi="Arial" w:cs="Arial"/>
          <w:color w:val="000000"/>
          <w:w w:val="105"/>
        </w:rPr>
        <w:t xml:space="preserve"> beh</w:t>
      </w:r>
      <w:r w:rsidRPr="00FE6CC7" w:rsidR="0029086C">
        <w:rPr>
          <w:rFonts w:ascii="Arial" w:hAnsi="Arial" w:cs="Arial"/>
          <w:color w:val="000000"/>
          <w:w w:val="105"/>
        </w:rPr>
        <w:t xml:space="preserve">aviour is not acceptable </w:t>
      </w:r>
      <w:r w:rsidRPr="00FE6CC7" w:rsidR="00064E7B">
        <w:rPr>
          <w:rFonts w:ascii="Arial" w:hAnsi="Arial" w:cs="Arial"/>
          <w:color w:val="000000"/>
          <w:w w:val="105"/>
        </w:rPr>
        <w:t xml:space="preserve">and that staff will consistently reinforce </w:t>
      </w:r>
      <w:r w:rsidRPr="00FE6CC7">
        <w:rPr>
          <w:rFonts w:ascii="Arial" w:hAnsi="Arial" w:cs="Arial"/>
          <w:color w:val="000000"/>
          <w:w w:val="105"/>
        </w:rPr>
        <w:t>this message by addre</w:t>
      </w:r>
      <w:r w:rsidRPr="00FE6CC7" w:rsidR="00427B79">
        <w:rPr>
          <w:rFonts w:ascii="Arial" w:hAnsi="Arial" w:cs="Arial"/>
          <w:color w:val="000000"/>
          <w:w w:val="105"/>
        </w:rPr>
        <w:t xml:space="preserve">ssing such </w:t>
      </w:r>
      <w:r w:rsidRPr="00FE6CC7" w:rsidR="00D377CA">
        <w:rPr>
          <w:rFonts w:ascii="Arial" w:hAnsi="Arial" w:cs="Arial"/>
          <w:color w:val="000000"/>
          <w:w w:val="105"/>
        </w:rPr>
        <w:t>behaviour</w:t>
      </w:r>
      <w:r w:rsidRPr="00FE6CC7" w:rsidR="00427B79">
        <w:rPr>
          <w:rFonts w:ascii="Arial" w:hAnsi="Arial" w:cs="Arial"/>
          <w:color w:val="000000"/>
          <w:w w:val="105"/>
        </w:rPr>
        <w:t>s</w:t>
      </w:r>
      <w:r w:rsidRPr="00FE6CC7" w:rsidR="00D377CA">
        <w:rPr>
          <w:rFonts w:ascii="Arial" w:hAnsi="Arial" w:cs="Arial"/>
          <w:color w:val="000000"/>
          <w:w w:val="105"/>
        </w:rPr>
        <w:t xml:space="preserve"> during lessons</w:t>
      </w:r>
      <w:r w:rsidRPr="00FE6CC7" w:rsidR="0029086C">
        <w:rPr>
          <w:rFonts w:ascii="Arial" w:hAnsi="Arial" w:cs="Arial"/>
          <w:color w:val="000000"/>
          <w:w w:val="105"/>
        </w:rPr>
        <w:t xml:space="preserve"> and at social times. Equally staff should give </w:t>
      </w:r>
      <w:r w:rsidRPr="00FE6CC7" w:rsidR="0029086C">
        <w:rPr>
          <w:rFonts w:ascii="Arial" w:hAnsi="Arial" w:cs="Arial"/>
        </w:rPr>
        <w:t>minimal feedback for low level undesirable behaviours.</w:t>
      </w:r>
    </w:p>
    <w:p w:rsidRPr="00FE6CC7" w:rsidR="008D0E85" w:rsidP="00D377CA" w:rsidRDefault="008D0E85" w14:paraId="2CD2690C" w14:textId="21DC2BA3">
      <w:pPr>
        <w:spacing w:after="0" w:line="240" w:lineRule="auto"/>
        <w:jc w:val="both"/>
        <w:rPr>
          <w:rFonts w:ascii="Arial" w:hAnsi="Arial" w:cs="Arial"/>
          <w:color w:val="000000"/>
          <w:w w:val="105"/>
        </w:rPr>
      </w:pPr>
      <w:r w:rsidRPr="00FE6CC7">
        <w:rPr>
          <w:rFonts w:ascii="Arial" w:hAnsi="Arial" w:cs="Arial"/>
        </w:rPr>
        <w:t>Responses should be reasonable, proportionate and necessary.</w:t>
      </w:r>
    </w:p>
    <w:p w:rsidRPr="00FE6CC7" w:rsidR="00D377CA" w:rsidP="00D377CA" w:rsidRDefault="00D377CA" w14:paraId="00928F80" w14:textId="77777777">
      <w:pPr>
        <w:spacing w:after="0" w:line="240" w:lineRule="auto"/>
        <w:jc w:val="both"/>
        <w:rPr>
          <w:rFonts w:ascii="Arial" w:hAnsi="Arial" w:cs="Arial"/>
          <w:color w:val="000000"/>
          <w:w w:val="105"/>
        </w:rPr>
      </w:pPr>
    </w:p>
    <w:p w:rsidRPr="00FE6CC7" w:rsidR="00064E7B" w:rsidP="00D377CA" w:rsidRDefault="00064E7B" w14:paraId="1197DD5F" w14:textId="77777777">
      <w:pPr>
        <w:spacing w:after="0" w:line="240" w:lineRule="auto"/>
        <w:jc w:val="both"/>
        <w:rPr>
          <w:rFonts w:ascii="Arial" w:hAnsi="Arial" w:cs="Arial"/>
          <w:color w:val="000000"/>
          <w:w w:val="105"/>
        </w:rPr>
      </w:pPr>
      <w:r w:rsidRPr="00FE6CC7">
        <w:rPr>
          <w:rFonts w:ascii="Arial" w:hAnsi="Arial" w:cs="Arial"/>
          <w:color w:val="000000"/>
          <w:w w:val="105"/>
        </w:rPr>
        <w:t>Whilst there must be consistency in terms o</w:t>
      </w:r>
      <w:r w:rsidRPr="00FE6CC7" w:rsidR="00427B79">
        <w:rPr>
          <w:rFonts w:ascii="Arial" w:hAnsi="Arial" w:cs="Arial"/>
          <w:color w:val="000000"/>
          <w:w w:val="105"/>
        </w:rPr>
        <w:t>f all teachers challenging all concerning</w:t>
      </w:r>
      <w:r w:rsidRPr="00FE6CC7">
        <w:rPr>
          <w:rFonts w:ascii="Arial" w:hAnsi="Arial" w:cs="Arial"/>
          <w:color w:val="000000"/>
          <w:w w:val="105"/>
        </w:rPr>
        <w:t xml:space="preserve"> behaviour, the methods that teachers employ will be suitably differentiated to take account of the level of risk, the pupil’s individual needs and abilities, and the context</w:t>
      </w:r>
      <w:r w:rsidRPr="00FE6CC7" w:rsidR="00427B79">
        <w:rPr>
          <w:rFonts w:ascii="Arial" w:hAnsi="Arial" w:cs="Arial"/>
          <w:color w:val="000000"/>
          <w:w w:val="105"/>
        </w:rPr>
        <w:t xml:space="preserve"> within which the </w:t>
      </w:r>
      <w:r w:rsidRPr="00FE6CC7">
        <w:rPr>
          <w:rFonts w:ascii="Arial" w:hAnsi="Arial" w:cs="Arial"/>
          <w:color w:val="000000"/>
          <w:w w:val="105"/>
        </w:rPr>
        <w:t>behaviour is taking place.</w:t>
      </w:r>
    </w:p>
    <w:p w:rsidRPr="00FE6CC7" w:rsidR="00064E7B" w:rsidP="0029086C" w:rsidRDefault="00427B79" w14:paraId="0A143E03" w14:textId="77777777">
      <w:pPr>
        <w:spacing w:line="240" w:lineRule="auto"/>
        <w:jc w:val="both"/>
        <w:rPr>
          <w:rFonts w:ascii="Arial" w:hAnsi="Arial" w:cs="Arial"/>
          <w:color w:val="000000"/>
          <w:w w:val="105"/>
        </w:rPr>
      </w:pPr>
      <w:r w:rsidRPr="00FE6CC7">
        <w:rPr>
          <w:rFonts w:ascii="Arial" w:hAnsi="Arial" w:cs="Arial"/>
          <w:color w:val="000000"/>
          <w:w w:val="105"/>
        </w:rPr>
        <w:br/>
      </w:r>
      <w:r w:rsidRPr="00FE6CC7" w:rsidR="00D377CA">
        <w:rPr>
          <w:rFonts w:ascii="Arial" w:hAnsi="Arial" w:cs="Arial"/>
          <w:color w:val="000000"/>
          <w:w w:val="105"/>
        </w:rPr>
        <w:t xml:space="preserve">Where pupils have </w:t>
      </w:r>
      <w:r w:rsidRPr="00FE6CC7" w:rsidR="00D031C7">
        <w:rPr>
          <w:rFonts w:ascii="Arial" w:hAnsi="Arial" w:cs="Arial"/>
          <w:color w:val="000000"/>
          <w:w w:val="105"/>
        </w:rPr>
        <w:t>Positive</w:t>
      </w:r>
      <w:r w:rsidRPr="00FE6CC7" w:rsidR="00162E36">
        <w:rPr>
          <w:rFonts w:ascii="Arial" w:hAnsi="Arial" w:cs="Arial"/>
          <w:color w:val="000000"/>
          <w:w w:val="105"/>
        </w:rPr>
        <w:t xml:space="preserve"> behaviour plans</w:t>
      </w:r>
      <w:r w:rsidRPr="00FE6CC7" w:rsidR="00D377CA">
        <w:rPr>
          <w:rFonts w:ascii="Arial" w:hAnsi="Arial" w:cs="Arial"/>
          <w:color w:val="000000"/>
          <w:w w:val="105"/>
        </w:rPr>
        <w:t xml:space="preserve"> (</w:t>
      </w:r>
      <w:r w:rsidRPr="00FE6CC7" w:rsidR="00D031C7">
        <w:rPr>
          <w:rFonts w:ascii="Arial" w:hAnsi="Arial" w:cs="Arial"/>
          <w:color w:val="000000"/>
          <w:w w:val="105"/>
        </w:rPr>
        <w:t>P</w:t>
      </w:r>
      <w:r w:rsidRPr="00FE6CC7" w:rsidR="00162E36">
        <w:rPr>
          <w:rFonts w:ascii="Arial" w:hAnsi="Arial" w:cs="Arial"/>
          <w:color w:val="000000"/>
          <w:w w:val="105"/>
        </w:rPr>
        <w:t>BP</w:t>
      </w:r>
      <w:r w:rsidRPr="00FE6CC7" w:rsidR="00D377CA">
        <w:rPr>
          <w:rFonts w:ascii="Arial" w:hAnsi="Arial" w:cs="Arial"/>
          <w:color w:val="000000"/>
          <w:w w:val="105"/>
        </w:rPr>
        <w:t xml:space="preserve">) or </w:t>
      </w:r>
      <w:r w:rsidRPr="00FE6CC7" w:rsidR="00064E7B">
        <w:rPr>
          <w:rFonts w:ascii="Arial" w:hAnsi="Arial" w:cs="Arial"/>
          <w:color w:val="000000"/>
          <w:w w:val="105"/>
        </w:rPr>
        <w:t xml:space="preserve">Risk Assessments (RAs) in place, the timetabled teacher must ensure that they are familiar with the details of such documents, follow the strategies they outline, and regularly contribute new information to them </w:t>
      </w:r>
      <w:r w:rsidRPr="00FE6CC7" w:rsidR="00D377CA">
        <w:rPr>
          <w:rFonts w:ascii="Arial" w:hAnsi="Arial" w:cs="Arial"/>
          <w:color w:val="000000"/>
          <w:w w:val="105"/>
        </w:rPr>
        <w:t>through the pupil’s pastoral class teacher</w:t>
      </w:r>
      <w:r w:rsidRPr="00FE6CC7" w:rsidR="006F07D4">
        <w:rPr>
          <w:rFonts w:ascii="Arial" w:hAnsi="Arial" w:cs="Arial"/>
          <w:color w:val="000000"/>
          <w:w w:val="105"/>
        </w:rPr>
        <w:t>, form t</w:t>
      </w:r>
      <w:r w:rsidRPr="00FE6CC7" w:rsidR="00064E7B">
        <w:rPr>
          <w:rFonts w:ascii="Arial" w:hAnsi="Arial" w:cs="Arial"/>
          <w:color w:val="000000"/>
          <w:w w:val="105"/>
        </w:rPr>
        <w:t>utor</w:t>
      </w:r>
      <w:r w:rsidRPr="00FE6CC7" w:rsidR="006F07D4">
        <w:rPr>
          <w:rFonts w:ascii="Arial" w:hAnsi="Arial" w:cs="Arial"/>
          <w:color w:val="000000"/>
          <w:w w:val="105"/>
        </w:rPr>
        <w:t xml:space="preserve"> and support staff</w:t>
      </w:r>
      <w:r w:rsidRPr="00FE6CC7" w:rsidR="00064E7B">
        <w:rPr>
          <w:rFonts w:ascii="Arial" w:hAnsi="Arial" w:cs="Arial"/>
          <w:color w:val="000000"/>
          <w:w w:val="105"/>
        </w:rPr>
        <w:t>.</w:t>
      </w:r>
    </w:p>
    <w:p w:rsidRPr="00FE6CC7" w:rsidR="00B042A0" w:rsidP="00B042A0" w:rsidRDefault="00B042A0" w14:paraId="24373215" w14:textId="77777777">
      <w:pPr>
        <w:spacing w:line="240" w:lineRule="auto"/>
        <w:jc w:val="both"/>
        <w:rPr>
          <w:rFonts w:ascii="Arial" w:hAnsi="Arial" w:cs="Arial"/>
          <w:b/>
          <w:bCs/>
          <w:color w:val="000000"/>
          <w:w w:val="105"/>
        </w:rPr>
      </w:pPr>
      <w:r w:rsidRPr="00FE6CC7">
        <w:rPr>
          <w:rFonts w:ascii="Arial" w:hAnsi="Arial" w:cs="Arial"/>
          <w:b/>
          <w:bCs/>
          <w:color w:val="000000"/>
          <w:w w:val="105"/>
        </w:rPr>
        <w:t>Behaviour and Safeguarding</w:t>
      </w:r>
    </w:p>
    <w:p w:rsidRPr="00FE6CC7" w:rsidR="00B042A0" w:rsidP="00B042A0" w:rsidRDefault="00B042A0" w14:paraId="74891529" w14:textId="77777777">
      <w:pPr>
        <w:spacing w:line="240" w:lineRule="auto"/>
        <w:jc w:val="both"/>
        <w:rPr>
          <w:rFonts w:ascii="Arial" w:hAnsi="Arial" w:cs="Arial"/>
          <w:b/>
          <w:bCs/>
          <w:color w:val="000000"/>
          <w:w w:val="105"/>
        </w:rPr>
      </w:pPr>
      <w:r w:rsidRPr="00FE6CC7">
        <w:rPr>
          <w:rFonts w:ascii="Arial" w:hAnsi="Arial" w:cs="Arial"/>
          <w:b/>
          <w:bCs/>
          <w:color w:val="000000"/>
          <w:w w:val="105"/>
        </w:rPr>
        <w:t>Our Commitment</w:t>
      </w:r>
    </w:p>
    <w:p w:rsidRPr="00FE6CC7" w:rsidR="00B042A0" w:rsidP="00B042A0" w:rsidRDefault="00B042A0" w14:paraId="49FDB550" w14:textId="77777777">
      <w:pPr>
        <w:spacing w:line="240" w:lineRule="auto"/>
        <w:jc w:val="both"/>
        <w:rPr>
          <w:rFonts w:ascii="Arial" w:hAnsi="Arial" w:cs="Arial"/>
          <w:color w:val="000000"/>
          <w:w w:val="105"/>
        </w:rPr>
      </w:pPr>
      <w:r w:rsidRPr="00FE6CC7">
        <w:rPr>
          <w:rFonts w:ascii="Arial" w:hAnsi="Arial" w:cs="Arial"/>
          <w:color w:val="000000"/>
          <w:w w:val="105"/>
        </w:rPr>
        <w:t>At Birkett House School, we recognise that behaviour can be an important indicator of safeguarding concerns. We are committed to ensuring that safeguarding is always our priority when responding to concerning behaviour. Agenda item 13a - BH Safeguarding Policy…</w:t>
      </w:r>
    </w:p>
    <w:p w:rsidRPr="00FE6CC7" w:rsidR="00B042A0" w:rsidP="00B042A0" w:rsidRDefault="00B042A0" w14:paraId="25219BCD" w14:textId="77777777">
      <w:pPr>
        <w:spacing w:line="240" w:lineRule="auto"/>
        <w:jc w:val="both"/>
        <w:rPr>
          <w:rFonts w:ascii="Arial" w:hAnsi="Arial" w:cs="Arial"/>
          <w:color w:val="000000"/>
          <w:w w:val="105"/>
        </w:rPr>
      </w:pPr>
      <w:r w:rsidRPr="00FE6CC7">
        <w:rPr>
          <w:rFonts w:ascii="Arial" w:hAnsi="Arial" w:cs="Arial"/>
          <w:b/>
          <w:bCs/>
          <w:color w:val="000000"/>
          <w:w w:val="105"/>
        </w:rPr>
        <w:t>We will:</w:t>
      </w:r>
    </w:p>
    <w:p w:rsidRPr="00FE6CC7" w:rsidR="00B042A0" w:rsidP="00B042A0" w:rsidRDefault="00B042A0" w14:paraId="1562C3DE" w14:textId="4037885F">
      <w:pPr>
        <w:numPr>
          <w:ilvl w:val="0"/>
          <w:numId w:val="51"/>
        </w:numPr>
        <w:spacing w:line="240" w:lineRule="auto"/>
        <w:jc w:val="both"/>
        <w:rPr>
          <w:rFonts w:ascii="Arial" w:hAnsi="Arial" w:cs="Arial"/>
          <w:color w:val="000000"/>
          <w:w w:val="105"/>
        </w:rPr>
      </w:pPr>
      <w:r w:rsidRPr="00FE6CC7">
        <w:rPr>
          <w:rFonts w:ascii="Arial" w:hAnsi="Arial" w:cs="Arial"/>
          <w:color w:val="000000"/>
          <w:w w:val="105"/>
        </w:rPr>
        <w:t>Consider safeguarding concerns as a potential cause of unacceptable behaviour before applying sanctions.</w:t>
      </w:r>
    </w:p>
    <w:p w:rsidRPr="00FE6CC7" w:rsidR="00B042A0" w:rsidP="00B042A0" w:rsidRDefault="00B042A0" w14:paraId="0900DE90" w14:textId="77777777">
      <w:pPr>
        <w:numPr>
          <w:ilvl w:val="0"/>
          <w:numId w:val="51"/>
        </w:numPr>
        <w:spacing w:line="240" w:lineRule="auto"/>
        <w:jc w:val="both"/>
        <w:rPr>
          <w:rFonts w:ascii="Arial" w:hAnsi="Arial" w:cs="Arial"/>
          <w:color w:val="000000"/>
          <w:w w:val="105"/>
        </w:rPr>
      </w:pPr>
      <w:r w:rsidRPr="00FE6CC7">
        <w:rPr>
          <w:rFonts w:ascii="Arial" w:hAnsi="Arial" w:cs="Arial"/>
          <w:color w:val="000000"/>
          <w:w w:val="105"/>
        </w:rPr>
        <w:t>Consider any potential barriers to the disclosure, recognition and addressing of safeguarding issues for individual pupils</w:t>
      </w:r>
    </w:p>
    <w:p w:rsidRPr="00FE6CC7" w:rsidR="00B042A0" w:rsidP="00B042A0" w:rsidRDefault="00B042A0" w14:paraId="0166F5A9" w14:textId="77777777">
      <w:pPr>
        <w:numPr>
          <w:ilvl w:val="0"/>
          <w:numId w:val="51"/>
        </w:numPr>
        <w:spacing w:line="240" w:lineRule="auto"/>
        <w:jc w:val="both"/>
        <w:rPr>
          <w:rFonts w:ascii="Arial" w:hAnsi="Arial" w:cs="Arial"/>
          <w:color w:val="000000"/>
          <w:w w:val="105"/>
        </w:rPr>
      </w:pPr>
      <w:r w:rsidRPr="00FE6CC7">
        <w:rPr>
          <w:rFonts w:ascii="Arial" w:hAnsi="Arial" w:cs="Arial"/>
          <w:color w:val="000000"/>
          <w:w w:val="105"/>
        </w:rPr>
        <w:t>Address any safeguarding concerns as a priority</w:t>
      </w:r>
    </w:p>
    <w:p w:rsidRPr="00FE6CC7" w:rsidR="00B042A0" w:rsidP="00B042A0" w:rsidRDefault="00B042A0" w14:paraId="65EB0279" w14:textId="77777777">
      <w:pPr>
        <w:numPr>
          <w:ilvl w:val="0"/>
          <w:numId w:val="51"/>
        </w:numPr>
        <w:spacing w:line="240" w:lineRule="auto"/>
        <w:jc w:val="both"/>
        <w:rPr>
          <w:rFonts w:ascii="Arial" w:hAnsi="Arial" w:cs="Arial"/>
          <w:color w:val="000000"/>
          <w:w w:val="105"/>
        </w:rPr>
      </w:pPr>
      <w:r w:rsidRPr="00FE6CC7">
        <w:rPr>
          <w:rFonts w:ascii="Arial" w:hAnsi="Arial" w:cs="Arial"/>
          <w:color w:val="000000"/>
          <w:w w:val="105"/>
        </w:rPr>
        <w:t>Offer safeguarding support to all pupils who need it, regardless of their behaviour</w:t>
      </w:r>
    </w:p>
    <w:p w:rsidRPr="00FE6CC7" w:rsidR="00B042A0" w:rsidP="00B042A0" w:rsidRDefault="00B042A0" w14:paraId="03CAD100" w14:textId="77777777">
      <w:pPr>
        <w:spacing w:line="240" w:lineRule="auto"/>
        <w:jc w:val="both"/>
        <w:rPr>
          <w:rFonts w:ascii="Arial" w:hAnsi="Arial" w:cs="Arial"/>
          <w:b/>
          <w:bCs/>
          <w:color w:val="000000"/>
          <w:w w:val="105"/>
        </w:rPr>
      </w:pPr>
      <w:r w:rsidRPr="00FE6CC7">
        <w:rPr>
          <w:rFonts w:ascii="Arial" w:hAnsi="Arial" w:cs="Arial"/>
          <w:b/>
          <w:bCs/>
          <w:color w:val="000000"/>
          <w:w w:val="105"/>
        </w:rPr>
        <w:t>Understanding the Link Between Behaviour and Safeguarding</w:t>
      </w:r>
    </w:p>
    <w:p w:rsidRPr="00FE6CC7" w:rsidR="00B042A0" w:rsidP="00B042A0" w:rsidRDefault="00B042A0" w14:paraId="5A1BCBA9" w14:textId="77777777">
      <w:pPr>
        <w:spacing w:line="240" w:lineRule="auto"/>
        <w:jc w:val="both"/>
        <w:rPr>
          <w:rFonts w:ascii="Arial" w:hAnsi="Arial" w:cs="Arial"/>
          <w:color w:val="000000"/>
          <w:w w:val="105"/>
        </w:rPr>
      </w:pPr>
      <w:r w:rsidRPr="00FE6CC7">
        <w:rPr>
          <w:rFonts w:ascii="Arial" w:hAnsi="Arial" w:cs="Arial"/>
          <w:color w:val="000000"/>
          <w:w w:val="105"/>
        </w:rPr>
        <w:t>Children and young people who are experiencing abuse, neglect, or other safeguarding concerns may express their distress through their behaviour.</w:t>
      </w:r>
    </w:p>
    <w:p w:rsidRPr="00FE6CC7" w:rsidR="00B042A0" w:rsidP="00B042A0" w:rsidRDefault="00B042A0" w14:paraId="16C0A14E" w14:textId="749A2F77">
      <w:pPr>
        <w:spacing w:line="240" w:lineRule="auto"/>
        <w:jc w:val="both"/>
        <w:rPr>
          <w:rFonts w:ascii="Arial" w:hAnsi="Arial" w:cs="Arial"/>
          <w:color w:val="000000"/>
          <w:w w:val="105"/>
        </w:rPr>
      </w:pPr>
      <w:r w:rsidRPr="00FE6CC7">
        <w:rPr>
          <w:rFonts w:ascii="Arial" w:hAnsi="Arial" w:cs="Arial"/>
          <w:color w:val="000000"/>
          <w:w w:val="105"/>
        </w:rPr>
        <w:t>This can include:</w:t>
      </w:r>
    </w:p>
    <w:p w:rsidRPr="00FE6CC7" w:rsidR="00B042A0" w:rsidP="00B042A0" w:rsidRDefault="00B042A0" w14:paraId="76F8D891" w14:textId="77777777">
      <w:pPr>
        <w:numPr>
          <w:ilvl w:val="0"/>
          <w:numId w:val="52"/>
        </w:numPr>
        <w:spacing w:line="240" w:lineRule="auto"/>
        <w:jc w:val="both"/>
        <w:rPr>
          <w:rFonts w:ascii="Arial" w:hAnsi="Arial" w:cs="Arial"/>
          <w:color w:val="000000"/>
          <w:w w:val="105"/>
        </w:rPr>
      </w:pPr>
      <w:r w:rsidRPr="00FE6CC7">
        <w:rPr>
          <w:rFonts w:ascii="Arial" w:hAnsi="Arial" w:cs="Arial"/>
          <w:color w:val="000000"/>
          <w:w w:val="105"/>
        </w:rPr>
        <w:t>Sudden changes in behaviour or mood</w:t>
      </w:r>
    </w:p>
    <w:p w:rsidRPr="00FE6CC7" w:rsidR="00B042A0" w:rsidP="00B042A0" w:rsidRDefault="00B042A0" w14:paraId="43992B76" w14:textId="77777777">
      <w:pPr>
        <w:numPr>
          <w:ilvl w:val="0"/>
          <w:numId w:val="52"/>
        </w:numPr>
        <w:spacing w:line="240" w:lineRule="auto"/>
        <w:jc w:val="both"/>
        <w:rPr>
          <w:rFonts w:ascii="Arial" w:hAnsi="Arial" w:cs="Arial"/>
          <w:color w:val="000000"/>
          <w:w w:val="105"/>
        </w:rPr>
      </w:pPr>
      <w:r w:rsidRPr="00FE6CC7">
        <w:rPr>
          <w:rFonts w:ascii="Arial" w:hAnsi="Arial" w:cs="Arial"/>
          <w:color w:val="000000"/>
          <w:w w:val="105"/>
        </w:rPr>
        <w:t>Withdrawal or becoming isolated</w:t>
      </w:r>
    </w:p>
    <w:p w:rsidRPr="00FE6CC7" w:rsidR="00B042A0" w:rsidP="00B042A0" w:rsidRDefault="00B042A0" w14:paraId="66252036" w14:textId="77777777">
      <w:pPr>
        <w:numPr>
          <w:ilvl w:val="0"/>
          <w:numId w:val="52"/>
        </w:numPr>
        <w:spacing w:line="240" w:lineRule="auto"/>
        <w:jc w:val="both"/>
        <w:rPr>
          <w:rFonts w:ascii="Arial" w:hAnsi="Arial" w:cs="Arial"/>
          <w:color w:val="000000"/>
          <w:w w:val="105"/>
        </w:rPr>
      </w:pPr>
      <w:r w:rsidRPr="00FE6CC7">
        <w:rPr>
          <w:rFonts w:ascii="Arial" w:hAnsi="Arial" w:cs="Arial"/>
          <w:color w:val="000000"/>
          <w:w w:val="105"/>
        </w:rPr>
        <w:t>Aggressive or violent behaviour</w:t>
      </w:r>
    </w:p>
    <w:p w:rsidRPr="00FE6CC7" w:rsidR="00B042A0" w:rsidP="00B042A0" w:rsidRDefault="00B042A0" w14:paraId="3951A95C" w14:textId="77777777">
      <w:pPr>
        <w:numPr>
          <w:ilvl w:val="0"/>
          <w:numId w:val="52"/>
        </w:numPr>
        <w:spacing w:line="240" w:lineRule="auto"/>
        <w:jc w:val="both"/>
        <w:rPr>
          <w:rFonts w:ascii="Arial" w:hAnsi="Arial" w:cs="Arial"/>
          <w:color w:val="000000"/>
          <w:w w:val="105"/>
        </w:rPr>
      </w:pPr>
      <w:r w:rsidRPr="00FE6CC7">
        <w:rPr>
          <w:rFonts w:ascii="Arial" w:hAnsi="Arial" w:cs="Arial"/>
          <w:color w:val="000000"/>
          <w:w w:val="105"/>
        </w:rPr>
        <w:t>Self-harm or risk-taking behaviour</w:t>
      </w:r>
    </w:p>
    <w:p w:rsidRPr="00FE6CC7" w:rsidR="00B042A0" w:rsidP="00B042A0" w:rsidRDefault="00B042A0" w14:paraId="0CDAFDED" w14:textId="77777777">
      <w:pPr>
        <w:numPr>
          <w:ilvl w:val="0"/>
          <w:numId w:val="52"/>
        </w:numPr>
        <w:spacing w:line="240" w:lineRule="auto"/>
        <w:jc w:val="both"/>
        <w:rPr>
          <w:rFonts w:ascii="Arial" w:hAnsi="Arial" w:cs="Arial"/>
          <w:color w:val="000000"/>
          <w:w w:val="105"/>
        </w:rPr>
      </w:pPr>
      <w:r w:rsidRPr="00FE6CC7">
        <w:rPr>
          <w:rFonts w:ascii="Arial" w:hAnsi="Arial" w:cs="Arial"/>
          <w:color w:val="000000"/>
          <w:w w:val="105"/>
        </w:rPr>
        <w:t>Sexualised behaviour</w:t>
      </w:r>
    </w:p>
    <w:p w:rsidRPr="00FE6CC7" w:rsidR="00B042A0" w:rsidP="00B042A0" w:rsidRDefault="00B042A0" w14:paraId="484C15DC" w14:textId="77777777">
      <w:pPr>
        <w:numPr>
          <w:ilvl w:val="0"/>
          <w:numId w:val="52"/>
        </w:numPr>
        <w:spacing w:line="240" w:lineRule="auto"/>
        <w:jc w:val="both"/>
        <w:rPr>
          <w:rFonts w:ascii="Arial" w:hAnsi="Arial" w:cs="Arial"/>
          <w:color w:val="000000"/>
          <w:w w:val="105"/>
        </w:rPr>
      </w:pPr>
      <w:r w:rsidRPr="00FE6CC7">
        <w:rPr>
          <w:rFonts w:ascii="Arial" w:hAnsi="Arial" w:cs="Arial"/>
          <w:color w:val="000000"/>
          <w:w w:val="105"/>
        </w:rPr>
        <w:t>Persistent absence or running away</w:t>
      </w:r>
    </w:p>
    <w:p w:rsidRPr="00FE6CC7" w:rsidR="00B042A0" w:rsidP="00B042A0" w:rsidRDefault="00B042A0" w14:paraId="29EF6B92" w14:textId="77777777">
      <w:pPr>
        <w:numPr>
          <w:ilvl w:val="0"/>
          <w:numId w:val="52"/>
        </w:numPr>
        <w:spacing w:line="240" w:lineRule="auto"/>
        <w:jc w:val="both"/>
        <w:rPr>
          <w:rFonts w:ascii="Arial" w:hAnsi="Arial" w:cs="Arial"/>
          <w:color w:val="000000"/>
          <w:w w:val="105"/>
        </w:rPr>
      </w:pPr>
      <w:r w:rsidRPr="00FE6CC7">
        <w:rPr>
          <w:rFonts w:ascii="Arial" w:hAnsi="Arial" w:cs="Arial"/>
          <w:color w:val="000000"/>
          <w:w w:val="105"/>
        </w:rPr>
        <w:t>Regression in development or learning</w:t>
      </w:r>
    </w:p>
    <w:p w:rsidRPr="00FE6CC7" w:rsidR="00B042A0" w:rsidP="00B042A0" w:rsidRDefault="00B042A0" w14:paraId="60FE80ED" w14:textId="77777777">
      <w:pPr>
        <w:spacing w:line="240" w:lineRule="auto"/>
        <w:jc w:val="both"/>
        <w:rPr>
          <w:rFonts w:ascii="Arial" w:hAnsi="Arial" w:cs="Arial"/>
          <w:color w:val="000000"/>
          <w:w w:val="105"/>
        </w:rPr>
      </w:pPr>
      <w:r w:rsidRPr="00FE6CC7">
        <w:rPr>
          <w:rFonts w:ascii="Arial" w:hAnsi="Arial" w:cs="Arial"/>
          <w:b/>
          <w:bCs/>
          <w:color w:val="000000"/>
          <w:w w:val="105"/>
        </w:rPr>
        <w:t>Staff must never assume that challenging behaviour is simply 'bad behaviour' without considering whether there may be underlying safeguarding concerns.</w:t>
      </w:r>
    </w:p>
    <w:p w:rsidRPr="00FE6CC7" w:rsidR="00B042A0" w:rsidP="00B042A0" w:rsidRDefault="00B042A0" w14:paraId="1EA4E97A" w14:textId="77777777">
      <w:pPr>
        <w:spacing w:line="240" w:lineRule="auto"/>
        <w:jc w:val="both"/>
        <w:rPr>
          <w:rFonts w:ascii="Arial" w:hAnsi="Arial" w:cs="Arial"/>
          <w:b/>
          <w:bCs/>
          <w:color w:val="000000"/>
          <w:w w:val="105"/>
        </w:rPr>
      </w:pPr>
      <w:r w:rsidRPr="00FE6CC7">
        <w:rPr>
          <w:rFonts w:ascii="Arial" w:hAnsi="Arial" w:cs="Arial"/>
          <w:b/>
          <w:bCs/>
          <w:color w:val="000000"/>
          <w:w w:val="105"/>
        </w:rPr>
        <w:t>Barriers to Safeguarding for Our Pupils</w:t>
      </w:r>
    </w:p>
    <w:p w:rsidRPr="00FE6CC7" w:rsidR="00B042A0" w:rsidP="00B042A0" w:rsidRDefault="00B042A0" w14:paraId="379DBDF2" w14:textId="7760EDBB">
      <w:pPr>
        <w:spacing w:line="240" w:lineRule="auto"/>
        <w:jc w:val="both"/>
        <w:rPr>
          <w:rFonts w:ascii="Arial" w:hAnsi="Arial" w:cs="Arial"/>
          <w:color w:val="000000"/>
          <w:w w:val="105"/>
        </w:rPr>
      </w:pPr>
      <w:r w:rsidRPr="00FE6CC7">
        <w:rPr>
          <w:rFonts w:ascii="Arial" w:hAnsi="Arial" w:cs="Arial"/>
          <w:color w:val="000000"/>
          <w:w w:val="105"/>
        </w:rPr>
        <w:t>We recognise that children with special educational needs (SEN) and or disabilities can face additional safeguarding challenges. Children with SEN and or disabilities are especially vulnerable when identifying concerns due to their impaired capacity to resist or avoid abuse. They may have speech, language and communication needs which may make it difficult to tell others what is happening. </w:t>
      </w:r>
    </w:p>
    <w:p w:rsidRPr="00FE6CC7" w:rsidR="00B042A0" w:rsidP="00B042A0" w:rsidRDefault="00B042A0" w14:paraId="398CB179" w14:textId="77777777">
      <w:pPr>
        <w:spacing w:line="240" w:lineRule="auto"/>
        <w:jc w:val="both"/>
        <w:rPr>
          <w:rFonts w:ascii="Arial" w:hAnsi="Arial" w:cs="Arial"/>
          <w:color w:val="000000"/>
          <w:w w:val="105"/>
        </w:rPr>
      </w:pPr>
      <w:r w:rsidRPr="00FE6CC7">
        <w:rPr>
          <w:rFonts w:ascii="Arial" w:hAnsi="Arial" w:cs="Arial"/>
          <w:color w:val="000000"/>
          <w:w w:val="105"/>
        </w:rPr>
        <w:t>Additional barriers can exist when recognising abuse, neglect and exploitation for children with SEND including:</w:t>
      </w:r>
    </w:p>
    <w:p w:rsidRPr="00FE6CC7" w:rsidR="00B042A0" w:rsidP="00B042A0" w:rsidRDefault="00B042A0" w14:paraId="65815083" w14:textId="77777777">
      <w:pPr>
        <w:numPr>
          <w:ilvl w:val="0"/>
          <w:numId w:val="53"/>
        </w:numPr>
        <w:spacing w:line="240" w:lineRule="auto"/>
        <w:jc w:val="both"/>
        <w:rPr>
          <w:rFonts w:ascii="Arial" w:hAnsi="Arial" w:cs="Arial"/>
          <w:color w:val="000000"/>
          <w:w w:val="105"/>
        </w:rPr>
      </w:pPr>
      <w:r w:rsidRPr="00FE6CC7">
        <w:rPr>
          <w:rFonts w:ascii="Arial" w:hAnsi="Arial" w:cs="Arial"/>
          <w:color w:val="000000"/>
          <w:w w:val="105"/>
        </w:rPr>
        <w:t>Assumptions that indicators of possible abuse such as behaviour, mood and injury relate to the child's disability without further exploration</w:t>
      </w:r>
    </w:p>
    <w:p w:rsidRPr="00FE6CC7" w:rsidR="00B042A0" w:rsidP="00B042A0" w:rsidRDefault="00B042A0" w14:paraId="2CFA9E76" w14:textId="77777777">
      <w:pPr>
        <w:numPr>
          <w:ilvl w:val="0"/>
          <w:numId w:val="53"/>
        </w:numPr>
        <w:spacing w:line="240" w:lineRule="auto"/>
        <w:jc w:val="both"/>
        <w:rPr>
          <w:rFonts w:ascii="Arial" w:hAnsi="Arial" w:cs="Arial"/>
          <w:color w:val="000000"/>
          <w:w w:val="105"/>
        </w:rPr>
      </w:pPr>
      <w:r w:rsidRPr="00FE6CC7">
        <w:rPr>
          <w:rFonts w:ascii="Arial" w:hAnsi="Arial" w:cs="Arial"/>
          <w:color w:val="000000"/>
          <w:w w:val="105"/>
        </w:rPr>
        <w:t>Communication barriers and difficulties in managing or reporting these challenges</w:t>
      </w:r>
    </w:p>
    <w:p w:rsidRPr="00FE6CC7" w:rsidR="00B042A0" w:rsidP="00B042A0" w:rsidRDefault="00B042A0" w14:paraId="259DEBC9" w14:textId="77777777">
      <w:pPr>
        <w:numPr>
          <w:ilvl w:val="0"/>
          <w:numId w:val="53"/>
        </w:numPr>
        <w:spacing w:line="240" w:lineRule="auto"/>
        <w:jc w:val="both"/>
        <w:rPr>
          <w:rFonts w:ascii="Arial" w:hAnsi="Arial" w:cs="Arial"/>
          <w:color w:val="000000"/>
          <w:w w:val="105"/>
        </w:rPr>
      </w:pPr>
      <w:r w:rsidRPr="00FE6CC7">
        <w:rPr>
          <w:rFonts w:ascii="Arial" w:hAnsi="Arial" w:cs="Arial"/>
          <w:color w:val="000000"/>
          <w:w w:val="105"/>
        </w:rPr>
        <w:t>The need for intimate care or that these children are isolated from others</w:t>
      </w:r>
    </w:p>
    <w:p w:rsidRPr="00FE6CC7" w:rsidR="00B042A0" w:rsidP="000030EC" w:rsidRDefault="00B042A0" w14:paraId="2B6DA175" w14:textId="77777777">
      <w:pPr>
        <w:numPr>
          <w:ilvl w:val="0"/>
          <w:numId w:val="53"/>
        </w:numPr>
        <w:spacing w:line="240" w:lineRule="auto"/>
        <w:jc w:val="both"/>
        <w:rPr>
          <w:rFonts w:ascii="Arial" w:hAnsi="Arial" w:cs="Arial"/>
          <w:color w:val="000000"/>
          <w:w w:val="105"/>
        </w:rPr>
      </w:pPr>
      <w:r w:rsidRPr="00FE6CC7">
        <w:rPr>
          <w:rFonts w:ascii="Arial" w:hAnsi="Arial" w:cs="Arial"/>
          <w:color w:val="000000"/>
          <w:w w:val="105"/>
        </w:rPr>
        <w:t>That these children are more likely to be dependent on adults for care </w:t>
      </w:r>
    </w:p>
    <w:p w:rsidRPr="00FE6CC7" w:rsidR="00B042A0" w:rsidP="000030EC" w:rsidRDefault="00B042A0" w14:paraId="4D617840" w14:textId="014ABE27">
      <w:pPr>
        <w:numPr>
          <w:ilvl w:val="0"/>
          <w:numId w:val="53"/>
        </w:numPr>
        <w:spacing w:line="240" w:lineRule="auto"/>
        <w:jc w:val="both"/>
        <w:rPr>
          <w:rFonts w:ascii="Arial" w:hAnsi="Arial" w:cs="Arial"/>
          <w:color w:val="000000"/>
          <w:w w:val="105"/>
        </w:rPr>
      </w:pPr>
      <w:r w:rsidRPr="00FE6CC7">
        <w:rPr>
          <w:rFonts w:ascii="Arial" w:hAnsi="Arial" w:cs="Arial"/>
          <w:b/>
          <w:bCs/>
          <w:color w:val="000000"/>
          <w:w w:val="105"/>
        </w:rPr>
        <w:t>All staff must be aware of these barriers and actively work to overcome them through professional curiosity and maintaining an 'it could happen here' approach.</w:t>
      </w:r>
    </w:p>
    <w:p w:rsidRPr="00FE6CC7" w:rsidR="00B042A0" w:rsidP="00B042A0" w:rsidRDefault="00B042A0" w14:paraId="2F4F153B" w14:textId="77777777">
      <w:pPr>
        <w:spacing w:line="240" w:lineRule="auto"/>
        <w:jc w:val="both"/>
        <w:rPr>
          <w:rFonts w:ascii="Arial" w:hAnsi="Arial" w:cs="Arial"/>
          <w:b/>
          <w:bCs/>
          <w:color w:val="000000"/>
          <w:w w:val="105"/>
        </w:rPr>
      </w:pPr>
      <w:r w:rsidRPr="00FE6CC7">
        <w:rPr>
          <w:rFonts w:ascii="Arial" w:hAnsi="Arial" w:cs="Arial"/>
          <w:b/>
          <w:bCs/>
          <w:color w:val="000000"/>
          <w:w w:val="105"/>
        </w:rPr>
        <w:t>Staff Responsibilities</w:t>
      </w:r>
    </w:p>
    <w:p w:rsidRPr="00FE6CC7" w:rsidR="00B042A0" w:rsidP="00B042A0" w:rsidRDefault="00B042A0" w14:paraId="07EE3415" w14:textId="77777777">
      <w:pPr>
        <w:spacing w:line="240" w:lineRule="auto"/>
        <w:jc w:val="both"/>
        <w:rPr>
          <w:rFonts w:ascii="Arial" w:hAnsi="Arial" w:cs="Arial"/>
          <w:color w:val="000000"/>
          <w:w w:val="105"/>
        </w:rPr>
      </w:pPr>
      <w:r w:rsidRPr="00FE6CC7">
        <w:rPr>
          <w:rFonts w:ascii="Arial" w:hAnsi="Arial" w:cs="Arial"/>
          <w:b/>
          <w:bCs/>
          <w:color w:val="000000"/>
          <w:w w:val="105"/>
        </w:rPr>
        <w:t>When dealing with concerning behaviour, all staff must:</w:t>
      </w:r>
    </w:p>
    <w:p w:rsidRPr="00FE6CC7" w:rsidR="00B042A0" w:rsidP="00B042A0" w:rsidRDefault="00B042A0" w14:paraId="5850AD38" w14:textId="77777777">
      <w:pPr>
        <w:numPr>
          <w:ilvl w:val="0"/>
          <w:numId w:val="54"/>
        </w:numPr>
        <w:spacing w:line="240" w:lineRule="auto"/>
        <w:jc w:val="both"/>
        <w:rPr>
          <w:rFonts w:ascii="Arial" w:hAnsi="Arial" w:cs="Arial"/>
          <w:color w:val="000000"/>
          <w:w w:val="105"/>
        </w:rPr>
      </w:pPr>
      <w:r w:rsidRPr="00FE6CC7">
        <w:rPr>
          <w:rFonts w:ascii="Arial" w:hAnsi="Arial" w:cs="Arial"/>
          <w:b/>
          <w:bCs/>
          <w:color w:val="000000"/>
          <w:w w:val="105"/>
        </w:rPr>
        <w:t>Consider safeguarding first</w:t>
      </w:r>
    </w:p>
    <w:p w:rsidRPr="00FE6CC7" w:rsidR="00B042A0" w:rsidP="00B042A0" w:rsidRDefault="00B042A0" w14:paraId="2A1221E6" w14:textId="77777777">
      <w:pPr>
        <w:numPr>
          <w:ilvl w:val="1"/>
          <w:numId w:val="54"/>
        </w:numPr>
        <w:spacing w:line="240" w:lineRule="auto"/>
        <w:jc w:val="both"/>
        <w:rPr>
          <w:rFonts w:ascii="Arial" w:hAnsi="Arial" w:cs="Arial"/>
          <w:color w:val="000000"/>
          <w:w w:val="105"/>
        </w:rPr>
      </w:pPr>
      <w:r w:rsidRPr="00FE6CC7">
        <w:rPr>
          <w:rFonts w:ascii="Arial" w:hAnsi="Arial" w:cs="Arial"/>
          <w:color w:val="000000"/>
          <w:w w:val="105"/>
        </w:rPr>
        <w:t>Before issuing any sanction, ask: "Could this behaviour be indicating a safeguarding concern?"</w:t>
      </w:r>
    </w:p>
    <w:p w:rsidRPr="00FE6CC7" w:rsidR="00B042A0" w:rsidP="00B042A0" w:rsidRDefault="00B042A0" w14:paraId="14AB4541" w14:textId="77777777">
      <w:pPr>
        <w:numPr>
          <w:ilvl w:val="1"/>
          <w:numId w:val="54"/>
        </w:numPr>
        <w:spacing w:line="240" w:lineRule="auto"/>
        <w:jc w:val="both"/>
        <w:rPr>
          <w:rFonts w:ascii="Arial" w:hAnsi="Arial" w:cs="Arial"/>
          <w:color w:val="000000"/>
          <w:w w:val="105"/>
        </w:rPr>
      </w:pPr>
      <w:r w:rsidRPr="00FE6CC7">
        <w:rPr>
          <w:rFonts w:ascii="Arial" w:hAnsi="Arial" w:cs="Arial"/>
          <w:color w:val="000000"/>
          <w:w w:val="105"/>
        </w:rPr>
        <w:t>Consider whether the pupil's behaviour has changed recently or whether there are patterns that suggest distress</w:t>
      </w:r>
    </w:p>
    <w:p w:rsidRPr="00FE6CC7" w:rsidR="00B042A0" w:rsidP="00B042A0" w:rsidRDefault="00B042A0" w14:paraId="098C9A25" w14:textId="77777777">
      <w:pPr>
        <w:numPr>
          <w:ilvl w:val="0"/>
          <w:numId w:val="54"/>
        </w:numPr>
        <w:spacing w:line="240" w:lineRule="auto"/>
        <w:jc w:val="both"/>
        <w:rPr>
          <w:rFonts w:ascii="Arial" w:hAnsi="Arial" w:cs="Arial"/>
          <w:color w:val="000000"/>
          <w:w w:val="105"/>
        </w:rPr>
      </w:pPr>
      <w:r w:rsidRPr="00FE6CC7">
        <w:rPr>
          <w:rFonts w:ascii="Arial" w:hAnsi="Arial" w:cs="Arial"/>
          <w:b/>
          <w:bCs/>
          <w:color w:val="000000"/>
          <w:w w:val="105"/>
        </w:rPr>
        <w:t>Consult with the DSL</w:t>
      </w:r>
    </w:p>
    <w:p w:rsidRPr="00FE6CC7" w:rsidR="00B042A0" w:rsidP="00B042A0" w:rsidRDefault="00B042A0" w14:paraId="72023483" w14:textId="6C3DC6F2">
      <w:pPr>
        <w:numPr>
          <w:ilvl w:val="1"/>
          <w:numId w:val="54"/>
        </w:numPr>
        <w:spacing w:line="240" w:lineRule="auto"/>
        <w:jc w:val="both"/>
        <w:rPr>
          <w:rFonts w:ascii="Arial" w:hAnsi="Arial" w:cs="Arial"/>
          <w:color w:val="000000"/>
          <w:w w:val="105"/>
        </w:rPr>
      </w:pPr>
      <w:r w:rsidRPr="00FE6CC7">
        <w:rPr>
          <w:rFonts w:ascii="Arial" w:hAnsi="Arial" w:cs="Arial"/>
          <w:color w:val="000000"/>
          <w:w w:val="105"/>
        </w:rPr>
        <w:t>Discuss any severe, persistent or concerning behavioural issues with a Designated Safeguarding Lead (DSL)</w:t>
      </w:r>
    </w:p>
    <w:p w:rsidRPr="00FE6CC7" w:rsidR="00B042A0" w:rsidP="00B042A0" w:rsidRDefault="00B042A0" w14:paraId="59A572D6" w14:textId="77777777">
      <w:pPr>
        <w:numPr>
          <w:ilvl w:val="1"/>
          <w:numId w:val="54"/>
        </w:numPr>
        <w:spacing w:line="240" w:lineRule="auto"/>
        <w:jc w:val="both"/>
        <w:rPr>
          <w:rFonts w:ascii="Arial" w:hAnsi="Arial" w:cs="Arial"/>
          <w:color w:val="000000"/>
          <w:w w:val="105"/>
        </w:rPr>
      </w:pPr>
      <w:r w:rsidRPr="00FE6CC7">
        <w:rPr>
          <w:rFonts w:ascii="Arial" w:hAnsi="Arial" w:cs="Arial"/>
          <w:color w:val="000000"/>
          <w:w w:val="105"/>
        </w:rPr>
        <w:t>Share information about patterns of behaviour that may indicate safeguarding concerns</w:t>
      </w:r>
    </w:p>
    <w:p w:rsidRPr="00FE6CC7" w:rsidR="00B042A0" w:rsidP="00B042A0" w:rsidRDefault="00B042A0" w14:paraId="3B334F4A" w14:textId="77777777">
      <w:pPr>
        <w:numPr>
          <w:ilvl w:val="1"/>
          <w:numId w:val="54"/>
        </w:numPr>
        <w:spacing w:line="240" w:lineRule="auto"/>
        <w:jc w:val="both"/>
        <w:rPr>
          <w:rFonts w:ascii="Arial" w:hAnsi="Arial" w:cs="Arial"/>
          <w:color w:val="000000"/>
          <w:w w:val="105"/>
        </w:rPr>
      </w:pPr>
      <w:r w:rsidRPr="00FE6CC7">
        <w:rPr>
          <w:rFonts w:ascii="Arial" w:hAnsi="Arial" w:cs="Arial"/>
          <w:color w:val="000000"/>
          <w:w w:val="105"/>
        </w:rPr>
        <w:t>Seek guidance before deciding on next steps when safeguarding may be a factor</w:t>
      </w:r>
    </w:p>
    <w:p w:rsidRPr="00FE6CC7" w:rsidR="00B042A0" w:rsidP="00B042A0" w:rsidRDefault="00B042A0" w14:paraId="3A7591AA" w14:textId="77777777">
      <w:pPr>
        <w:numPr>
          <w:ilvl w:val="0"/>
          <w:numId w:val="54"/>
        </w:numPr>
        <w:spacing w:line="240" w:lineRule="auto"/>
        <w:jc w:val="both"/>
        <w:rPr>
          <w:rFonts w:ascii="Arial" w:hAnsi="Arial" w:cs="Arial"/>
          <w:color w:val="000000"/>
          <w:w w:val="105"/>
        </w:rPr>
      </w:pPr>
      <w:r w:rsidRPr="00FE6CC7">
        <w:rPr>
          <w:rFonts w:ascii="Arial" w:hAnsi="Arial" w:cs="Arial"/>
          <w:b/>
          <w:bCs/>
          <w:color w:val="000000"/>
          <w:w w:val="105"/>
        </w:rPr>
        <w:t>Avoid automatic sanctions when safeguarding is a factor</w:t>
      </w:r>
    </w:p>
    <w:p w:rsidRPr="00FE6CC7" w:rsidR="00B042A0" w:rsidP="00B042A0" w:rsidRDefault="00B042A0" w14:paraId="4B62010C" w14:textId="77777777">
      <w:pPr>
        <w:numPr>
          <w:ilvl w:val="1"/>
          <w:numId w:val="54"/>
        </w:numPr>
        <w:spacing w:line="240" w:lineRule="auto"/>
        <w:jc w:val="both"/>
        <w:rPr>
          <w:rFonts w:ascii="Arial" w:hAnsi="Arial" w:cs="Arial"/>
          <w:color w:val="000000"/>
          <w:w w:val="105"/>
        </w:rPr>
      </w:pPr>
      <w:r w:rsidRPr="00FE6CC7">
        <w:rPr>
          <w:rFonts w:ascii="Arial" w:hAnsi="Arial" w:cs="Arial"/>
          <w:color w:val="000000"/>
          <w:w w:val="105"/>
        </w:rPr>
        <w:t>Avoid issuing a heavily punitive or automatic sanction when behaviour may be linked to safeguarding</w:t>
      </w:r>
    </w:p>
    <w:p w:rsidRPr="00FE6CC7" w:rsidR="00B042A0" w:rsidP="00B042A0" w:rsidRDefault="00B042A0" w14:paraId="09CEFE7B" w14:textId="77777777">
      <w:pPr>
        <w:numPr>
          <w:ilvl w:val="1"/>
          <w:numId w:val="54"/>
        </w:numPr>
        <w:spacing w:line="240" w:lineRule="auto"/>
        <w:jc w:val="both"/>
        <w:rPr>
          <w:rFonts w:ascii="Arial" w:hAnsi="Arial" w:cs="Arial"/>
          <w:color w:val="000000"/>
          <w:w w:val="105"/>
        </w:rPr>
      </w:pPr>
      <w:r w:rsidRPr="00FE6CC7">
        <w:rPr>
          <w:rFonts w:ascii="Arial" w:hAnsi="Arial" w:cs="Arial"/>
          <w:color w:val="000000"/>
          <w:w w:val="105"/>
        </w:rPr>
        <w:t>Take time to fully understand the context for the behaviour</w:t>
      </w:r>
    </w:p>
    <w:p w:rsidRPr="00FE6CC7" w:rsidR="00B042A0" w:rsidP="00B042A0" w:rsidRDefault="00B042A0" w14:paraId="65057558" w14:textId="77777777">
      <w:pPr>
        <w:numPr>
          <w:ilvl w:val="1"/>
          <w:numId w:val="54"/>
        </w:numPr>
        <w:spacing w:line="240" w:lineRule="auto"/>
        <w:jc w:val="both"/>
        <w:rPr>
          <w:rFonts w:ascii="Arial" w:hAnsi="Arial" w:cs="Arial"/>
          <w:color w:val="000000"/>
          <w:w w:val="105"/>
        </w:rPr>
      </w:pPr>
      <w:r w:rsidRPr="00FE6CC7">
        <w:rPr>
          <w:rFonts w:ascii="Arial" w:hAnsi="Arial" w:cs="Arial"/>
          <w:color w:val="000000"/>
          <w:w w:val="105"/>
        </w:rPr>
        <w:t>Prioritise the pupil's safety and wellbeing</w:t>
      </w:r>
    </w:p>
    <w:p w:rsidRPr="00FE6CC7" w:rsidR="00B042A0" w:rsidP="00B042A0" w:rsidRDefault="00B042A0" w14:paraId="1D73A7CF" w14:textId="77777777">
      <w:pPr>
        <w:numPr>
          <w:ilvl w:val="0"/>
          <w:numId w:val="54"/>
        </w:numPr>
        <w:spacing w:line="240" w:lineRule="auto"/>
        <w:jc w:val="both"/>
        <w:rPr>
          <w:rFonts w:ascii="Arial" w:hAnsi="Arial" w:cs="Arial"/>
          <w:color w:val="000000"/>
          <w:w w:val="105"/>
        </w:rPr>
      </w:pPr>
      <w:r w:rsidRPr="00FE6CC7">
        <w:rPr>
          <w:rFonts w:ascii="Arial" w:hAnsi="Arial" w:cs="Arial"/>
          <w:b/>
          <w:bCs/>
          <w:color w:val="000000"/>
          <w:w w:val="105"/>
        </w:rPr>
        <w:t>Offer support first</w:t>
      </w:r>
    </w:p>
    <w:p w:rsidRPr="00FE6CC7" w:rsidR="00B042A0" w:rsidP="00B042A0" w:rsidRDefault="00B042A0" w14:paraId="78F966D2" w14:textId="77777777">
      <w:pPr>
        <w:numPr>
          <w:ilvl w:val="1"/>
          <w:numId w:val="54"/>
        </w:numPr>
        <w:spacing w:line="240" w:lineRule="auto"/>
        <w:jc w:val="both"/>
        <w:rPr>
          <w:rFonts w:ascii="Arial" w:hAnsi="Arial" w:cs="Arial"/>
          <w:color w:val="000000"/>
          <w:w w:val="105"/>
        </w:rPr>
      </w:pPr>
      <w:r w:rsidRPr="00FE6CC7">
        <w:rPr>
          <w:rFonts w:ascii="Arial" w:hAnsi="Arial" w:cs="Arial"/>
          <w:color w:val="000000"/>
          <w:w w:val="105"/>
        </w:rPr>
        <w:t>The pupil's safety always comes first, even when they're behaving in a very challenging way</w:t>
      </w:r>
    </w:p>
    <w:p w:rsidRPr="00FE6CC7" w:rsidR="00B042A0" w:rsidP="00B042A0" w:rsidRDefault="00B042A0" w14:paraId="12EA7017" w14:textId="77777777">
      <w:pPr>
        <w:numPr>
          <w:ilvl w:val="1"/>
          <w:numId w:val="54"/>
        </w:numPr>
        <w:spacing w:line="240" w:lineRule="auto"/>
        <w:jc w:val="both"/>
        <w:rPr>
          <w:rFonts w:ascii="Arial" w:hAnsi="Arial" w:cs="Arial"/>
          <w:color w:val="000000"/>
          <w:w w:val="105"/>
        </w:rPr>
      </w:pPr>
      <w:r w:rsidRPr="00FE6CC7">
        <w:rPr>
          <w:rFonts w:ascii="Arial" w:hAnsi="Arial" w:cs="Arial"/>
          <w:color w:val="000000"/>
          <w:w w:val="105"/>
        </w:rPr>
        <w:t>Consider whether the pupil should be referred to any source of external support</w:t>
      </w:r>
    </w:p>
    <w:p w:rsidRPr="00FE6CC7" w:rsidR="00B042A0" w:rsidP="00B042A0" w:rsidRDefault="00B042A0" w14:paraId="46DAE81D" w14:textId="77777777">
      <w:pPr>
        <w:spacing w:line="240" w:lineRule="auto"/>
        <w:jc w:val="both"/>
        <w:rPr>
          <w:rFonts w:ascii="Arial" w:hAnsi="Arial" w:cs="Arial"/>
          <w:b/>
          <w:bCs/>
          <w:color w:val="000000"/>
          <w:w w:val="105"/>
        </w:rPr>
      </w:pPr>
      <w:r w:rsidRPr="00FE6CC7">
        <w:rPr>
          <w:rFonts w:ascii="Arial" w:hAnsi="Arial" w:cs="Arial"/>
          <w:b/>
          <w:bCs/>
          <w:color w:val="000000"/>
          <w:w w:val="105"/>
        </w:rPr>
        <w:t>Recording and Monitoring</w:t>
      </w:r>
    </w:p>
    <w:p w:rsidRPr="00FE6CC7" w:rsidR="00B042A0" w:rsidP="00B042A0" w:rsidRDefault="00B042A0" w14:paraId="57077E7F" w14:textId="19062109">
      <w:pPr>
        <w:spacing w:line="240" w:lineRule="auto"/>
        <w:jc w:val="both"/>
        <w:rPr>
          <w:rFonts w:ascii="Arial" w:hAnsi="Arial" w:cs="Arial"/>
          <w:color w:val="000000"/>
          <w:w w:val="105"/>
        </w:rPr>
      </w:pPr>
      <w:r w:rsidRPr="00FE6CC7">
        <w:rPr>
          <w:rFonts w:ascii="Arial" w:hAnsi="Arial" w:cs="Arial"/>
          <w:b/>
          <w:bCs/>
          <w:color w:val="000000"/>
          <w:w w:val="105"/>
        </w:rPr>
        <w:t>All behaviour incidents must be recorded on Behaviour Watch.</w:t>
      </w:r>
      <w:r w:rsidRPr="00FE6CC7">
        <w:rPr>
          <w:rFonts w:ascii="Arial" w:hAnsi="Arial" w:cs="Arial"/>
          <w:color w:val="000000"/>
          <w:w w:val="105"/>
        </w:rPr>
        <w:t xml:space="preserve"> When recording behaviour that may have safeguarding implications, staff must also complete a safeguarding concern form on </w:t>
      </w:r>
      <w:proofErr w:type="spellStart"/>
      <w:r w:rsidRPr="00FE6CC7">
        <w:rPr>
          <w:rFonts w:ascii="Arial" w:hAnsi="Arial" w:cs="Arial"/>
          <w:color w:val="000000"/>
          <w:w w:val="105"/>
        </w:rPr>
        <w:t>MyConcern</w:t>
      </w:r>
      <w:proofErr w:type="spellEnd"/>
      <w:r w:rsidRPr="00FE6CC7">
        <w:rPr>
          <w:rFonts w:ascii="Arial" w:hAnsi="Arial" w:cs="Arial"/>
          <w:color w:val="000000"/>
          <w:w w:val="105"/>
        </w:rPr>
        <w:t xml:space="preserve"> and ensure the DSL is informed. </w:t>
      </w:r>
    </w:p>
    <w:p w:rsidRPr="00FE6CC7" w:rsidR="00B042A0" w:rsidP="00B042A0" w:rsidRDefault="00B042A0" w14:paraId="558C9F6F" w14:textId="77777777">
      <w:pPr>
        <w:spacing w:line="240" w:lineRule="auto"/>
        <w:jc w:val="both"/>
        <w:rPr>
          <w:rFonts w:ascii="Arial" w:hAnsi="Arial" w:cs="Arial"/>
          <w:color w:val="000000"/>
          <w:w w:val="105"/>
        </w:rPr>
      </w:pPr>
      <w:r w:rsidRPr="00FE6CC7">
        <w:rPr>
          <w:rFonts w:ascii="Arial" w:hAnsi="Arial" w:cs="Arial"/>
          <w:color w:val="000000"/>
          <w:w w:val="105"/>
        </w:rPr>
        <w:t>The Behaviour Lead will analyse behaviour data to identify:</w:t>
      </w:r>
    </w:p>
    <w:p w:rsidRPr="00FE6CC7" w:rsidR="00B042A0" w:rsidP="00B042A0" w:rsidRDefault="00B042A0" w14:paraId="0ECD423D" w14:textId="77777777">
      <w:pPr>
        <w:numPr>
          <w:ilvl w:val="0"/>
          <w:numId w:val="55"/>
        </w:numPr>
        <w:spacing w:line="240" w:lineRule="auto"/>
        <w:jc w:val="both"/>
        <w:rPr>
          <w:rFonts w:ascii="Arial" w:hAnsi="Arial" w:cs="Arial"/>
          <w:color w:val="000000"/>
          <w:w w:val="105"/>
        </w:rPr>
      </w:pPr>
      <w:r w:rsidRPr="00FE6CC7">
        <w:rPr>
          <w:rFonts w:ascii="Arial" w:hAnsi="Arial" w:cs="Arial"/>
          <w:color w:val="000000"/>
          <w:w w:val="105"/>
        </w:rPr>
        <w:t>Patterns that may indicate safeguarding concerns for individual pupils or groups</w:t>
      </w:r>
    </w:p>
    <w:p w:rsidRPr="00FE6CC7" w:rsidR="00B042A0" w:rsidP="00B042A0" w:rsidRDefault="00B042A0" w14:paraId="7372DAA0" w14:textId="77777777">
      <w:pPr>
        <w:numPr>
          <w:ilvl w:val="0"/>
          <w:numId w:val="55"/>
        </w:numPr>
        <w:spacing w:line="240" w:lineRule="auto"/>
        <w:jc w:val="both"/>
        <w:rPr>
          <w:rFonts w:ascii="Arial" w:hAnsi="Arial" w:cs="Arial"/>
          <w:color w:val="000000"/>
          <w:w w:val="105"/>
        </w:rPr>
      </w:pPr>
      <w:r w:rsidRPr="00FE6CC7">
        <w:rPr>
          <w:rFonts w:ascii="Arial" w:hAnsi="Arial" w:cs="Arial"/>
          <w:color w:val="000000"/>
          <w:w w:val="105"/>
        </w:rPr>
        <w:t>Whether safeguarding support is offered equally to all groups of pupils</w:t>
      </w:r>
    </w:p>
    <w:p w:rsidRPr="00FE6CC7" w:rsidR="00B042A0" w:rsidP="00B042A0" w:rsidRDefault="00B042A0" w14:paraId="183A1C5F" w14:textId="77777777">
      <w:pPr>
        <w:numPr>
          <w:ilvl w:val="0"/>
          <w:numId w:val="55"/>
        </w:numPr>
        <w:spacing w:line="240" w:lineRule="auto"/>
        <w:jc w:val="both"/>
        <w:rPr>
          <w:rFonts w:ascii="Arial" w:hAnsi="Arial" w:cs="Arial"/>
          <w:color w:val="000000"/>
          <w:w w:val="105"/>
        </w:rPr>
      </w:pPr>
      <w:r w:rsidRPr="00FE6CC7">
        <w:rPr>
          <w:rFonts w:ascii="Arial" w:hAnsi="Arial" w:cs="Arial"/>
          <w:color w:val="000000"/>
          <w:w w:val="105"/>
        </w:rPr>
        <w:t>Any disparities in how behaviour is managed that may create barriers to safeguarding</w:t>
      </w:r>
    </w:p>
    <w:p w:rsidRPr="00FE6CC7" w:rsidR="00B042A0" w:rsidP="00B042A0" w:rsidRDefault="00B042A0" w14:paraId="085F1FE3" w14:textId="77777777">
      <w:pPr>
        <w:spacing w:line="240" w:lineRule="auto"/>
        <w:jc w:val="both"/>
        <w:rPr>
          <w:rFonts w:ascii="Arial" w:hAnsi="Arial" w:cs="Arial"/>
          <w:b/>
          <w:bCs/>
          <w:color w:val="000000"/>
          <w:w w:val="105"/>
        </w:rPr>
      </w:pPr>
      <w:r w:rsidRPr="00FE6CC7">
        <w:rPr>
          <w:rFonts w:ascii="Arial" w:hAnsi="Arial" w:cs="Arial"/>
          <w:b/>
          <w:bCs/>
          <w:color w:val="000000"/>
          <w:w w:val="105"/>
        </w:rPr>
        <w:t>Links to Safeguarding Policy</w:t>
      </w:r>
    </w:p>
    <w:p w:rsidRPr="00FE6CC7" w:rsidR="00B042A0" w:rsidP="00B042A0" w:rsidRDefault="00B042A0" w14:paraId="445703DB" w14:textId="77777777">
      <w:pPr>
        <w:spacing w:line="240" w:lineRule="auto"/>
        <w:jc w:val="both"/>
        <w:rPr>
          <w:rFonts w:ascii="Arial" w:hAnsi="Arial" w:cs="Arial"/>
          <w:color w:val="000000"/>
          <w:w w:val="105"/>
        </w:rPr>
      </w:pPr>
      <w:r w:rsidRPr="00FE6CC7">
        <w:rPr>
          <w:rFonts w:ascii="Arial" w:hAnsi="Arial" w:cs="Arial"/>
          <w:color w:val="000000"/>
          <w:w w:val="105"/>
        </w:rPr>
        <w:t>This section should be read in conjunction with our </w:t>
      </w:r>
      <w:r w:rsidRPr="00FE6CC7">
        <w:rPr>
          <w:rFonts w:ascii="Arial" w:hAnsi="Arial" w:cs="Arial"/>
          <w:b/>
          <w:bCs/>
          <w:color w:val="000000"/>
          <w:w w:val="105"/>
        </w:rPr>
        <w:t>Child Protection and Safeguarding Policy</w:t>
      </w:r>
      <w:r w:rsidRPr="00FE6CC7">
        <w:rPr>
          <w:rFonts w:ascii="Arial" w:hAnsi="Arial" w:cs="Arial"/>
          <w:color w:val="000000"/>
          <w:w w:val="105"/>
        </w:rPr>
        <w:t>, which provides comprehensive information on:</w:t>
      </w:r>
    </w:p>
    <w:p w:rsidRPr="00FE6CC7" w:rsidR="00B042A0" w:rsidP="00B042A0" w:rsidRDefault="00B042A0" w14:paraId="593BD1D5" w14:textId="012BE633">
      <w:pPr>
        <w:numPr>
          <w:ilvl w:val="0"/>
          <w:numId w:val="56"/>
        </w:numPr>
        <w:spacing w:line="240" w:lineRule="auto"/>
        <w:jc w:val="both"/>
        <w:rPr>
          <w:rFonts w:ascii="Arial" w:hAnsi="Arial" w:cs="Arial"/>
          <w:color w:val="000000"/>
          <w:w w:val="105"/>
        </w:rPr>
      </w:pPr>
      <w:r w:rsidRPr="00FE6CC7">
        <w:rPr>
          <w:rFonts w:ascii="Arial" w:hAnsi="Arial" w:cs="Arial"/>
          <w:color w:val="000000"/>
          <w:w w:val="105"/>
        </w:rPr>
        <w:t>How to recognise indicators of abuse, neglect and exploitation </w:t>
      </w:r>
    </w:p>
    <w:p w:rsidRPr="00FE6CC7" w:rsidR="00B042A0" w:rsidP="00B042A0" w:rsidRDefault="00B042A0" w14:paraId="66EDBA15" w14:textId="180CD6CB">
      <w:pPr>
        <w:numPr>
          <w:ilvl w:val="0"/>
          <w:numId w:val="56"/>
        </w:numPr>
        <w:spacing w:line="240" w:lineRule="auto"/>
        <w:jc w:val="both"/>
        <w:rPr>
          <w:rFonts w:ascii="Arial" w:hAnsi="Arial" w:cs="Arial"/>
          <w:color w:val="000000"/>
          <w:w w:val="105"/>
        </w:rPr>
      </w:pPr>
      <w:r w:rsidRPr="00FE6CC7">
        <w:rPr>
          <w:rFonts w:ascii="Arial" w:hAnsi="Arial" w:cs="Arial"/>
          <w:color w:val="000000"/>
          <w:w w:val="105"/>
        </w:rPr>
        <w:t>How to respond to a pupil who discloses abuse </w:t>
      </w:r>
    </w:p>
    <w:p w:rsidRPr="00FE6CC7" w:rsidR="00B042A0" w:rsidP="00B042A0" w:rsidRDefault="00B042A0" w14:paraId="4908B270" w14:textId="4163CD05">
      <w:pPr>
        <w:numPr>
          <w:ilvl w:val="0"/>
          <w:numId w:val="56"/>
        </w:numPr>
        <w:spacing w:line="240" w:lineRule="auto"/>
        <w:jc w:val="both"/>
        <w:rPr>
          <w:rFonts w:ascii="Arial" w:hAnsi="Arial" w:cs="Arial"/>
          <w:color w:val="000000"/>
          <w:w w:val="105"/>
        </w:rPr>
      </w:pPr>
      <w:r w:rsidRPr="00FE6CC7">
        <w:rPr>
          <w:rFonts w:ascii="Arial" w:hAnsi="Arial" w:cs="Arial"/>
          <w:color w:val="000000"/>
          <w:w w:val="105"/>
        </w:rPr>
        <w:t>Procedures for reporting concerns to the DSL or external agencies </w:t>
      </w:r>
    </w:p>
    <w:p w:rsidRPr="00FE6CC7" w:rsidR="00B042A0" w:rsidP="00B042A0" w:rsidRDefault="00B042A0" w14:paraId="6DB2415C" w14:textId="1657736F">
      <w:pPr>
        <w:numPr>
          <w:ilvl w:val="0"/>
          <w:numId w:val="56"/>
        </w:numPr>
        <w:spacing w:line="240" w:lineRule="auto"/>
        <w:jc w:val="both"/>
        <w:rPr>
          <w:rFonts w:ascii="Arial" w:hAnsi="Arial" w:cs="Arial"/>
          <w:color w:val="000000"/>
          <w:w w:val="105"/>
        </w:rPr>
      </w:pPr>
      <w:r w:rsidRPr="00FE6CC7">
        <w:rPr>
          <w:rFonts w:ascii="Arial" w:hAnsi="Arial" w:cs="Arial"/>
          <w:color w:val="000000"/>
          <w:w w:val="105"/>
        </w:rPr>
        <w:t>Our approach to child-on-child sexual violence and sexual harassment </w:t>
      </w:r>
    </w:p>
    <w:p w:rsidRPr="00FE6CC7" w:rsidR="00B042A0" w:rsidP="00295624" w:rsidRDefault="00B042A0" w14:paraId="20A41728" w14:textId="77777777">
      <w:pPr>
        <w:numPr>
          <w:ilvl w:val="0"/>
          <w:numId w:val="56"/>
        </w:numPr>
        <w:spacing w:line="240" w:lineRule="auto"/>
        <w:jc w:val="both"/>
        <w:rPr>
          <w:rFonts w:ascii="Arial" w:hAnsi="Arial" w:cs="Arial"/>
          <w:color w:val="000000"/>
          <w:w w:val="105"/>
        </w:rPr>
      </w:pPr>
      <w:r w:rsidRPr="00FE6CC7">
        <w:rPr>
          <w:rFonts w:ascii="Arial" w:hAnsi="Arial" w:cs="Arial"/>
          <w:color w:val="000000"/>
          <w:w w:val="105"/>
        </w:rPr>
        <w:t xml:space="preserve">Our trauma-informed approach to supporting </w:t>
      </w:r>
    </w:p>
    <w:p w:rsidRPr="00FE6CC7" w:rsidR="00B042A0" w:rsidP="00B042A0" w:rsidRDefault="00B042A0" w14:paraId="260FAC3D" w14:textId="0BA05330">
      <w:pPr>
        <w:spacing w:line="240" w:lineRule="auto"/>
        <w:ind w:left="360"/>
        <w:jc w:val="both"/>
        <w:rPr>
          <w:rFonts w:ascii="Arial" w:hAnsi="Arial" w:cs="Arial"/>
          <w:color w:val="000000"/>
          <w:w w:val="105"/>
        </w:rPr>
      </w:pPr>
      <w:r w:rsidRPr="00FE6CC7">
        <w:rPr>
          <w:rFonts w:ascii="Arial" w:hAnsi="Arial" w:cs="Arial"/>
          <w:b/>
          <w:bCs/>
          <w:color w:val="000000"/>
          <w:w w:val="105"/>
        </w:rPr>
        <w:t>For full details on safeguarding procedures, staff must refer to the Child Protection and Safeguarding Policy.</w:t>
      </w:r>
    </w:p>
    <w:p w:rsidRPr="00FE6CC7" w:rsidR="00064E7B" w:rsidP="00064E7B" w:rsidRDefault="0029086C" w14:paraId="459BB66B" w14:textId="77777777">
      <w:pPr>
        <w:rPr>
          <w:rFonts w:ascii="Arial" w:hAnsi="Arial" w:cs="Arial"/>
          <w:b/>
          <w:color w:val="000000"/>
          <w:w w:val="105"/>
          <w:u w:val="single"/>
        </w:rPr>
      </w:pPr>
      <w:r w:rsidRPr="00FE6CC7">
        <w:rPr>
          <w:rFonts w:ascii="Arial" w:hAnsi="Arial" w:cs="Arial"/>
          <w:b/>
          <w:color w:val="000000"/>
          <w:w w:val="105"/>
          <w:u w:val="single"/>
        </w:rPr>
        <w:t>Communicating Expectations and Choices</w:t>
      </w:r>
    </w:p>
    <w:p w:rsidRPr="00FE6CC7" w:rsidR="0029086C" w:rsidP="0029086C" w:rsidRDefault="0029086C" w14:paraId="01B20758" w14:textId="77777777">
      <w:pPr>
        <w:spacing w:line="240" w:lineRule="auto"/>
        <w:jc w:val="both"/>
        <w:rPr>
          <w:rFonts w:ascii="Arial" w:hAnsi="Arial" w:cs="Arial"/>
          <w:color w:val="000000"/>
          <w:w w:val="105"/>
        </w:rPr>
      </w:pPr>
      <w:r w:rsidRPr="00FE6CC7">
        <w:rPr>
          <w:rFonts w:ascii="Arial" w:hAnsi="Arial" w:cs="Arial"/>
          <w:color w:val="000000"/>
          <w:w w:val="105"/>
        </w:rPr>
        <w:t>If pupils begin to display inappropriate</w:t>
      </w:r>
      <w:r w:rsidRPr="00FE6CC7" w:rsidR="0011339E">
        <w:rPr>
          <w:rFonts w:ascii="Arial" w:hAnsi="Arial" w:cs="Arial"/>
          <w:color w:val="000000"/>
          <w:w w:val="105"/>
        </w:rPr>
        <w:t>/</w:t>
      </w:r>
      <w:r w:rsidRPr="00FE6CC7" w:rsidR="00427B79">
        <w:rPr>
          <w:rFonts w:ascii="Arial" w:hAnsi="Arial" w:cs="Arial"/>
          <w:color w:val="000000"/>
          <w:w w:val="105"/>
        </w:rPr>
        <w:t>challenging</w:t>
      </w:r>
      <w:r w:rsidRPr="00FE6CC7">
        <w:rPr>
          <w:rFonts w:ascii="Arial" w:hAnsi="Arial" w:cs="Arial"/>
          <w:color w:val="000000"/>
          <w:w w:val="105"/>
        </w:rPr>
        <w:t xml:space="preserve"> behaviour in a lesson, the teacher’s first communication with the pupil will go a long way to determining how the behaviour will evolve. For </w:t>
      </w:r>
      <w:r w:rsidRPr="00FE6CC7" w:rsidR="00A14DE5">
        <w:rPr>
          <w:rFonts w:ascii="Arial" w:hAnsi="Arial" w:cs="Arial"/>
          <w:color w:val="000000"/>
          <w:w w:val="105"/>
        </w:rPr>
        <w:t xml:space="preserve">some </w:t>
      </w:r>
      <w:r w:rsidRPr="00FE6CC7" w:rsidR="00686AF0">
        <w:rPr>
          <w:rFonts w:ascii="Arial" w:hAnsi="Arial" w:cs="Arial"/>
          <w:color w:val="000000"/>
          <w:w w:val="105"/>
        </w:rPr>
        <w:t>Birkett House</w:t>
      </w:r>
      <w:r w:rsidRPr="00FE6CC7">
        <w:rPr>
          <w:rFonts w:ascii="Arial" w:hAnsi="Arial" w:cs="Arial"/>
          <w:color w:val="000000"/>
          <w:w w:val="105"/>
        </w:rPr>
        <w:t xml:space="preserve"> </w:t>
      </w:r>
      <w:r w:rsidRPr="00FE6CC7" w:rsidR="00724B1E">
        <w:rPr>
          <w:rFonts w:ascii="Arial" w:hAnsi="Arial" w:cs="Arial"/>
          <w:color w:val="000000"/>
          <w:w w:val="105"/>
        </w:rPr>
        <w:t>p</w:t>
      </w:r>
      <w:r w:rsidRPr="00FE6CC7" w:rsidR="00A20CBF">
        <w:rPr>
          <w:rFonts w:ascii="Arial" w:hAnsi="Arial" w:cs="Arial"/>
          <w:color w:val="000000"/>
          <w:w w:val="105"/>
        </w:rPr>
        <w:t>upil</w:t>
      </w:r>
      <w:r w:rsidRPr="00FE6CC7">
        <w:rPr>
          <w:rFonts w:ascii="Arial" w:hAnsi="Arial" w:cs="Arial"/>
          <w:color w:val="000000"/>
          <w:w w:val="105"/>
        </w:rPr>
        <w:t>s well judged, timed and delivered verbal communication of expectations and choices vastly improve</w:t>
      </w:r>
      <w:r w:rsidRPr="00FE6CC7" w:rsidR="00724B1E">
        <w:rPr>
          <w:rFonts w:ascii="Arial" w:hAnsi="Arial" w:cs="Arial"/>
          <w:color w:val="000000"/>
          <w:w w:val="105"/>
        </w:rPr>
        <w:t>s</w:t>
      </w:r>
      <w:r w:rsidRPr="00FE6CC7">
        <w:rPr>
          <w:rFonts w:ascii="Arial" w:hAnsi="Arial" w:cs="Arial"/>
          <w:color w:val="000000"/>
          <w:w w:val="105"/>
        </w:rPr>
        <w:t xml:space="preserve"> the chances of the pupil choosing to adopt positive behaviour for learning. </w:t>
      </w:r>
    </w:p>
    <w:p w:rsidRPr="00FE6CC7" w:rsidR="00F2527C" w:rsidP="0029086C" w:rsidRDefault="00734BBC" w14:paraId="25D07C4F" w14:textId="77777777">
      <w:pPr>
        <w:spacing w:line="240" w:lineRule="auto"/>
        <w:jc w:val="both"/>
        <w:rPr>
          <w:rFonts w:ascii="Arial" w:hAnsi="Arial" w:cs="Arial"/>
          <w:color w:val="000000"/>
          <w:w w:val="105"/>
        </w:rPr>
      </w:pPr>
      <w:r w:rsidRPr="00FE6CC7">
        <w:rPr>
          <w:rFonts w:ascii="Arial" w:hAnsi="Arial" w:cs="Arial"/>
          <w:color w:val="000000"/>
          <w:w w:val="105"/>
        </w:rPr>
        <w:t>Appendix 3 demonstrates</w:t>
      </w:r>
      <w:r w:rsidRPr="00FE6CC7" w:rsidR="0029086C">
        <w:rPr>
          <w:rFonts w:ascii="Arial" w:hAnsi="Arial" w:cs="Arial"/>
          <w:color w:val="000000"/>
          <w:w w:val="105"/>
        </w:rPr>
        <w:t xml:space="preserve"> a suggested list of communication strategies for </w:t>
      </w:r>
      <w:r w:rsidRPr="00FE6CC7" w:rsidR="00A20CBF">
        <w:rPr>
          <w:rFonts w:ascii="Arial" w:hAnsi="Arial" w:cs="Arial"/>
          <w:color w:val="000000"/>
          <w:w w:val="105"/>
        </w:rPr>
        <w:t>pupil</w:t>
      </w:r>
      <w:r w:rsidRPr="00FE6CC7" w:rsidR="0029086C">
        <w:rPr>
          <w:rFonts w:ascii="Arial" w:hAnsi="Arial" w:cs="Arial"/>
          <w:color w:val="000000"/>
          <w:w w:val="105"/>
        </w:rPr>
        <w:t xml:space="preserve">s which can support Positive Behaviour for Learning. These strategies are part of the EDR approach which </w:t>
      </w:r>
      <w:r w:rsidRPr="00FE6CC7" w:rsidR="00686AF0">
        <w:rPr>
          <w:rFonts w:ascii="Arial" w:hAnsi="Arial" w:cs="Arial"/>
          <w:color w:val="000000"/>
          <w:w w:val="105"/>
        </w:rPr>
        <w:t>Birkett House</w:t>
      </w:r>
      <w:r w:rsidRPr="00FE6CC7" w:rsidR="0029086C">
        <w:rPr>
          <w:rFonts w:ascii="Arial" w:hAnsi="Arial" w:cs="Arial"/>
          <w:color w:val="000000"/>
          <w:w w:val="105"/>
        </w:rPr>
        <w:t xml:space="preserve"> endorse</w:t>
      </w:r>
      <w:r w:rsidRPr="00FE6CC7" w:rsidR="00F2527C">
        <w:rPr>
          <w:rFonts w:ascii="Arial" w:hAnsi="Arial" w:cs="Arial"/>
          <w:color w:val="000000"/>
          <w:w w:val="105"/>
        </w:rPr>
        <w:t xml:space="preserve">s. </w:t>
      </w:r>
    </w:p>
    <w:p w:rsidRPr="00FE6CC7" w:rsidR="0029086C" w:rsidP="0029086C" w:rsidRDefault="0029086C" w14:paraId="4A3DA52A" w14:textId="77777777">
      <w:pPr>
        <w:spacing w:line="240" w:lineRule="auto"/>
        <w:jc w:val="both"/>
        <w:rPr>
          <w:rFonts w:ascii="Arial" w:hAnsi="Arial" w:cs="Arial"/>
          <w:b/>
          <w:color w:val="000000"/>
          <w:w w:val="105"/>
          <w:u w:val="single"/>
        </w:rPr>
      </w:pPr>
      <w:r w:rsidRPr="00FE6CC7">
        <w:rPr>
          <w:rFonts w:ascii="Arial" w:hAnsi="Arial" w:cs="Arial"/>
          <w:b/>
          <w:color w:val="000000"/>
          <w:w w:val="105"/>
          <w:u w:val="single"/>
        </w:rPr>
        <w:t>Diversion and Distraction</w:t>
      </w:r>
    </w:p>
    <w:p w:rsidRPr="00FE6CC7" w:rsidR="0029086C" w:rsidP="0029086C" w:rsidRDefault="0029086C" w14:paraId="39F60B28" w14:textId="77777777">
      <w:pPr>
        <w:spacing w:line="240" w:lineRule="auto"/>
        <w:jc w:val="both"/>
        <w:rPr>
          <w:rFonts w:ascii="Arial" w:hAnsi="Arial" w:cs="Arial"/>
          <w:b/>
          <w:color w:val="000000"/>
          <w:w w:val="105"/>
        </w:rPr>
      </w:pPr>
      <w:r w:rsidRPr="00FE6CC7">
        <w:rPr>
          <w:rFonts w:ascii="Arial" w:hAnsi="Arial" w:cs="Arial"/>
          <w:color w:val="000000"/>
          <w:w w:val="105"/>
        </w:rPr>
        <w:t xml:space="preserve">If staff are proactive and engage with </w:t>
      </w:r>
      <w:r w:rsidRPr="00FE6CC7" w:rsidR="00A20CBF">
        <w:rPr>
          <w:rFonts w:ascii="Arial" w:hAnsi="Arial" w:cs="Arial"/>
          <w:color w:val="000000"/>
          <w:w w:val="105"/>
        </w:rPr>
        <w:t>pupil</w:t>
      </w:r>
      <w:r w:rsidRPr="00FE6CC7">
        <w:rPr>
          <w:rFonts w:ascii="Arial" w:hAnsi="Arial" w:cs="Arial"/>
          <w:color w:val="000000"/>
          <w:w w:val="105"/>
        </w:rPr>
        <w:t xml:space="preserve">s who are at risk of behaving </w:t>
      </w:r>
      <w:r w:rsidRPr="00FE6CC7" w:rsidR="0011339E">
        <w:rPr>
          <w:rFonts w:ascii="Arial" w:hAnsi="Arial" w:cs="Arial"/>
          <w:color w:val="000000"/>
          <w:w w:val="105"/>
        </w:rPr>
        <w:t>in a challenging or inappropriate way</w:t>
      </w:r>
      <w:r w:rsidRPr="00FE6CC7">
        <w:rPr>
          <w:rFonts w:ascii="Arial" w:hAnsi="Arial" w:cs="Arial"/>
          <w:color w:val="000000"/>
          <w:w w:val="105"/>
        </w:rPr>
        <w:t xml:space="preserve"> before the behaviour escalates, then diversion and distraction strategies can be very effective. They are particularly effective at social times. </w:t>
      </w:r>
    </w:p>
    <w:p w:rsidRPr="00FE6CC7" w:rsidR="0029086C" w:rsidP="0029086C" w:rsidRDefault="0029086C" w14:paraId="2F16E1A3" w14:textId="77777777">
      <w:pPr>
        <w:spacing w:line="240" w:lineRule="auto"/>
        <w:rPr>
          <w:rFonts w:ascii="Arial" w:hAnsi="Arial" w:cs="Arial"/>
          <w:color w:val="000000"/>
          <w:w w:val="105"/>
        </w:rPr>
      </w:pPr>
      <w:r w:rsidRPr="00FE6CC7">
        <w:rPr>
          <w:rFonts w:ascii="Arial" w:hAnsi="Arial" w:cs="Arial"/>
          <w:color w:val="000000"/>
          <w:w w:val="105"/>
        </w:rPr>
        <w:t>Diversion and distraction strategies include:</w:t>
      </w:r>
    </w:p>
    <w:p w:rsidRPr="00FE6CC7" w:rsidR="0029086C" w:rsidP="008F6D5E" w:rsidRDefault="0029086C" w14:paraId="1BDAF778" w14:textId="77777777">
      <w:pPr>
        <w:pStyle w:val="ListParagraph"/>
        <w:numPr>
          <w:ilvl w:val="0"/>
          <w:numId w:val="22"/>
        </w:numPr>
        <w:spacing w:after="0" w:line="240" w:lineRule="auto"/>
        <w:contextualSpacing w:val="0"/>
        <w:rPr>
          <w:rFonts w:ascii="Arial" w:hAnsi="Arial" w:cs="Arial"/>
          <w:color w:val="000000"/>
          <w:w w:val="105"/>
        </w:rPr>
      </w:pPr>
      <w:r w:rsidRPr="00FE6CC7">
        <w:rPr>
          <w:rFonts w:ascii="Arial" w:hAnsi="Arial" w:cs="Arial"/>
          <w:color w:val="000000"/>
          <w:w w:val="105"/>
        </w:rPr>
        <w:t>Changing the topic of a conversation;</w:t>
      </w:r>
    </w:p>
    <w:p w:rsidRPr="00FE6CC7" w:rsidR="0029086C" w:rsidP="008F6D5E" w:rsidRDefault="0029086C" w14:paraId="3A54747C" w14:textId="77777777">
      <w:pPr>
        <w:pStyle w:val="ListParagraph"/>
        <w:numPr>
          <w:ilvl w:val="0"/>
          <w:numId w:val="22"/>
        </w:numPr>
        <w:spacing w:after="0" w:line="240" w:lineRule="auto"/>
        <w:contextualSpacing w:val="0"/>
        <w:rPr>
          <w:rFonts w:ascii="Arial" w:hAnsi="Arial" w:cs="Arial"/>
          <w:color w:val="000000"/>
          <w:w w:val="105"/>
        </w:rPr>
      </w:pPr>
      <w:r w:rsidRPr="00FE6CC7">
        <w:rPr>
          <w:rFonts w:ascii="Arial" w:hAnsi="Arial" w:cs="Arial"/>
          <w:color w:val="000000"/>
          <w:w w:val="105"/>
        </w:rPr>
        <w:t>Commenting on or pointing to interesting features in the environment;</w:t>
      </w:r>
    </w:p>
    <w:p w:rsidRPr="00FE6CC7" w:rsidR="0029086C" w:rsidP="008F6D5E" w:rsidRDefault="0029086C" w14:paraId="5505943C" w14:textId="77777777">
      <w:pPr>
        <w:pStyle w:val="ListParagraph"/>
        <w:numPr>
          <w:ilvl w:val="0"/>
          <w:numId w:val="22"/>
        </w:numPr>
        <w:spacing w:after="0" w:line="240" w:lineRule="auto"/>
        <w:contextualSpacing w:val="0"/>
        <w:rPr>
          <w:rFonts w:ascii="Arial" w:hAnsi="Arial" w:cs="Arial"/>
          <w:color w:val="000000"/>
          <w:w w:val="105"/>
        </w:rPr>
      </w:pPr>
      <w:r w:rsidRPr="00FE6CC7">
        <w:rPr>
          <w:rFonts w:ascii="Arial" w:hAnsi="Arial" w:cs="Arial"/>
          <w:color w:val="000000"/>
          <w:w w:val="105"/>
        </w:rPr>
        <w:t>Changing location;</w:t>
      </w:r>
    </w:p>
    <w:p w:rsidRPr="00FE6CC7" w:rsidR="008D0E85" w:rsidP="008F6D5E" w:rsidRDefault="008D0E85" w14:paraId="3FB01E8E" w14:textId="02437256">
      <w:pPr>
        <w:pStyle w:val="ListParagraph"/>
        <w:numPr>
          <w:ilvl w:val="0"/>
          <w:numId w:val="22"/>
        </w:numPr>
        <w:spacing w:after="0" w:line="240" w:lineRule="auto"/>
        <w:contextualSpacing w:val="0"/>
        <w:rPr>
          <w:rFonts w:ascii="Arial" w:hAnsi="Arial" w:cs="Arial"/>
          <w:color w:val="000000"/>
          <w:w w:val="105"/>
        </w:rPr>
      </w:pPr>
      <w:r w:rsidRPr="00FE6CC7">
        <w:rPr>
          <w:rFonts w:ascii="Arial" w:hAnsi="Arial" w:cs="Arial"/>
          <w:color w:val="000000"/>
          <w:w w:val="105"/>
        </w:rPr>
        <w:t>Change of face;</w:t>
      </w:r>
    </w:p>
    <w:p w:rsidRPr="00FE6CC7" w:rsidR="0029086C" w:rsidP="008F6D5E" w:rsidRDefault="0029086C" w14:paraId="52149DCF" w14:textId="77777777">
      <w:pPr>
        <w:pStyle w:val="ListParagraph"/>
        <w:numPr>
          <w:ilvl w:val="0"/>
          <w:numId w:val="22"/>
        </w:numPr>
        <w:spacing w:after="0" w:line="240" w:lineRule="auto"/>
        <w:contextualSpacing w:val="0"/>
        <w:rPr>
          <w:rFonts w:ascii="Arial" w:hAnsi="Arial" w:cs="Arial"/>
          <w:color w:val="000000"/>
          <w:w w:val="105"/>
        </w:rPr>
      </w:pPr>
      <w:r w:rsidRPr="00FE6CC7">
        <w:rPr>
          <w:rFonts w:ascii="Arial" w:hAnsi="Arial" w:cs="Arial"/>
          <w:color w:val="000000"/>
          <w:w w:val="105"/>
        </w:rPr>
        <w:t>Ending an activity and starting a new one;</w:t>
      </w:r>
    </w:p>
    <w:p w:rsidRPr="00FE6CC7" w:rsidR="0029086C" w:rsidP="008F6D5E" w:rsidRDefault="0029086C" w14:paraId="7BF6EA22" w14:textId="77777777">
      <w:pPr>
        <w:pStyle w:val="ListParagraph"/>
        <w:numPr>
          <w:ilvl w:val="0"/>
          <w:numId w:val="22"/>
        </w:numPr>
        <w:spacing w:after="0" w:line="240" w:lineRule="auto"/>
        <w:contextualSpacing w:val="0"/>
        <w:rPr>
          <w:rFonts w:ascii="Arial" w:hAnsi="Arial" w:cs="Arial"/>
          <w:color w:val="000000"/>
          <w:w w:val="105"/>
        </w:rPr>
      </w:pPr>
      <w:r w:rsidRPr="00FE6CC7">
        <w:rPr>
          <w:rFonts w:ascii="Arial" w:hAnsi="Arial" w:cs="Arial"/>
          <w:color w:val="000000"/>
          <w:w w:val="105"/>
        </w:rPr>
        <w:t>Introducing new people to the group; and</w:t>
      </w:r>
    </w:p>
    <w:p w:rsidRPr="00FE6CC7" w:rsidR="000C1F08" w:rsidP="008F6D5E" w:rsidRDefault="0029086C" w14:paraId="4A8115AF" w14:textId="77777777">
      <w:pPr>
        <w:pStyle w:val="ListParagraph"/>
        <w:numPr>
          <w:ilvl w:val="0"/>
          <w:numId w:val="22"/>
        </w:numPr>
        <w:spacing w:after="0" w:line="240" w:lineRule="auto"/>
        <w:contextualSpacing w:val="0"/>
        <w:rPr>
          <w:rFonts w:ascii="Arial" w:hAnsi="Arial" w:cs="Arial"/>
          <w:color w:val="000000"/>
          <w:w w:val="105"/>
        </w:rPr>
      </w:pPr>
      <w:r w:rsidRPr="00FE6CC7">
        <w:rPr>
          <w:rFonts w:ascii="Arial" w:hAnsi="Arial" w:cs="Arial"/>
          <w:color w:val="000000"/>
          <w:w w:val="105"/>
        </w:rPr>
        <w:t>Asking questions about previous shared positive experiences.</w:t>
      </w:r>
    </w:p>
    <w:p w:rsidRPr="00FE6CC7" w:rsidR="000C1F08" w:rsidP="000C1F08" w:rsidRDefault="000C1F08" w14:paraId="5529B3D0" w14:textId="77777777">
      <w:pPr>
        <w:spacing w:after="0" w:line="240" w:lineRule="auto"/>
        <w:rPr>
          <w:rFonts w:ascii="Arial" w:hAnsi="Arial" w:cs="Arial"/>
          <w:b/>
          <w:color w:val="000000"/>
          <w:w w:val="105"/>
        </w:rPr>
      </w:pPr>
    </w:p>
    <w:p w:rsidRPr="00FE6CC7" w:rsidR="0029086C" w:rsidP="000C1F08" w:rsidRDefault="0029086C" w14:paraId="3BE41937" w14:textId="77777777">
      <w:pPr>
        <w:spacing w:after="0" w:line="240" w:lineRule="auto"/>
        <w:rPr>
          <w:rFonts w:ascii="Arial" w:hAnsi="Arial" w:cs="Arial"/>
          <w:color w:val="000000"/>
          <w:w w:val="105"/>
          <w:u w:val="single"/>
        </w:rPr>
      </w:pPr>
      <w:r w:rsidRPr="00FE6CC7">
        <w:rPr>
          <w:rFonts w:ascii="Arial" w:hAnsi="Arial" w:cs="Arial"/>
          <w:b/>
          <w:color w:val="000000"/>
          <w:w w:val="105"/>
          <w:u w:val="single"/>
        </w:rPr>
        <w:t>Escalating Behaviour</w:t>
      </w:r>
    </w:p>
    <w:p w:rsidRPr="00FE6CC7" w:rsidR="0029086C" w:rsidP="0029086C" w:rsidRDefault="0029086C" w14:paraId="38A826FA" w14:textId="77777777">
      <w:pPr>
        <w:pStyle w:val="ListParagraph"/>
        <w:spacing w:after="0" w:line="240" w:lineRule="auto"/>
        <w:ind w:left="0"/>
        <w:jc w:val="both"/>
        <w:rPr>
          <w:rFonts w:ascii="Arial" w:hAnsi="Arial" w:cs="Arial"/>
          <w:color w:val="000000"/>
          <w:w w:val="105"/>
        </w:rPr>
      </w:pPr>
      <w:r w:rsidRPr="00FE6CC7">
        <w:rPr>
          <w:rFonts w:ascii="Arial" w:hAnsi="Arial" w:cs="Arial"/>
          <w:color w:val="000000"/>
          <w:w w:val="105"/>
        </w:rPr>
        <w:t>Even the most skilled communicators will find that on occasions pupils will not be able to comply with rules and requests, and will continue to display inappropriate</w:t>
      </w:r>
      <w:r w:rsidRPr="00FE6CC7" w:rsidR="0011339E">
        <w:rPr>
          <w:rFonts w:ascii="Arial" w:hAnsi="Arial" w:cs="Arial"/>
          <w:color w:val="000000"/>
          <w:w w:val="105"/>
        </w:rPr>
        <w:t xml:space="preserve"> and challenging</w:t>
      </w:r>
      <w:r w:rsidRPr="00FE6CC7">
        <w:rPr>
          <w:rFonts w:ascii="Arial" w:hAnsi="Arial" w:cs="Arial"/>
          <w:color w:val="000000"/>
          <w:w w:val="105"/>
        </w:rPr>
        <w:t xml:space="preserve"> behaviour.</w:t>
      </w:r>
    </w:p>
    <w:p w:rsidRPr="00FE6CC7" w:rsidR="0029086C" w:rsidP="0029086C" w:rsidRDefault="0029086C" w14:paraId="25EC100D" w14:textId="77777777">
      <w:pPr>
        <w:pStyle w:val="ListParagraph"/>
        <w:spacing w:after="0" w:line="240" w:lineRule="auto"/>
        <w:ind w:left="0"/>
        <w:jc w:val="both"/>
        <w:rPr>
          <w:rFonts w:ascii="Arial" w:hAnsi="Arial" w:cs="Arial"/>
          <w:color w:val="000000"/>
          <w:w w:val="105"/>
        </w:rPr>
      </w:pPr>
      <w:r w:rsidRPr="00FE6CC7">
        <w:rPr>
          <w:rFonts w:ascii="Arial" w:hAnsi="Arial" w:cs="Arial"/>
          <w:color w:val="000000"/>
          <w:w w:val="105"/>
        </w:rPr>
        <w:t xml:space="preserve"> </w:t>
      </w:r>
    </w:p>
    <w:p w:rsidRPr="00FE6CC7" w:rsidR="0029086C" w:rsidP="0029086C" w:rsidRDefault="0011339E" w14:paraId="6C308448" w14:textId="77777777">
      <w:pPr>
        <w:pStyle w:val="ListParagraph"/>
        <w:spacing w:after="0" w:line="240" w:lineRule="auto"/>
        <w:ind w:left="0"/>
        <w:jc w:val="both"/>
        <w:rPr>
          <w:rFonts w:ascii="Arial" w:hAnsi="Arial" w:cs="Arial"/>
          <w:color w:val="000000"/>
          <w:w w:val="105"/>
        </w:rPr>
      </w:pPr>
      <w:r w:rsidRPr="00FE6CC7">
        <w:rPr>
          <w:rFonts w:ascii="Arial" w:hAnsi="Arial" w:cs="Arial"/>
          <w:color w:val="000000"/>
          <w:w w:val="105"/>
        </w:rPr>
        <w:t xml:space="preserve">Challenging and </w:t>
      </w:r>
      <w:r w:rsidRPr="00FE6CC7" w:rsidR="000C1F08">
        <w:rPr>
          <w:rFonts w:ascii="Arial" w:hAnsi="Arial" w:cs="Arial"/>
          <w:color w:val="000000"/>
          <w:w w:val="105"/>
        </w:rPr>
        <w:t>i</w:t>
      </w:r>
      <w:r w:rsidRPr="00FE6CC7" w:rsidR="0029086C">
        <w:rPr>
          <w:rFonts w:ascii="Arial" w:hAnsi="Arial" w:cs="Arial"/>
          <w:color w:val="000000"/>
          <w:w w:val="105"/>
        </w:rPr>
        <w:t>nappropriate behaviour can interfere with others learning and also presents a learning opportunity in itself and therefore should be addressed.</w:t>
      </w:r>
    </w:p>
    <w:p w:rsidRPr="00FE6CC7" w:rsidR="0029086C" w:rsidP="0029086C" w:rsidRDefault="0029086C" w14:paraId="1C4FBBE3" w14:textId="77777777">
      <w:pPr>
        <w:pStyle w:val="ListParagraph"/>
        <w:spacing w:line="240" w:lineRule="auto"/>
        <w:ind w:left="0"/>
        <w:rPr>
          <w:rFonts w:ascii="Arial" w:hAnsi="Arial" w:cs="Arial"/>
          <w:color w:val="000000"/>
          <w:w w:val="105"/>
        </w:rPr>
      </w:pPr>
    </w:p>
    <w:p w:rsidRPr="00FE6CC7" w:rsidR="00AE43BA" w:rsidP="0016147F" w:rsidRDefault="00AE43BA" w14:paraId="39E7C583" w14:textId="77777777">
      <w:pPr>
        <w:jc w:val="center"/>
        <w:rPr>
          <w:rFonts w:ascii="Arial" w:hAnsi="Arial" w:cs="Arial"/>
          <w:b/>
        </w:rPr>
      </w:pPr>
      <w:r w:rsidRPr="00FE6CC7">
        <w:rPr>
          <w:rFonts w:ascii="Arial" w:hAnsi="Arial" w:cs="Arial"/>
          <w:b/>
          <w:u w:val="single"/>
        </w:rPr>
        <w:t>Children and young people with exceptional behavioural needs</w:t>
      </w:r>
    </w:p>
    <w:p w:rsidRPr="00FE6CC7" w:rsidR="00AE43BA" w:rsidP="006D2C4F" w:rsidRDefault="00AE43BA" w14:paraId="0B910876" w14:textId="77777777">
      <w:pPr>
        <w:jc w:val="both"/>
        <w:rPr>
          <w:rFonts w:ascii="Arial" w:hAnsi="Arial" w:cs="Arial"/>
        </w:rPr>
      </w:pPr>
      <w:r w:rsidRPr="00FE6CC7">
        <w:rPr>
          <w:rFonts w:ascii="Arial" w:hAnsi="Arial" w:cs="Arial"/>
        </w:rPr>
        <w:t xml:space="preserve">The majority of children and young people at the school will respond positively when staff work within these guidelines but some of our children and young people need additional support to learn to manage their behaviour. We do this by: </w:t>
      </w:r>
    </w:p>
    <w:p w:rsidRPr="00FE6CC7" w:rsidR="00AE43BA" w:rsidP="00B61665" w:rsidRDefault="00AE43BA" w14:paraId="55FE507C" w14:textId="77777777">
      <w:pPr>
        <w:pStyle w:val="ListParagraph"/>
        <w:numPr>
          <w:ilvl w:val="0"/>
          <w:numId w:val="9"/>
        </w:numPr>
        <w:rPr>
          <w:rFonts w:ascii="Arial" w:hAnsi="Arial" w:cs="Arial"/>
        </w:rPr>
      </w:pPr>
      <w:r w:rsidRPr="00FE6CC7">
        <w:rPr>
          <w:rFonts w:ascii="Arial" w:hAnsi="Arial" w:cs="Arial"/>
        </w:rPr>
        <w:t xml:space="preserve">Working in line with this Policy </w:t>
      </w:r>
    </w:p>
    <w:p w:rsidRPr="00FE6CC7" w:rsidR="00AE43BA" w:rsidP="00B61665" w:rsidRDefault="00AE43BA" w14:paraId="1862990A" w14:textId="77777777">
      <w:pPr>
        <w:pStyle w:val="ListParagraph"/>
        <w:numPr>
          <w:ilvl w:val="0"/>
          <w:numId w:val="9"/>
        </w:numPr>
        <w:rPr>
          <w:rFonts w:ascii="Arial" w:hAnsi="Arial" w:cs="Arial"/>
        </w:rPr>
      </w:pPr>
      <w:r w:rsidRPr="00FE6CC7">
        <w:rPr>
          <w:rFonts w:ascii="Arial" w:hAnsi="Arial" w:cs="Arial"/>
        </w:rPr>
        <w:t>Putting in additional scaffolding, tailored to the specific needs of each child or young person.</w:t>
      </w:r>
    </w:p>
    <w:p w:rsidRPr="00FE6CC7" w:rsidR="00AE43BA" w:rsidP="00B61665" w:rsidRDefault="00AE43BA" w14:paraId="1995CF01" w14:textId="77777777">
      <w:pPr>
        <w:pStyle w:val="ListParagraph"/>
        <w:numPr>
          <w:ilvl w:val="0"/>
          <w:numId w:val="9"/>
        </w:numPr>
        <w:rPr>
          <w:rFonts w:ascii="Arial" w:hAnsi="Arial" w:cs="Arial"/>
        </w:rPr>
      </w:pPr>
      <w:r w:rsidRPr="00FE6CC7">
        <w:rPr>
          <w:rFonts w:ascii="Arial" w:hAnsi="Arial" w:cs="Arial"/>
        </w:rPr>
        <w:t xml:space="preserve">Multi-agency review </w:t>
      </w:r>
    </w:p>
    <w:p w:rsidRPr="00FE6CC7" w:rsidR="00AE43BA" w:rsidP="00B61665" w:rsidRDefault="00AE43BA" w14:paraId="23331FF3" w14:textId="77777777">
      <w:pPr>
        <w:pStyle w:val="ListParagraph"/>
        <w:numPr>
          <w:ilvl w:val="0"/>
          <w:numId w:val="9"/>
        </w:numPr>
        <w:rPr>
          <w:rFonts w:ascii="Arial" w:hAnsi="Arial" w:cs="Arial"/>
        </w:rPr>
      </w:pPr>
      <w:r w:rsidRPr="00FE6CC7">
        <w:rPr>
          <w:rFonts w:ascii="Arial" w:hAnsi="Arial" w:cs="Arial"/>
        </w:rPr>
        <w:t>Observations in a range of contexts, including home visits</w:t>
      </w:r>
    </w:p>
    <w:p w:rsidRPr="00FE6CC7" w:rsidR="00AE43BA" w:rsidP="00B61665" w:rsidRDefault="00AE43BA" w14:paraId="7B5D64CC" w14:textId="77777777">
      <w:pPr>
        <w:pStyle w:val="ListParagraph"/>
        <w:numPr>
          <w:ilvl w:val="0"/>
          <w:numId w:val="9"/>
        </w:numPr>
        <w:rPr>
          <w:rFonts w:ascii="Arial" w:hAnsi="Arial" w:cs="Arial"/>
        </w:rPr>
      </w:pPr>
      <w:r w:rsidRPr="00FE6CC7">
        <w:rPr>
          <w:rFonts w:ascii="Arial" w:hAnsi="Arial" w:cs="Arial"/>
        </w:rPr>
        <w:t xml:space="preserve">Medical investigations to ensure that the pupil is not in pain or unwell </w:t>
      </w:r>
    </w:p>
    <w:p w:rsidRPr="00FE6CC7" w:rsidR="00AE43BA" w:rsidP="00B61665" w:rsidRDefault="00AE43BA" w14:paraId="48F0D6CD" w14:textId="77777777">
      <w:pPr>
        <w:pStyle w:val="ListParagraph"/>
        <w:numPr>
          <w:ilvl w:val="0"/>
          <w:numId w:val="9"/>
        </w:numPr>
        <w:rPr>
          <w:rFonts w:ascii="Arial" w:hAnsi="Arial" w:cs="Arial"/>
        </w:rPr>
      </w:pPr>
      <w:r w:rsidRPr="00FE6CC7">
        <w:rPr>
          <w:rFonts w:ascii="Arial" w:hAnsi="Arial" w:cs="Arial"/>
        </w:rPr>
        <w:t xml:space="preserve">Making the routines/strategies more detailed </w:t>
      </w:r>
    </w:p>
    <w:p w:rsidRPr="00FE6CC7" w:rsidR="00AE43BA" w:rsidP="00B61665" w:rsidRDefault="00AE43BA" w14:paraId="5A6D5781" w14:textId="77777777">
      <w:pPr>
        <w:pStyle w:val="ListParagraph"/>
        <w:numPr>
          <w:ilvl w:val="0"/>
          <w:numId w:val="9"/>
        </w:numPr>
        <w:rPr>
          <w:rFonts w:ascii="Arial" w:hAnsi="Arial" w:cs="Arial"/>
        </w:rPr>
      </w:pPr>
      <w:r w:rsidRPr="00FE6CC7">
        <w:rPr>
          <w:rFonts w:ascii="Arial" w:hAnsi="Arial" w:cs="Arial"/>
        </w:rPr>
        <w:t>Drawing up a Risk Asses</w:t>
      </w:r>
      <w:r w:rsidRPr="00FE6CC7" w:rsidR="00D23E2E">
        <w:rPr>
          <w:rFonts w:ascii="Arial" w:hAnsi="Arial" w:cs="Arial"/>
        </w:rPr>
        <w:t xml:space="preserve">sment and </w:t>
      </w:r>
      <w:r w:rsidRPr="00FE6CC7" w:rsidR="00D031C7">
        <w:rPr>
          <w:rFonts w:ascii="Arial" w:hAnsi="Arial" w:cs="Arial"/>
        </w:rPr>
        <w:t>PBP</w:t>
      </w:r>
      <w:r w:rsidRPr="00FE6CC7">
        <w:rPr>
          <w:rFonts w:ascii="Arial" w:hAnsi="Arial" w:cs="Arial"/>
        </w:rPr>
        <w:t xml:space="preserve"> detailing action to be taken when identified behaviour occurs. This is shared with the child or young person, parent and other staff </w:t>
      </w:r>
    </w:p>
    <w:p w:rsidRPr="00FE6CC7" w:rsidR="00AE43BA" w:rsidP="00B61665" w:rsidRDefault="00AE43BA" w14:paraId="2FC2D252" w14:textId="77777777">
      <w:pPr>
        <w:pStyle w:val="ListParagraph"/>
        <w:numPr>
          <w:ilvl w:val="0"/>
          <w:numId w:val="9"/>
        </w:numPr>
        <w:rPr>
          <w:rFonts w:ascii="Arial" w:hAnsi="Arial" w:cs="Arial"/>
        </w:rPr>
      </w:pPr>
      <w:r w:rsidRPr="00FE6CC7">
        <w:rPr>
          <w:rFonts w:ascii="Arial" w:hAnsi="Arial" w:cs="Arial"/>
        </w:rPr>
        <w:t xml:space="preserve">Drawing on additional resources from beyond the school, </w:t>
      </w:r>
      <w:proofErr w:type="spellStart"/>
      <w:r w:rsidRPr="00FE6CC7">
        <w:rPr>
          <w:rFonts w:ascii="Arial" w:hAnsi="Arial" w:cs="Arial"/>
        </w:rPr>
        <w:t>eg</w:t>
      </w:r>
      <w:proofErr w:type="spellEnd"/>
      <w:r w:rsidRPr="00FE6CC7">
        <w:rPr>
          <w:rFonts w:ascii="Arial" w:hAnsi="Arial" w:cs="Arial"/>
        </w:rPr>
        <w:t xml:space="preserve"> CAHMS, EP support, Disabled Children</w:t>
      </w:r>
      <w:r w:rsidRPr="00FE6CC7" w:rsidR="00D23E2E">
        <w:rPr>
          <w:rFonts w:ascii="Arial" w:hAnsi="Arial" w:cs="Arial"/>
        </w:rPr>
        <w:t>’s Team and medical specialists.</w:t>
      </w:r>
    </w:p>
    <w:p w:rsidRPr="00FE6CC7" w:rsidR="00AE43BA" w:rsidP="00B61665" w:rsidRDefault="00AE43BA" w14:paraId="600B6130" w14:textId="77777777">
      <w:pPr>
        <w:pStyle w:val="ListParagraph"/>
        <w:numPr>
          <w:ilvl w:val="0"/>
          <w:numId w:val="9"/>
        </w:numPr>
        <w:rPr>
          <w:rFonts w:ascii="Arial" w:hAnsi="Arial" w:cs="Arial"/>
        </w:rPr>
      </w:pPr>
      <w:r w:rsidRPr="00FE6CC7">
        <w:rPr>
          <w:rFonts w:ascii="Arial" w:hAnsi="Arial" w:cs="Arial"/>
        </w:rPr>
        <w:t xml:space="preserve">Parental and family support to implement changes in strategies </w:t>
      </w:r>
    </w:p>
    <w:p w:rsidRPr="00FE6CC7" w:rsidR="00AE43BA" w:rsidP="00C37CCA" w:rsidRDefault="00AE43BA" w14:paraId="2F9C60A1" w14:textId="77777777">
      <w:pPr>
        <w:jc w:val="both"/>
        <w:rPr>
          <w:rFonts w:ascii="Arial" w:hAnsi="Arial" w:cs="Arial"/>
        </w:rPr>
      </w:pPr>
      <w:r w:rsidRPr="00FE6CC7">
        <w:rPr>
          <w:rFonts w:ascii="Arial" w:hAnsi="Arial" w:cs="Arial"/>
        </w:rPr>
        <w:t xml:space="preserve">Some children need very specific and detailed planning, which could include a shortened day, off-site education or home-based learning. When significant adaptations are made to a pupil’s learning day, we always plan jointly with the parents and carers and the Multi Agency Support Team, The Local Education Authority and external agencies. </w:t>
      </w:r>
    </w:p>
    <w:p w:rsidRPr="00FE6CC7" w:rsidR="00FE6CC7" w:rsidP="00C37CCA" w:rsidRDefault="00FE6CC7" w14:paraId="2553B224" w14:textId="77777777">
      <w:pPr>
        <w:jc w:val="both"/>
        <w:rPr>
          <w:rFonts w:ascii="Arial" w:hAnsi="Arial" w:cs="Arial"/>
        </w:rPr>
      </w:pPr>
    </w:p>
    <w:p w:rsidRPr="00FE6CC7" w:rsidR="00FE6CC7" w:rsidP="00FE6CC7" w:rsidRDefault="00FE6CC7" w14:paraId="1D4110BC" w14:textId="7FDCD8BB">
      <w:pPr>
        <w:jc w:val="both"/>
        <w:rPr>
          <w:rFonts w:ascii="Arial" w:hAnsi="Arial" w:cs="Arial"/>
          <w:b/>
          <w:bCs/>
        </w:rPr>
      </w:pPr>
      <w:r w:rsidRPr="00FE6CC7">
        <w:rPr>
          <w:rFonts w:ascii="Arial" w:hAnsi="Arial" w:cs="Arial"/>
          <w:b/>
          <w:bCs/>
        </w:rPr>
        <w:t>Pupil Transition</w:t>
      </w:r>
    </w:p>
    <w:p w:rsidRPr="00FE6CC7" w:rsidR="00FE6CC7" w:rsidP="00FE6CC7" w:rsidRDefault="00FE6CC7" w14:paraId="084E68C9" w14:textId="44D36B84">
      <w:pPr>
        <w:jc w:val="both"/>
        <w:rPr>
          <w:rFonts w:ascii="Arial" w:hAnsi="Arial" w:cs="Arial"/>
        </w:rPr>
      </w:pPr>
      <w:r w:rsidRPr="00FE6CC7">
        <w:rPr>
          <w:rFonts w:ascii="Arial" w:hAnsi="Arial" w:cs="Arial"/>
        </w:rPr>
        <w:t>Birkett House recognises that periods of transition can be challenging for pupils with SEND and may impact on behaviour, wellbeing and engagement. We work closely with pupils, families and professionals to plan transitions between classes, key stages, school sites and post-school destinations. Individual transition plans, visits, social stories, visual supports and enhanced staffing may be used where appropriate. Pupils returning following a significant absence may also receive additional support to help them re-engage successfully with school routines and expectations.</w:t>
      </w:r>
    </w:p>
    <w:p w:rsidRPr="00FE6CC7" w:rsidR="00FE6CC7" w:rsidP="00C37CCA" w:rsidRDefault="00FE6CC7" w14:paraId="1B11339A" w14:textId="77777777">
      <w:pPr>
        <w:jc w:val="both"/>
        <w:rPr>
          <w:rFonts w:ascii="Arial" w:hAnsi="Arial" w:cs="Arial"/>
        </w:rPr>
      </w:pPr>
    </w:p>
    <w:p w:rsidRPr="00FE6CC7" w:rsidR="002C04C4" w:rsidP="0016147F" w:rsidRDefault="0011339E" w14:paraId="1D33D370" w14:textId="77777777">
      <w:pPr>
        <w:rPr>
          <w:rFonts w:ascii="Arial" w:hAnsi="Arial" w:cs="Arial"/>
          <w:b/>
          <w:color w:val="000000"/>
          <w:w w:val="105"/>
          <w:u w:val="single"/>
        </w:rPr>
      </w:pPr>
      <w:r w:rsidRPr="00FE6CC7">
        <w:rPr>
          <w:rFonts w:ascii="Arial" w:hAnsi="Arial" w:cs="Arial"/>
          <w:b/>
          <w:color w:val="000000"/>
          <w:w w:val="105"/>
          <w:u w:val="single"/>
        </w:rPr>
        <w:t>Ser</w:t>
      </w:r>
      <w:r w:rsidRPr="00FE6CC7" w:rsidR="00260242">
        <w:rPr>
          <w:rFonts w:ascii="Arial" w:hAnsi="Arial" w:cs="Arial"/>
          <w:b/>
          <w:color w:val="000000"/>
          <w:w w:val="105"/>
          <w:u w:val="single"/>
        </w:rPr>
        <w:t>i</w:t>
      </w:r>
      <w:r w:rsidRPr="00FE6CC7">
        <w:rPr>
          <w:rFonts w:ascii="Arial" w:hAnsi="Arial" w:cs="Arial"/>
          <w:b/>
          <w:color w:val="000000"/>
          <w:w w:val="105"/>
          <w:u w:val="single"/>
        </w:rPr>
        <w:t xml:space="preserve">ous Risk </w:t>
      </w:r>
      <w:r w:rsidRPr="00FE6CC7" w:rsidR="002C04C4">
        <w:rPr>
          <w:rFonts w:ascii="Arial" w:hAnsi="Arial" w:cs="Arial"/>
          <w:b/>
          <w:color w:val="000000"/>
          <w:w w:val="105"/>
          <w:u w:val="single"/>
        </w:rPr>
        <w:t>Behaviour</w:t>
      </w:r>
      <w:r w:rsidRPr="00FE6CC7">
        <w:rPr>
          <w:rFonts w:ascii="Arial" w:hAnsi="Arial" w:cs="Arial"/>
          <w:b/>
          <w:color w:val="000000"/>
          <w:w w:val="105"/>
          <w:u w:val="single"/>
        </w:rPr>
        <w:t>s</w:t>
      </w:r>
    </w:p>
    <w:p w:rsidRPr="00FE6CC7" w:rsidR="002C04C4" w:rsidP="006D2C4F" w:rsidRDefault="0011339E" w14:paraId="68432615" w14:textId="77777777">
      <w:pPr>
        <w:spacing w:line="240" w:lineRule="auto"/>
        <w:jc w:val="both"/>
        <w:rPr>
          <w:rFonts w:ascii="Arial" w:hAnsi="Arial" w:cs="Arial"/>
          <w:color w:val="000000"/>
          <w:w w:val="105"/>
        </w:rPr>
      </w:pPr>
      <w:r w:rsidRPr="00FE6CC7">
        <w:rPr>
          <w:rFonts w:ascii="Arial" w:hAnsi="Arial" w:cs="Arial"/>
          <w:color w:val="000000"/>
          <w:w w:val="105"/>
        </w:rPr>
        <w:t xml:space="preserve">Serious Risk </w:t>
      </w:r>
      <w:r w:rsidRPr="00FE6CC7" w:rsidR="002C04C4">
        <w:rPr>
          <w:rFonts w:ascii="Arial" w:hAnsi="Arial" w:cs="Arial"/>
          <w:color w:val="000000"/>
          <w:w w:val="105"/>
        </w:rPr>
        <w:t>Behaviour is behaviour that presents a risk of physical or emotional harm to pupils or staff, or that risks significant damage to property.</w:t>
      </w:r>
    </w:p>
    <w:p w:rsidRPr="00FE6CC7" w:rsidR="002C04C4" w:rsidP="006D2C4F" w:rsidRDefault="002C04C4" w14:paraId="7318EEE2" w14:textId="77777777">
      <w:pPr>
        <w:spacing w:line="240" w:lineRule="auto"/>
        <w:jc w:val="both"/>
        <w:rPr>
          <w:rFonts w:ascii="Arial" w:hAnsi="Arial" w:cs="Arial"/>
          <w:color w:val="000000"/>
          <w:w w:val="105"/>
        </w:rPr>
      </w:pPr>
      <w:r w:rsidRPr="00FE6CC7">
        <w:rPr>
          <w:rFonts w:ascii="Arial" w:hAnsi="Arial" w:cs="Arial"/>
          <w:color w:val="000000"/>
          <w:w w:val="105"/>
        </w:rPr>
        <w:t>If, despite all attempts to divert, distract and de-escalate, behaviour becomes serious, the teacher needs to take charge of the situation calmly and assertively to manage the risks appropriately. In such situations, the teacher may need to employ some or all of the following strategies:</w:t>
      </w:r>
    </w:p>
    <w:p w:rsidRPr="00FE6CC7" w:rsidR="002C04C4" w:rsidP="008F6D5E" w:rsidRDefault="002C04C4" w14:paraId="1E914C97" w14:textId="77777777">
      <w:pPr>
        <w:pStyle w:val="ListParagraph"/>
        <w:numPr>
          <w:ilvl w:val="0"/>
          <w:numId w:val="24"/>
        </w:numPr>
        <w:spacing w:after="0"/>
        <w:contextualSpacing w:val="0"/>
        <w:jc w:val="both"/>
        <w:rPr>
          <w:rFonts w:ascii="Arial" w:hAnsi="Arial" w:cs="Arial"/>
          <w:color w:val="000000"/>
          <w:w w:val="105"/>
        </w:rPr>
      </w:pPr>
      <w:r w:rsidRPr="00FE6CC7">
        <w:rPr>
          <w:rFonts w:ascii="Arial" w:hAnsi="Arial" w:cs="Arial"/>
          <w:b/>
          <w:color w:val="000000"/>
          <w:w w:val="105"/>
        </w:rPr>
        <w:t>Direct the pupil to leave the room and go to a safe place</w:t>
      </w:r>
      <w:r w:rsidRPr="00FE6CC7">
        <w:rPr>
          <w:rFonts w:ascii="Arial" w:hAnsi="Arial" w:cs="Arial"/>
          <w:color w:val="000000"/>
          <w:w w:val="105"/>
        </w:rPr>
        <w:t xml:space="preserve"> – The safe place</w:t>
      </w:r>
      <w:r w:rsidRPr="00FE6CC7" w:rsidR="00AE43BA">
        <w:rPr>
          <w:rFonts w:ascii="Arial" w:hAnsi="Arial" w:cs="Arial"/>
          <w:color w:val="000000"/>
          <w:w w:val="105"/>
        </w:rPr>
        <w:t>/quiet</w:t>
      </w:r>
      <w:r w:rsidRPr="00FE6CC7" w:rsidR="00542B07">
        <w:rPr>
          <w:rFonts w:ascii="Arial" w:hAnsi="Arial" w:cs="Arial"/>
          <w:color w:val="000000"/>
          <w:w w:val="105"/>
        </w:rPr>
        <w:t xml:space="preserve"> </w:t>
      </w:r>
      <w:r w:rsidRPr="00FE6CC7" w:rsidR="00AE43BA">
        <w:rPr>
          <w:rFonts w:ascii="Arial" w:hAnsi="Arial" w:cs="Arial"/>
          <w:color w:val="000000"/>
          <w:w w:val="105"/>
        </w:rPr>
        <w:t>place</w:t>
      </w:r>
      <w:r w:rsidRPr="00FE6CC7">
        <w:rPr>
          <w:rFonts w:ascii="Arial" w:hAnsi="Arial" w:cs="Arial"/>
          <w:color w:val="000000"/>
          <w:w w:val="105"/>
        </w:rPr>
        <w:t xml:space="preserve"> may be identified on pupil’s planning documents or it may be an impromptu location. Directing the pupil to a specific location is an important aspect of this strategy as it helps to ensure the teacher </w:t>
      </w:r>
      <w:r w:rsidRPr="00FE6CC7" w:rsidR="00542B07">
        <w:rPr>
          <w:rFonts w:ascii="Arial" w:hAnsi="Arial" w:cs="Arial"/>
          <w:color w:val="000000"/>
          <w:w w:val="105"/>
        </w:rPr>
        <w:t>fulfils</w:t>
      </w:r>
      <w:r w:rsidRPr="00FE6CC7">
        <w:rPr>
          <w:rFonts w:ascii="Arial" w:hAnsi="Arial" w:cs="Arial"/>
          <w:color w:val="000000"/>
          <w:w w:val="105"/>
        </w:rPr>
        <w:t xml:space="preserve"> their duty of care obligations. The timetabled teacher is still responsible for the safety of the pupil even after they have been asked to leave the room or area and therefore teachers must direct the pupil to a safe place, ensure that the pupil has gone there and establish that appropriate supervision is in place. In practical terms, this may mean clearly directing a member of staff to follow the pupil.</w:t>
      </w:r>
    </w:p>
    <w:p w:rsidRPr="00FE6CC7" w:rsidR="002C04C4" w:rsidP="008F6D5E" w:rsidRDefault="002C04C4" w14:paraId="4733F354" w14:textId="77777777">
      <w:pPr>
        <w:pStyle w:val="ListParagraph"/>
        <w:numPr>
          <w:ilvl w:val="0"/>
          <w:numId w:val="24"/>
        </w:numPr>
        <w:spacing w:after="0"/>
        <w:contextualSpacing w:val="0"/>
        <w:jc w:val="both"/>
        <w:rPr>
          <w:rFonts w:ascii="Arial" w:hAnsi="Arial" w:cs="Arial"/>
          <w:color w:val="000000"/>
          <w:w w:val="105"/>
        </w:rPr>
      </w:pPr>
      <w:r w:rsidRPr="00FE6CC7">
        <w:rPr>
          <w:rFonts w:ascii="Arial" w:hAnsi="Arial" w:cs="Arial"/>
          <w:b/>
          <w:color w:val="000000"/>
          <w:w w:val="105"/>
        </w:rPr>
        <w:t>Remove the group</w:t>
      </w:r>
      <w:r w:rsidRPr="00FE6CC7">
        <w:rPr>
          <w:rFonts w:ascii="Arial" w:hAnsi="Arial" w:cs="Arial"/>
          <w:color w:val="000000"/>
          <w:w w:val="105"/>
        </w:rPr>
        <w:t xml:space="preserve"> – Sometimes it is safer to remove the other pupils and take them to a free room. Teachers can identify free rooms by calling reception. The safety of the pupil left behind is still the teacher’s responsibility and therefore appropriate supervision must be in place.</w:t>
      </w:r>
    </w:p>
    <w:p w:rsidRPr="00FE6CC7" w:rsidR="00473B9B" w:rsidP="008F6D5E" w:rsidRDefault="002C04C4" w14:paraId="2F0AB961" w14:textId="77777777">
      <w:pPr>
        <w:pStyle w:val="ListParagraph"/>
        <w:numPr>
          <w:ilvl w:val="0"/>
          <w:numId w:val="24"/>
        </w:numPr>
        <w:spacing w:after="0"/>
        <w:contextualSpacing w:val="0"/>
        <w:jc w:val="both"/>
        <w:rPr>
          <w:rFonts w:ascii="Arial" w:hAnsi="Arial" w:cs="Arial"/>
          <w:color w:val="000000"/>
          <w:w w:val="105"/>
        </w:rPr>
      </w:pPr>
      <w:r w:rsidRPr="00FE6CC7">
        <w:rPr>
          <w:rFonts w:ascii="Arial" w:hAnsi="Arial" w:cs="Arial"/>
          <w:b/>
          <w:color w:val="000000"/>
          <w:w w:val="105"/>
        </w:rPr>
        <w:t>Call for assistance</w:t>
      </w:r>
      <w:r w:rsidRPr="00FE6CC7">
        <w:rPr>
          <w:rFonts w:ascii="Arial" w:hAnsi="Arial" w:cs="Arial"/>
          <w:color w:val="000000"/>
          <w:w w:val="105"/>
        </w:rPr>
        <w:t xml:space="preserve"> – In some instances, it may be appropriate for the teacher to call for additional staffing to support. The teacher is the person who makes this decision and may either phone or direct a colleague to phone reception. </w:t>
      </w:r>
    </w:p>
    <w:p w:rsidRPr="00FE6CC7" w:rsidR="002C04C4" w:rsidP="008F6D5E" w:rsidRDefault="002C04C4" w14:paraId="49768C3D" w14:textId="77777777">
      <w:pPr>
        <w:pStyle w:val="ListParagraph"/>
        <w:numPr>
          <w:ilvl w:val="0"/>
          <w:numId w:val="24"/>
        </w:numPr>
        <w:spacing w:after="0"/>
        <w:contextualSpacing w:val="0"/>
        <w:jc w:val="both"/>
        <w:rPr>
          <w:rFonts w:ascii="Arial" w:hAnsi="Arial" w:cs="Arial"/>
          <w:color w:val="000000"/>
          <w:w w:val="105"/>
        </w:rPr>
      </w:pPr>
      <w:r w:rsidRPr="00FE6CC7">
        <w:rPr>
          <w:rFonts w:ascii="Arial" w:hAnsi="Arial" w:cs="Arial"/>
          <w:b/>
          <w:color w:val="000000"/>
          <w:w w:val="105"/>
        </w:rPr>
        <w:t>Use of Force</w:t>
      </w:r>
      <w:r w:rsidRPr="00FE6CC7">
        <w:rPr>
          <w:rFonts w:ascii="Arial" w:hAnsi="Arial" w:cs="Arial"/>
          <w:color w:val="000000"/>
          <w:w w:val="105"/>
        </w:rPr>
        <w:t xml:space="preserve"> – When the risk of not physically intervening is greater than the risk of physically</w:t>
      </w:r>
      <w:r w:rsidRPr="00FE6CC7" w:rsidR="00EF1333">
        <w:rPr>
          <w:rFonts w:ascii="Arial" w:hAnsi="Arial" w:cs="Arial"/>
          <w:color w:val="000000"/>
          <w:w w:val="105"/>
        </w:rPr>
        <w:t xml:space="preserve"> intervening, staff are authoris</w:t>
      </w:r>
      <w:r w:rsidRPr="00FE6CC7">
        <w:rPr>
          <w:rFonts w:ascii="Arial" w:hAnsi="Arial" w:cs="Arial"/>
          <w:color w:val="000000"/>
          <w:w w:val="105"/>
        </w:rPr>
        <w:t>ed to use force as long as they apply the appropriate</w:t>
      </w:r>
      <w:r w:rsidRPr="00FE6CC7">
        <w:rPr>
          <w:rFonts w:ascii="Arial" w:hAnsi="Arial" w:cs="Arial"/>
          <w:b/>
          <w:color w:val="000000"/>
          <w:w w:val="105"/>
        </w:rPr>
        <w:t xml:space="preserve"> reasonable, necessary and proportionate</w:t>
      </w:r>
      <w:r w:rsidRPr="00FE6CC7">
        <w:rPr>
          <w:rFonts w:ascii="Arial" w:hAnsi="Arial" w:cs="Arial"/>
          <w:color w:val="000000"/>
          <w:w w:val="105"/>
        </w:rPr>
        <w:t xml:space="preserve"> criteria to each situation, they act honestly and in good faith, and that they apply the minimum force for the shortest amount of time possible.</w:t>
      </w:r>
    </w:p>
    <w:p w:rsidRPr="00FE6CC7" w:rsidR="00F15D90" w:rsidP="001C0D1F" w:rsidRDefault="00F15D90" w14:paraId="63EEDD5E" w14:textId="77777777">
      <w:pPr>
        <w:spacing w:line="240" w:lineRule="auto"/>
        <w:rPr>
          <w:rFonts w:ascii="Arial" w:hAnsi="Arial" w:cs="Arial"/>
          <w:b/>
          <w:color w:val="000000"/>
          <w:w w:val="105"/>
        </w:rPr>
      </w:pPr>
    </w:p>
    <w:p w:rsidRPr="00FE6CC7" w:rsidR="002C04C4" w:rsidP="0016147F" w:rsidRDefault="00AE43BA" w14:paraId="5DAF5DDA" w14:textId="77777777">
      <w:pPr>
        <w:spacing w:line="240" w:lineRule="auto"/>
        <w:rPr>
          <w:rFonts w:ascii="Arial" w:hAnsi="Arial" w:cs="Arial"/>
          <w:b/>
          <w:color w:val="000000"/>
          <w:w w:val="105"/>
          <w:u w:val="single"/>
        </w:rPr>
      </w:pPr>
      <w:r w:rsidRPr="00FE6CC7">
        <w:rPr>
          <w:rFonts w:ascii="Arial" w:hAnsi="Arial" w:cs="Arial"/>
          <w:b/>
          <w:color w:val="000000"/>
          <w:w w:val="105"/>
          <w:u w:val="single"/>
        </w:rPr>
        <w:t>Use of Reasonable Force</w:t>
      </w:r>
    </w:p>
    <w:p w:rsidRPr="00FE6CC7" w:rsidR="002C04C4" w:rsidP="001C0D1F" w:rsidRDefault="002C04C4" w14:paraId="2BB053F5" w14:textId="77777777">
      <w:pPr>
        <w:spacing w:line="240" w:lineRule="auto"/>
        <w:jc w:val="both"/>
        <w:rPr>
          <w:rFonts w:ascii="Arial" w:hAnsi="Arial" w:cs="Arial"/>
          <w:color w:val="000000"/>
          <w:w w:val="105"/>
        </w:rPr>
      </w:pPr>
      <w:r w:rsidRPr="00FE6CC7">
        <w:rPr>
          <w:rFonts w:ascii="Arial" w:hAnsi="Arial" w:cs="Arial"/>
          <w:color w:val="000000"/>
          <w:w w:val="105"/>
        </w:rPr>
        <w:t xml:space="preserve">The Department for Education document, </w:t>
      </w:r>
      <w:r w:rsidRPr="00FE6CC7">
        <w:rPr>
          <w:rFonts w:ascii="Arial" w:hAnsi="Arial" w:cs="Arial"/>
          <w:i/>
          <w:color w:val="000000"/>
          <w:w w:val="105"/>
        </w:rPr>
        <w:t>Use o</w:t>
      </w:r>
      <w:r w:rsidRPr="00FE6CC7" w:rsidR="00AE43BA">
        <w:rPr>
          <w:rFonts w:ascii="Arial" w:hAnsi="Arial" w:cs="Arial"/>
          <w:i/>
          <w:color w:val="000000"/>
          <w:w w:val="105"/>
        </w:rPr>
        <w:t>f Reasonable Force: Advice for H</w:t>
      </w:r>
      <w:r w:rsidRPr="00FE6CC7">
        <w:rPr>
          <w:rFonts w:ascii="Arial" w:hAnsi="Arial" w:cs="Arial"/>
          <w:i/>
          <w:color w:val="000000"/>
          <w:w w:val="105"/>
        </w:rPr>
        <w:t xml:space="preserve">eadteachers, staff and governing bodies, </w:t>
      </w:r>
      <w:r w:rsidRPr="00FE6CC7" w:rsidR="00AE43BA">
        <w:rPr>
          <w:rFonts w:ascii="Arial" w:hAnsi="Arial" w:cs="Arial"/>
          <w:color w:val="000000"/>
          <w:w w:val="105"/>
        </w:rPr>
        <w:t>states:</w:t>
      </w:r>
    </w:p>
    <w:p w:rsidRPr="00FE6CC7" w:rsidR="002C04C4" w:rsidP="008F6D5E" w:rsidRDefault="002C04C4" w14:paraId="269196BA" w14:textId="77777777">
      <w:pPr>
        <w:pStyle w:val="ListParagraph"/>
        <w:numPr>
          <w:ilvl w:val="0"/>
          <w:numId w:val="23"/>
        </w:numPr>
        <w:spacing w:after="0" w:line="240" w:lineRule="auto"/>
        <w:contextualSpacing w:val="0"/>
        <w:jc w:val="both"/>
        <w:rPr>
          <w:rFonts w:ascii="Arial" w:hAnsi="Arial" w:cs="Arial"/>
          <w:color w:val="000000"/>
          <w:w w:val="105"/>
        </w:rPr>
      </w:pPr>
      <w:r w:rsidRPr="00FE6CC7" w:rsidR="108B6D80">
        <w:rPr>
          <w:rFonts w:ascii="Arial" w:hAnsi="Arial" w:cs="Arial"/>
          <w:color w:val="000000"/>
          <w:w w:val="105"/>
        </w:rPr>
        <w:t xml:space="preserve">The term ‘reasonable force’ covers the broad range of actions used by most </w:t>
      </w:r>
      <w:r w:rsidRPr="4CA3F2DF" w:rsidR="108B6D80">
        <w:rPr>
          <w:rFonts w:ascii="Arial" w:hAnsi="Arial" w:cs="Arial"/>
          <w:color w:val="000000" w:themeColor="text1" w:themeTint="FF" w:themeShade="FF"/>
        </w:rPr>
        <w:t xml:space="preserve">teachers</w:t>
      </w:r>
      <w:r w:rsidRPr="3CDBABF9" w:rsidR="3CDBABF9">
        <w:rPr>
          <w:rFonts w:ascii="Arial" w:hAnsi="Arial" w:cs="Arial"/>
          <w:color w:val="000000" w:themeColor="text1" w:themeTint="FF" w:themeShade="FF"/>
        </w:rPr>
        <w:t xml:space="preserve"> and support staff at some point in their career that involve a degree of physical contact with pupils.</w:t>
      </w:r>
    </w:p>
    <w:p w:rsidRPr="00FE6CC7" w:rsidR="002C04C4" w:rsidP="001C0D1F" w:rsidRDefault="002C04C4" w14:paraId="3A50244E" w14:textId="77777777">
      <w:pPr>
        <w:pStyle w:val="ListParagraph"/>
        <w:spacing w:line="240" w:lineRule="auto"/>
        <w:ind w:left="360"/>
        <w:jc w:val="both"/>
        <w:rPr>
          <w:rFonts w:ascii="Arial" w:hAnsi="Arial" w:cs="Arial"/>
          <w:color w:val="000000"/>
          <w:w w:val="105"/>
        </w:rPr>
      </w:pPr>
      <w:r w:rsidRPr="00FE6CC7">
        <w:rPr>
          <w:rFonts w:ascii="Arial" w:hAnsi="Arial" w:cs="Arial"/>
          <w:color w:val="000000"/>
          <w:w w:val="105"/>
        </w:rPr>
        <w:t xml:space="preserve"> </w:t>
      </w:r>
    </w:p>
    <w:p w:rsidRPr="00FE6CC7" w:rsidR="002C04C4" w:rsidP="008F6D5E" w:rsidRDefault="002C04C4" w14:paraId="2F8D89CC" w14:textId="77777777">
      <w:pPr>
        <w:pStyle w:val="ListParagraph"/>
        <w:numPr>
          <w:ilvl w:val="0"/>
          <w:numId w:val="23"/>
        </w:numPr>
        <w:spacing w:after="0" w:line="240" w:lineRule="auto"/>
        <w:contextualSpacing w:val="0"/>
        <w:jc w:val="both"/>
        <w:rPr>
          <w:rFonts w:ascii="Arial" w:hAnsi="Arial" w:cs="Arial"/>
          <w:color w:val="000000"/>
          <w:w w:val="105"/>
        </w:rPr>
      </w:pPr>
      <w:r w:rsidRPr="00FE6CC7">
        <w:rPr>
          <w:rFonts w:ascii="Arial" w:hAnsi="Arial" w:cs="Arial"/>
          <w:color w:val="000000"/>
          <w:w w:val="105"/>
        </w:rPr>
        <w:t>Force is usually used either to control or restrain. This can range from guiding a pupil to safety by the arm through to more extreme circumstances such as breaking up a fight or where a pupil needs to be restrained to prevent violence or injury.</w:t>
      </w:r>
    </w:p>
    <w:p w:rsidRPr="00FE6CC7" w:rsidR="002C04C4" w:rsidP="001C0D1F" w:rsidRDefault="002C04C4" w14:paraId="63EC1932" w14:textId="77777777">
      <w:pPr>
        <w:pStyle w:val="ListParagraph"/>
        <w:spacing w:line="240" w:lineRule="auto"/>
        <w:ind w:left="360"/>
        <w:jc w:val="both"/>
        <w:rPr>
          <w:rFonts w:ascii="Arial" w:hAnsi="Arial" w:cs="Arial"/>
          <w:color w:val="000000"/>
          <w:w w:val="105"/>
        </w:rPr>
      </w:pPr>
    </w:p>
    <w:p w:rsidRPr="00FE6CC7" w:rsidR="002C04C4" w:rsidP="008F6D5E" w:rsidRDefault="002C04C4" w14:paraId="738F74F1" w14:textId="77777777">
      <w:pPr>
        <w:pStyle w:val="ListParagraph"/>
        <w:numPr>
          <w:ilvl w:val="0"/>
          <w:numId w:val="23"/>
        </w:numPr>
        <w:spacing w:after="0" w:line="240" w:lineRule="auto"/>
        <w:contextualSpacing w:val="0"/>
        <w:jc w:val="both"/>
        <w:rPr>
          <w:rFonts w:ascii="Arial" w:hAnsi="Arial" w:cs="Arial"/>
          <w:color w:val="000000"/>
          <w:w w:val="105"/>
        </w:rPr>
      </w:pPr>
      <w:r w:rsidRPr="00FE6CC7">
        <w:rPr>
          <w:rFonts w:ascii="Arial" w:hAnsi="Arial" w:cs="Arial"/>
          <w:color w:val="000000"/>
          <w:w w:val="105"/>
        </w:rPr>
        <w:t>‘Reasonable in the circumstances’ means using no more force than is needed.</w:t>
      </w:r>
    </w:p>
    <w:p w:rsidRPr="00FE6CC7" w:rsidR="002C04C4" w:rsidP="001C0D1F" w:rsidRDefault="002C04C4" w14:paraId="61864353" w14:textId="77777777">
      <w:pPr>
        <w:pStyle w:val="ListParagraph"/>
        <w:spacing w:line="240" w:lineRule="auto"/>
        <w:ind w:left="360"/>
        <w:jc w:val="both"/>
        <w:rPr>
          <w:rFonts w:ascii="Arial" w:hAnsi="Arial" w:cs="Arial"/>
          <w:color w:val="000000"/>
          <w:w w:val="105"/>
        </w:rPr>
      </w:pPr>
    </w:p>
    <w:p w:rsidRPr="00FE6CC7" w:rsidR="002C04C4" w:rsidP="008F6D5E" w:rsidRDefault="002C04C4" w14:paraId="76D1B811" w14:textId="77777777">
      <w:pPr>
        <w:pStyle w:val="ListParagraph"/>
        <w:numPr>
          <w:ilvl w:val="0"/>
          <w:numId w:val="23"/>
        </w:numPr>
        <w:spacing w:after="0" w:line="240" w:lineRule="auto"/>
        <w:contextualSpacing w:val="0"/>
        <w:jc w:val="both"/>
        <w:rPr>
          <w:rFonts w:ascii="Arial" w:hAnsi="Arial" w:cs="Arial"/>
          <w:color w:val="000000"/>
          <w:w w:val="105"/>
        </w:rPr>
      </w:pPr>
      <w:r w:rsidRPr="00FE6CC7">
        <w:rPr>
          <w:rFonts w:ascii="Arial" w:hAnsi="Arial" w:cs="Arial"/>
          <w:color w:val="000000"/>
          <w:w w:val="105"/>
        </w:rPr>
        <w:t>As mentioned above, schools generally use force to control pupils and to restrain them. Control means either passive physical contact, such as standing between pupils or blocking a pupil’s path, or active physical contact such as leading a pupil by the arm out of a classroom.</w:t>
      </w:r>
    </w:p>
    <w:p w:rsidRPr="00FE6CC7" w:rsidR="002C04C4" w:rsidP="001C0D1F" w:rsidRDefault="002C04C4" w14:paraId="668F5A1C" w14:textId="77777777">
      <w:pPr>
        <w:pStyle w:val="ListParagraph"/>
        <w:spacing w:line="240" w:lineRule="auto"/>
        <w:ind w:left="360"/>
        <w:jc w:val="both"/>
        <w:rPr>
          <w:rFonts w:ascii="Arial" w:hAnsi="Arial" w:cs="Arial"/>
          <w:color w:val="000000"/>
          <w:w w:val="105"/>
        </w:rPr>
      </w:pPr>
    </w:p>
    <w:p w:rsidRPr="00FE6CC7" w:rsidR="002C04C4" w:rsidP="008F6D5E" w:rsidRDefault="002C04C4" w14:paraId="2480E0C8" w14:textId="77777777">
      <w:pPr>
        <w:pStyle w:val="ListParagraph"/>
        <w:numPr>
          <w:ilvl w:val="0"/>
          <w:numId w:val="23"/>
        </w:numPr>
        <w:spacing w:after="0" w:line="240" w:lineRule="auto"/>
        <w:contextualSpacing w:val="0"/>
        <w:jc w:val="both"/>
        <w:rPr>
          <w:rFonts w:ascii="Arial" w:hAnsi="Arial" w:cs="Arial"/>
          <w:color w:val="000000"/>
          <w:w w:val="105"/>
        </w:rPr>
      </w:pPr>
      <w:r w:rsidRPr="00FE6CC7">
        <w:rPr>
          <w:rFonts w:ascii="Arial" w:hAnsi="Arial" w:cs="Arial"/>
          <w:color w:val="000000"/>
          <w:w w:val="105"/>
        </w:rPr>
        <w:t>Restraint means to hold back physically or to bring a pupil under control. It is typically used in more extreme circumstances, for example when two pupils are fighting and refuse to separate without physical intervention.</w:t>
      </w:r>
    </w:p>
    <w:p w:rsidRPr="00FE6CC7" w:rsidR="002C04C4" w:rsidP="001C0D1F" w:rsidRDefault="002C04C4" w14:paraId="7F3C0EC0" w14:textId="77777777">
      <w:pPr>
        <w:spacing w:line="240" w:lineRule="auto"/>
        <w:jc w:val="both"/>
        <w:rPr>
          <w:rFonts w:ascii="Arial" w:hAnsi="Arial" w:cs="Arial"/>
          <w:color w:val="000000"/>
          <w:w w:val="105"/>
        </w:rPr>
      </w:pPr>
    </w:p>
    <w:p w:rsidRPr="00FE6CC7" w:rsidR="002C04C4" w:rsidP="008F6D5E" w:rsidRDefault="002C04C4" w14:paraId="3E0EE17F" w14:textId="77777777">
      <w:pPr>
        <w:pStyle w:val="ListParagraph"/>
        <w:numPr>
          <w:ilvl w:val="0"/>
          <w:numId w:val="23"/>
        </w:numPr>
        <w:spacing w:after="0" w:line="240" w:lineRule="auto"/>
        <w:contextualSpacing w:val="0"/>
        <w:jc w:val="both"/>
        <w:rPr>
          <w:rFonts w:ascii="Arial" w:hAnsi="Arial" w:cs="Arial"/>
          <w:color w:val="000000"/>
          <w:w w:val="105"/>
        </w:rPr>
      </w:pPr>
      <w:r w:rsidRPr="00FE6CC7">
        <w:rPr>
          <w:rFonts w:ascii="Arial" w:hAnsi="Arial" w:cs="Arial"/>
          <w:color w:val="000000"/>
          <w:w w:val="105"/>
        </w:rPr>
        <w:t>School staff should always try to avoid acting in a way that might cause injury, but in extreme cases it may not always be possible to avoid injuring the pupil.</w:t>
      </w:r>
    </w:p>
    <w:p w:rsidRPr="00FE6CC7" w:rsidR="00EF1333" w:rsidP="001C0D1F" w:rsidRDefault="00EF1333" w14:paraId="5BEDA7D1" w14:textId="77777777">
      <w:pPr>
        <w:spacing w:line="240" w:lineRule="auto"/>
        <w:jc w:val="both"/>
        <w:rPr>
          <w:rFonts w:ascii="Arial" w:hAnsi="Arial" w:cs="Arial"/>
          <w:color w:val="000000"/>
          <w:w w:val="105"/>
        </w:rPr>
      </w:pPr>
    </w:p>
    <w:p w:rsidRPr="00FE6CC7" w:rsidR="002C04C4" w:rsidP="001C0D1F" w:rsidRDefault="002C04C4" w14:paraId="474BDF3B" w14:textId="77777777">
      <w:pPr>
        <w:spacing w:line="240" w:lineRule="auto"/>
        <w:jc w:val="both"/>
        <w:rPr>
          <w:rFonts w:ascii="Arial" w:hAnsi="Arial" w:cs="Arial"/>
          <w:color w:val="000000"/>
          <w:w w:val="105"/>
        </w:rPr>
      </w:pPr>
      <w:r w:rsidRPr="00FE6CC7">
        <w:rPr>
          <w:rFonts w:ascii="Arial" w:hAnsi="Arial" w:cs="Arial"/>
          <w:color w:val="000000"/>
          <w:w w:val="105"/>
        </w:rPr>
        <w:t>There is no national regulatory body for the use of physical interventions and therefore there is no ‘approved’ list of techniques or holds. Certain techniques have been identified as posing a far greater risk of injury or death and under no circumstances should these techniques be used. The techniques in question are: Face-down, prone restraints; the ‘seated double embrace; the ‘double basket-hold’; and the ‘nose distraction</w:t>
      </w:r>
      <w:r w:rsidRPr="00FE6CC7" w:rsidR="00EF1333">
        <w:rPr>
          <w:rFonts w:ascii="Arial" w:hAnsi="Arial" w:cs="Arial"/>
          <w:color w:val="000000"/>
          <w:w w:val="105"/>
        </w:rPr>
        <w:t>’</w:t>
      </w:r>
      <w:r w:rsidRPr="00FE6CC7">
        <w:rPr>
          <w:rFonts w:ascii="Arial" w:hAnsi="Arial" w:cs="Arial"/>
          <w:color w:val="000000"/>
          <w:w w:val="105"/>
        </w:rPr>
        <w:t xml:space="preserve"> method.</w:t>
      </w:r>
    </w:p>
    <w:p w:rsidRPr="00FE6CC7" w:rsidR="002C04C4" w:rsidP="001C0D1F" w:rsidRDefault="002C04C4" w14:paraId="44BFC043" w14:textId="77777777">
      <w:pPr>
        <w:spacing w:line="240" w:lineRule="auto"/>
        <w:jc w:val="both"/>
        <w:rPr>
          <w:rFonts w:ascii="Arial" w:hAnsi="Arial" w:cs="Arial"/>
          <w:color w:val="000000"/>
          <w:w w:val="105"/>
        </w:rPr>
      </w:pPr>
      <w:r w:rsidRPr="00FE6CC7">
        <w:rPr>
          <w:rFonts w:ascii="Arial" w:hAnsi="Arial" w:cs="Arial"/>
          <w:color w:val="000000"/>
          <w:w w:val="105"/>
        </w:rPr>
        <w:t xml:space="preserve">All members of school staff, as well as any volunteers, have the legal power to use reasonable force. When deciding whether to use this power, all staff must make a dynamic risk assessment to establish whether the use of force is in the best interests of the pupils, whether it is </w:t>
      </w:r>
      <w:r w:rsidRPr="00FE6CC7">
        <w:rPr>
          <w:rFonts w:ascii="Arial" w:hAnsi="Arial" w:cs="Arial"/>
          <w:b/>
          <w:color w:val="000000"/>
          <w:w w:val="105"/>
        </w:rPr>
        <w:t>reasonable, proportionate and necessary</w:t>
      </w:r>
      <w:r w:rsidRPr="00FE6CC7">
        <w:rPr>
          <w:rFonts w:ascii="Arial" w:hAnsi="Arial" w:cs="Arial"/>
          <w:color w:val="000000"/>
          <w:w w:val="105"/>
        </w:rPr>
        <w:t>, and whether the risk of not using force is greater.</w:t>
      </w:r>
    </w:p>
    <w:p w:rsidRPr="00FE6CC7" w:rsidR="002C04C4" w:rsidP="001C0D1F" w:rsidRDefault="002C04C4" w14:paraId="0B3F9E6A" w14:textId="77777777">
      <w:pPr>
        <w:spacing w:line="240" w:lineRule="auto"/>
        <w:jc w:val="both"/>
        <w:rPr>
          <w:rFonts w:ascii="Arial" w:hAnsi="Arial" w:cs="Arial"/>
          <w:color w:val="000000"/>
          <w:w w:val="105"/>
        </w:rPr>
      </w:pPr>
      <w:r w:rsidRPr="00FE6CC7">
        <w:rPr>
          <w:rFonts w:ascii="Arial" w:hAnsi="Arial" w:cs="Arial"/>
          <w:color w:val="000000"/>
          <w:w w:val="105"/>
        </w:rPr>
        <w:t>Staff should use all of their skills in de-escalation, distraction and diversion where possible to avoid the use of force to control or restrain pupils. Staff should be sensitive to the fact that pupils with autism may find any physical contact particularly difficult to manage.</w:t>
      </w:r>
    </w:p>
    <w:p w:rsidRPr="00FE6CC7" w:rsidR="001D6509" w:rsidP="001C0D1F" w:rsidRDefault="001D6509" w14:paraId="574D2E80" w14:textId="404903A2">
      <w:pPr>
        <w:spacing w:line="240" w:lineRule="auto"/>
        <w:jc w:val="both"/>
        <w:rPr>
          <w:rFonts w:ascii="Arial" w:hAnsi="Arial" w:cs="Arial"/>
          <w:color w:val="000000"/>
          <w:w w:val="105"/>
        </w:rPr>
      </w:pPr>
      <w:r w:rsidRPr="00FE6CC7">
        <w:rPr>
          <w:rFonts w:ascii="Arial" w:hAnsi="Arial" w:cs="Arial"/>
          <w:color w:val="000000"/>
          <w:w w:val="105"/>
        </w:rPr>
        <w:t xml:space="preserve">All staff within school have EDR training which involves theory-based learning as well as training in physical intervention strategies. Physical intervention is used as a last resort. </w:t>
      </w:r>
    </w:p>
    <w:p w:rsidRPr="00FE6CC7" w:rsidR="002C04C4" w:rsidP="001C0D1F" w:rsidRDefault="002C04C4" w14:paraId="22ACF458" w14:textId="77777777">
      <w:pPr>
        <w:spacing w:line="240" w:lineRule="auto"/>
        <w:jc w:val="both"/>
        <w:rPr>
          <w:rFonts w:ascii="Arial" w:hAnsi="Arial" w:cs="Arial"/>
          <w:color w:val="000000"/>
          <w:w w:val="105"/>
        </w:rPr>
      </w:pPr>
      <w:r w:rsidRPr="00FE6CC7">
        <w:rPr>
          <w:rFonts w:ascii="Arial" w:hAnsi="Arial" w:cs="Arial"/>
          <w:color w:val="000000"/>
          <w:w w:val="105"/>
        </w:rPr>
        <w:t xml:space="preserve">British law allows for the lawful use of violence under specific acts of parliament. Under common law, everyone has the right to self-defence which also includes the defence of others. Under the Criminal Damage Act 1971, everyone has the right to use force to protect property. The Criminal Law Act 1967 allows for the use of force to prevent a crime or make an arrest. All of these laws apply at school, just as they do in society. </w:t>
      </w:r>
    </w:p>
    <w:p w:rsidRPr="00FE6CC7" w:rsidR="006D2C4F" w:rsidP="001C0D1F" w:rsidRDefault="002C04C4" w14:paraId="60269169" w14:textId="77777777">
      <w:pPr>
        <w:spacing w:line="240" w:lineRule="auto"/>
        <w:jc w:val="both"/>
        <w:rPr>
          <w:rFonts w:ascii="Arial" w:hAnsi="Arial" w:cs="Arial"/>
          <w:b/>
          <w:color w:val="000000"/>
          <w:w w:val="105"/>
        </w:rPr>
      </w:pPr>
      <w:r w:rsidRPr="00FE6CC7">
        <w:rPr>
          <w:rFonts w:ascii="Arial" w:hAnsi="Arial" w:cs="Arial"/>
          <w:b/>
          <w:color w:val="000000"/>
          <w:w w:val="105"/>
        </w:rPr>
        <w:t>However, acting lawfully may not protect staff from disciplinary proceedings and all staff should be aware that although the law allows for staff to use force to defend themselves, others, property, and to prevent a crime, the ethos of the school is against the use of pain compliance techniques</w:t>
      </w:r>
      <w:r w:rsidRPr="00FE6CC7" w:rsidR="00EF1333">
        <w:rPr>
          <w:rFonts w:ascii="Arial" w:hAnsi="Arial" w:cs="Arial"/>
          <w:b/>
          <w:color w:val="000000"/>
          <w:w w:val="105"/>
        </w:rPr>
        <w:t>.</w:t>
      </w:r>
      <w:r w:rsidRPr="00FE6CC7">
        <w:rPr>
          <w:rFonts w:ascii="Arial" w:hAnsi="Arial" w:cs="Arial"/>
          <w:b/>
          <w:color w:val="000000"/>
          <w:w w:val="105"/>
        </w:rPr>
        <w:t xml:space="preserve"> </w:t>
      </w:r>
    </w:p>
    <w:p w:rsidRPr="00FE6CC7" w:rsidR="00F05487" w:rsidP="0016147F" w:rsidRDefault="00EC7579" w14:paraId="42A540E3" w14:textId="77777777">
      <w:pPr>
        <w:rPr>
          <w:rFonts w:ascii="Arial" w:hAnsi="Arial" w:cs="Arial"/>
          <w:u w:val="single"/>
        </w:rPr>
      </w:pPr>
      <w:r w:rsidRPr="00FE6CC7">
        <w:rPr>
          <w:rFonts w:ascii="Arial" w:hAnsi="Arial" w:cs="Arial"/>
          <w:b/>
          <w:u w:val="single"/>
        </w:rPr>
        <w:t>Physical Intervention/</w:t>
      </w:r>
      <w:r w:rsidRPr="00FE6CC7" w:rsidR="000F6870">
        <w:rPr>
          <w:rFonts w:ascii="Arial" w:hAnsi="Arial" w:cs="Arial"/>
          <w:b/>
          <w:u w:val="single"/>
        </w:rPr>
        <w:t>Restraint</w:t>
      </w:r>
      <w:r w:rsidRPr="00FE6CC7" w:rsidR="000F6870">
        <w:rPr>
          <w:rFonts w:ascii="Arial" w:hAnsi="Arial" w:cs="Arial"/>
          <w:u w:val="single"/>
        </w:rPr>
        <w:t xml:space="preserve"> </w:t>
      </w:r>
    </w:p>
    <w:p w:rsidRPr="00FE6CC7" w:rsidR="00F05487" w:rsidP="006260D8" w:rsidRDefault="000F6870" w14:paraId="58B712D7" w14:textId="77777777">
      <w:pPr>
        <w:jc w:val="both"/>
        <w:rPr>
          <w:rFonts w:ascii="Arial" w:hAnsi="Arial" w:cs="Arial"/>
        </w:rPr>
      </w:pPr>
      <w:r w:rsidRPr="00FE6CC7">
        <w:rPr>
          <w:rFonts w:ascii="Arial" w:hAnsi="Arial" w:cs="Arial"/>
        </w:rPr>
        <w:t xml:space="preserve">Restraint is the positive application of sufficient force to ensure, by physical means alone, that a child or young person does no injury either to him/herself, a member of staff, another child </w:t>
      </w:r>
      <w:r w:rsidRPr="00FE6CC7" w:rsidR="00F05487">
        <w:rPr>
          <w:rFonts w:ascii="Arial" w:hAnsi="Arial" w:cs="Arial"/>
        </w:rPr>
        <w:t xml:space="preserve">or young person, or property. </w:t>
      </w:r>
    </w:p>
    <w:p w:rsidRPr="00FE6CC7" w:rsidR="00723879" w:rsidP="006260D8" w:rsidRDefault="000F6870" w14:paraId="025A9BCC" w14:textId="77777777">
      <w:pPr>
        <w:pStyle w:val="ListParagraph"/>
        <w:numPr>
          <w:ilvl w:val="0"/>
          <w:numId w:val="9"/>
        </w:numPr>
        <w:jc w:val="both"/>
        <w:rPr>
          <w:rFonts w:ascii="Arial" w:hAnsi="Arial" w:cs="Arial"/>
        </w:rPr>
      </w:pPr>
      <w:r w:rsidRPr="00FE6CC7">
        <w:rPr>
          <w:rFonts w:ascii="Arial" w:hAnsi="Arial" w:cs="Arial"/>
        </w:rPr>
        <w:t>Should rarely be used, and only after all other interventions have been exhausted</w:t>
      </w:r>
      <w:r w:rsidRPr="00FE6CC7" w:rsidR="00334331">
        <w:rPr>
          <w:rFonts w:ascii="Arial" w:hAnsi="Arial" w:cs="Arial"/>
        </w:rPr>
        <w:t>.</w:t>
      </w:r>
    </w:p>
    <w:p w:rsidRPr="00FE6CC7" w:rsidR="009616E8" w:rsidP="006260D8" w:rsidRDefault="00723879" w14:paraId="6917A4D8" w14:textId="77777777">
      <w:pPr>
        <w:pStyle w:val="ListParagraph"/>
        <w:numPr>
          <w:ilvl w:val="0"/>
          <w:numId w:val="3"/>
        </w:numPr>
        <w:jc w:val="both"/>
        <w:rPr>
          <w:rFonts w:ascii="Arial" w:hAnsi="Arial" w:cs="Arial"/>
        </w:rPr>
      </w:pPr>
      <w:r w:rsidRPr="00FE6CC7">
        <w:rPr>
          <w:rFonts w:ascii="Arial" w:hAnsi="Arial" w:cs="Arial"/>
        </w:rPr>
        <w:t xml:space="preserve">Should be part of </w:t>
      </w:r>
      <w:r w:rsidRPr="00FE6CC7" w:rsidR="00A20CBF">
        <w:rPr>
          <w:rFonts w:ascii="Arial" w:hAnsi="Arial" w:cs="Arial"/>
        </w:rPr>
        <w:t>pupil</w:t>
      </w:r>
      <w:r w:rsidRPr="00FE6CC7">
        <w:rPr>
          <w:rFonts w:ascii="Arial" w:hAnsi="Arial" w:cs="Arial"/>
        </w:rPr>
        <w:t xml:space="preserve">’s </w:t>
      </w:r>
      <w:r w:rsidRPr="00FE6CC7" w:rsidR="00D031C7">
        <w:rPr>
          <w:rFonts w:ascii="Arial" w:hAnsi="Arial" w:cs="Arial"/>
        </w:rPr>
        <w:t>Positive</w:t>
      </w:r>
      <w:r w:rsidRPr="00FE6CC7" w:rsidR="009616E8">
        <w:rPr>
          <w:rFonts w:ascii="Arial" w:hAnsi="Arial" w:cs="Arial"/>
        </w:rPr>
        <w:t xml:space="preserve"> </w:t>
      </w:r>
      <w:r w:rsidRPr="00FE6CC7">
        <w:rPr>
          <w:rFonts w:ascii="Arial" w:hAnsi="Arial" w:cs="Arial"/>
        </w:rPr>
        <w:t>Behaviour Plan</w:t>
      </w:r>
      <w:r w:rsidRPr="00FE6CC7" w:rsidR="00F22F1D">
        <w:rPr>
          <w:rFonts w:ascii="Arial" w:hAnsi="Arial" w:cs="Arial"/>
        </w:rPr>
        <w:t xml:space="preserve"> (</w:t>
      </w:r>
      <w:r w:rsidRPr="00FE6CC7" w:rsidR="00D031C7">
        <w:rPr>
          <w:rFonts w:ascii="Arial" w:hAnsi="Arial" w:cs="Arial"/>
        </w:rPr>
        <w:t>P</w:t>
      </w:r>
      <w:r w:rsidRPr="00FE6CC7" w:rsidR="00162E36">
        <w:rPr>
          <w:rFonts w:ascii="Arial" w:hAnsi="Arial" w:cs="Arial"/>
        </w:rPr>
        <w:t>BP</w:t>
      </w:r>
      <w:r w:rsidRPr="00FE6CC7" w:rsidR="00F22F1D">
        <w:rPr>
          <w:rFonts w:ascii="Arial" w:hAnsi="Arial" w:cs="Arial"/>
        </w:rPr>
        <w:t>)</w:t>
      </w:r>
      <w:r w:rsidRPr="00FE6CC7">
        <w:rPr>
          <w:rFonts w:ascii="Arial" w:hAnsi="Arial" w:cs="Arial"/>
        </w:rPr>
        <w:t xml:space="preserve"> </w:t>
      </w:r>
    </w:p>
    <w:p w:rsidRPr="00FE6CC7" w:rsidR="00387490" w:rsidP="006260D8" w:rsidRDefault="00387490" w14:paraId="4B1BD41A" w14:textId="77777777">
      <w:pPr>
        <w:pStyle w:val="ListParagraph"/>
        <w:numPr>
          <w:ilvl w:val="0"/>
          <w:numId w:val="3"/>
        </w:numPr>
        <w:jc w:val="both"/>
        <w:rPr>
          <w:rFonts w:ascii="Arial" w:hAnsi="Arial" w:cs="Arial"/>
        </w:rPr>
      </w:pPr>
      <w:r w:rsidRPr="00FE6CC7">
        <w:rPr>
          <w:rFonts w:ascii="Arial" w:hAnsi="Arial" w:cs="Arial"/>
        </w:rPr>
        <w:t>Children with profound and complex needs will need a personalized approach to behaviour management and consideration must be given to sensory needs, pain thresholds and levels of stimulation and engagement.</w:t>
      </w:r>
    </w:p>
    <w:p w:rsidRPr="00FE6CC7" w:rsidR="00F05487" w:rsidP="006260D8" w:rsidRDefault="000F6870" w14:paraId="05A4CDEE" w14:textId="77777777">
      <w:pPr>
        <w:pStyle w:val="ListParagraph"/>
        <w:numPr>
          <w:ilvl w:val="0"/>
          <w:numId w:val="9"/>
        </w:numPr>
        <w:jc w:val="both"/>
        <w:rPr>
          <w:rFonts w:ascii="Arial" w:hAnsi="Arial" w:cs="Arial"/>
        </w:rPr>
      </w:pPr>
      <w:r w:rsidRPr="00FE6CC7">
        <w:rPr>
          <w:rFonts w:ascii="Arial" w:hAnsi="Arial" w:cs="Arial"/>
        </w:rPr>
        <w:t>Should only be used if the child or young person is putting himself or others in danger and where failure to int</w:t>
      </w:r>
      <w:r w:rsidRPr="00FE6CC7" w:rsidR="00723879">
        <w:rPr>
          <w:rFonts w:ascii="Arial" w:hAnsi="Arial" w:cs="Arial"/>
        </w:rPr>
        <w:t>ervene would constitute neglect.</w:t>
      </w:r>
    </w:p>
    <w:p w:rsidRPr="00FE6CC7" w:rsidR="00723879" w:rsidP="006260D8" w:rsidRDefault="000F6870" w14:paraId="1E7CC6D4" w14:textId="736D66C7">
      <w:pPr>
        <w:pStyle w:val="ListParagraph"/>
        <w:numPr>
          <w:ilvl w:val="0"/>
          <w:numId w:val="9"/>
        </w:numPr>
        <w:jc w:val="both"/>
        <w:rPr>
          <w:rFonts w:ascii="Arial" w:hAnsi="Arial" w:cs="Arial"/>
        </w:rPr>
      </w:pPr>
      <w:r w:rsidRPr="00FE6CC7">
        <w:rPr>
          <w:rFonts w:ascii="Arial" w:hAnsi="Arial" w:cs="Arial"/>
        </w:rPr>
        <w:t>If used, it must be recorded in the sch</w:t>
      </w:r>
      <w:r w:rsidRPr="00FE6CC7" w:rsidR="00723879">
        <w:rPr>
          <w:rFonts w:ascii="Arial" w:hAnsi="Arial" w:cs="Arial"/>
        </w:rPr>
        <w:t>ool’s incident recording system- Behaviour Watch</w:t>
      </w:r>
      <w:r w:rsidRPr="00FE6CC7" w:rsidR="008E71F7">
        <w:rPr>
          <w:rFonts w:ascii="Arial" w:hAnsi="Arial" w:cs="Arial"/>
        </w:rPr>
        <w:t xml:space="preserve"> including: the names of pupil and staff involved, any relevant needs/circumstances including SEN status code, time/date/location/duration, brief account of why intervention was necessary, details of injuries, and support provided after the incident.</w:t>
      </w:r>
    </w:p>
    <w:p w:rsidRPr="00FE6CC7" w:rsidR="00D15A5F" w:rsidP="006260D8" w:rsidRDefault="007E7FA8" w14:paraId="33E482AA" w14:textId="602E52A7">
      <w:pPr>
        <w:pStyle w:val="ListParagraph"/>
        <w:numPr>
          <w:ilvl w:val="0"/>
          <w:numId w:val="9"/>
        </w:numPr>
        <w:jc w:val="both"/>
        <w:rPr>
          <w:rFonts w:ascii="Arial" w:hAnsi="Arial" w:cs="Arial"/>
        </w:rPr>
      </w:pPr>
      <w:r w:rsidRPr="00FE6CC7">
        <w:rPr>
          <w:rFonts w:ascii="Arial" w:hAnsi="Arial" w:cs="Arial"/>
        </w:rPr>
        <w:t>T</w:t>
      </w:r>
      <w:r w:rsidRPr="00FE6CC7" w:rsidR="001D6509">
        <w:rPr>
          <w:rFonts w:ascii="Arial" w:hAnsi="Arial" w:cs="Arial"/>
        </w:rPr>
        <w:t>he positive behaviour plan should be consistently updated regarding the risk</w:t>
      </w:r>
      <w:r w:rsidRPr="00FE6CC7">
        <w:rPr>
          <w:rFonts w:ascii="Arial" w:hAnsi="Arial" w:cs="Arial"/>
        </w:rPr>
        <w:t xml:space="preserve"> of children’s behaviours</w:t>
      </w:r>
      <w:r w:rsidRPr="00FE6CC7" w:rsidR="001D6509">
        <w:rPr>
          <w:rFonts w:ascii="Arial" w:hAnsi="Arial" w:cs="Arial"/>
        </w:rPr>
        <w:t xml:space="preserve">. </w:t>
      </w:r>
    </w:p>
    <w:p w:rsidRPr="00FE6CC7" w:rsidR="00FB22F3" w:rsidP="006260D8" w:rsidRDefault="00D15A5F" w14:paraId="607590D1" w14:textId="1E312562">
      <w:pPr>
        <w:pStyle w:val="ListParagraph"/>
        <w:numPr>
          <w:ilvl w:val="0"/>
          <w:numId w:val="9"/>
        </w:numPr>
        <w:jc w:val="both"/>
        <w:rPr>
          <w:rFonts w:ascii="Arial" w:hAnsi="Arial" w:cs="Arial"/>
        </w:rPr>
      </w:pPr>
      <w:r w:rsidRPr="00FE6CC7">
        <w:rPr>
          <w:rFonts w:ascii="Arial" w:hAnsi="Arial" w:cs="Arial"/>
        </w:rPr>
        <w:t>After</w:t>
      </w:r>
      <w:r w:rsidRPr="00FE6CC7" w:rsidR="006C3730">
        <w:rPr>
          <w:rFonts w:ascii="Arial" w:hAnsi="Arial" w:cs="Arial"/>
        </w:rPr>
        <w:t xml:space="preserve"> a </w:t>
      </w:r>
      <w:r w:rsidRPr="00FE6CC7">
        <w:rPr>
          <w:rFonts w:ascii="Arial" w:hAnsi="Arial" w:cs="Arial"/>
          <w:b/>
        </w:rPr>
        <w:t>reflection</w:t>
      </w:r>
      <w:r w:rsidRPr="00FE6CC7" w:rsidR="006C3730">
        <w:rPr>
          <w:rFonts w:ascii="Arial" w:hAnsi="Arial" w:cs="Arial"/>
          <w:b/>
        </w:rPr>
        <w:t>/staff debrief*</w:t>
      </w:r>
      <w:r w:rsidRPr="00FE6CC7" w:rsidR="006C3730">
        <w:rPr>
          <w:rFonts w:ascii="Arial" w:hAnsi="Arial" w:cs="Arial"/>
        </w:rPr>
        <w:t>,</w:t>
      </w:r>
      <w:r w:rsidRPr="00FE6CC7">
        <w:rPr>
          <w:rFonts w:ascii="Arial" w:hAnsi="Arial" w:cs="Arial"/>
        </w:rPr>
        <w:t xml:space="preserve"> a positive handling strategy may be included in the </w:t>
      </w:r>
      <w:r w:rsidRPr="00FE6CC7" w:rsidR="00A20CBF">
        <w:rPr>
          <w:rFonts w:ascii="Arial" w:hAnsi="Arial" w:cs="Arial"/>
        </w:rPr>
        <w:t>pupil</w:t>
      </w:r>
      <w:r w:rsidRPr="00FE6CC7">
        <w:rPr>
          <w:rFonts w:ascii="Arial" w:hAnsi="Arial" w:cs="Arial"/>
        </w:rPr>
        <w:t xml:space="preserve">’s </w:t>
      </w:r>
      <w:r w:rsidRPr="00FE6CC7" w:rsidR="00D031C7">
        <w:rPr>
          <w:rFonts w:ascii="Arial" w:hAnsi="Arial" w:cs="Arial"/>
        </w:rPr>
        <w:t>PBP</w:t>
      </w:r>
      <w:r w:rsidRPr="00FE6CC7">
        <w:rPr>
          <w:rFonts w:ascii="Arial" w:hAnsi="Arial" w:cs="Arial"/>
        </w:rPr>
        <w:t>. This may</w:t>
      </w:r>
      <w:r w:rsidRPr="00FE6CC7" w:rsidR="000F6870">
        <w:rPr>
          <w:rFonts w:ascii="Arial" w:hAnsi="Arial" w:cs="Arial"/>
        </w:rPr>
        <w:t xml:space="preserve"> apply when an individual child or y</w:t>
      </w:r>
      <w:r w:rsidRPr="00FE6CC7" w:rsidR="00F22F1D">
        <w:rPr>
          <w:rFonts w:ascii="Arial" w:hAnsi="Arial" w:cs="Arial"/>
        </w:rPr>
        <w:t xml:space="preserve">oung person </w:t>
      </w:r>
      <w:r w:rsidRPr="00FE6CC7" w:rsidR="008A0012">
        <w:rPr>
          <w:rFonts w:ascii="Arial" w:hAnsi="Arial" w:cs="Arial"/>
        </w:rPr>
        <w:t xml:space="preserve">needs physical intervention </w:t>
      </w:r>
      <w:r w:rsidRPr="00FE6CC7" w:rsidR="000F6870">
        <w:rPr>
          <w:rFonts w:ascii="Arial" w:hAnsi="Arial" w:cs="Arial"/>
        </w:rPr>
        <w:t>strategies as a part of</w:t>
      </w:r>
      <w:r w:rsidRPr="00FE6CC7" w:rsidR="00F22F1D">
        <w:rPr>
          <w:rFonts w:ascii="Arial" w:hAnsi="Arial" w:cs="Arial"/>
        </w:rPr>
        <w:t xml:space="preserve"> an ongoing </w:t>
      </w:r>
      <w:r w:rsidRPr="00FE6CC7" w:rsidR="00D031C7">
        <w:rPr>
          <w:rFonts w:ascii="Arial" w:hAnsi="Arial" w:cs="Arial"/>
        </w:rPr>
        <w:t>PBP</w:t>
      </w:r>
      <w:r w:rsidRPr="00FE6CC7" w:rsidR="00F22F1D">
        <w:rPr>
          <w:rFonts w:ascii="Arial" w:hAnsi="Arial" w:cs="Arial"/>
        </w:rPr>
        <w:t>.</w:t>
      </w:r>
    </w:p>
    <w:p w:rsidRPr="00FE6CC7" w:rsidR="009616E8" w:rsidP="006260D8" w:rsidRDefault="00D15A5F" w14:paraId="194192B2" w14:textId="77777777">
      <w:pPr>
        <w:pStyle w:val="ListParagraph"/>
        <w:numPr>
          <w:ilvl w:val="0"/>
          <w:numId w:val="9"/>
        </w:numPr>
        <w:jc w:val="both"/>
        <w:rPr>
          <w:rFonts w:ascii="Arial" w:hAnsi="Arial" w:cs="Arial"/>
        </w:rPr>
      </w:pPr>
      <w:r w:rsidRPr="00FE6CC7">
        <w:rPr>
          <w:rFonts w:ascii="Arial" w:hAnsi="Arial" w:cs="Arial"/>
        </w:rPr>
        <w:t>Staff should update the child or young</w:t>
      </w:r>
      <w:r w:rsidRPr="00FE6CC7" w:rsidR="00F22F1D">
        <w:rPr>
          <w:rFonts w:ascii="Arial" w:hAnsi="Arial" w:cs="Arial"/>
        </w:rPr>
        <w:t xml:space="preserve"> person’s </w:t>
      </w:r>
      <w:r w:rsidRPr="00FE6CC7" w:rsidR="00D031C7">
        <w:rPr>
          <w:rFonts w:ascii="Arial" w:hAnsi="Arial" w:cs="Arial"/>
        </w:rPr>
        <w:t>PBP</w:t>
      </w:r>
      <w:r w:rsidRPr="00FE6CC7">
        <w:rPr>
          <w:rFonts w:ascii="Arial" w:hAnsi="Arial" w:cs="Arial"/>
        </w:rPr>
        <w:t xml:space="preserve"> after a significant incident, outlining an</w:t>
      </w:r>
      <w:r w:rsidRPr="00FE6CC7" w:rsidR="00917057">
        <w:rPr>
          <w:rFonts w:ascii="Arial" w:hAnsi="Arial" w:cs="Arial"/>
        </w:rPr>
        <w:t>y</w:t>
      </w:r>
      <w:r w:rsidRPr="00FE6CC7">
        <w:rPr>
          <w:rFonts w:ascii="Arial" w:hAnsi="Arial" w:cs="Arial"/>
        </w:rPr>
        <w:t xml:space="preserve"> intervention</w:t>
      </w:r>
      <w:r w:rsidRPr="00FE6CC7" w:rsidR="00917057">
        <w:rPr>
          <w:rFonts w:ascii="Arial" w:hAnsi="Arial" w:cs="Arial"/>
        </w:rPr>
        <w:t>s</w:t>
      </w:r>
      <w:r w:rsidRPr="00FE6CC7">
        <w:rPr>
          <w:rFonts w:ascii="Arial" w:hAnsi="Arial" w:cs="Arial"/>
        </w:rPr>
        <w:t xml:space="preserve"> or specific </w:t>
      </w:r>
      <w:r w:rsidRPr="00FE6CC7" w:rsidR="00917057">
        <w:rPr>
          <w:rFonts w:ascii="Arial" w:hAnsi="Arial" w:cs="Arial"/>
        </w:rPr>
        <w:t>approaches. As before t</w:t>
      </w:r>
      <w:r w:rsidRPr="00FE6CC7">
        <w:rPr>
          <w:rFonts w:ascii="Arial" w:hAnsi="Arial" w:cs="Arial"/>
        </w:rPr>
        <w:t>his should occur after a reflection meet</w:t>
      </w:r>
      <w:r w:rsidRPr="00FE6CC7" w:rsidR="009616E8">
        <w:rPr>
          <w:rFonts w:ascii="Arial" w:hAnsi="Arial" w:cs="Arial"/>
        </w:rPr>
        <w:t>ing led by the Deputy Head or</w:t>
      </w:r>
      <w:r w:rsidRPr="00FE6CC7" w:rsidR="006D2C4F">
        <w:rPr>
          <w:rFonts w:ascii="Arial" w:hAnsi="Arial" w:cs="Arial"/>
        </w:rPr>
        <w:t xml:space="preserve"> B</w:t>
      </w:r>
      <w:r w:rsidRPr="00FE6CC7" w:rsidR="00917057">
        <w:rPr>
          <w:rFonts w:ascii="Arial" w:hAnsi="Arial" w:cs="Arial"/>
        </w:rPr>
        <w:t xml:space="preserve">ehaviour </w:t>
      </w:r>
      <w:r w:rsidRPr="00FE6CC7" w:rsidR="009616E8">
        <w:rPr>
          <w:rFonts w:ascii="Arial" w:hAnsi="Arial" w:cs="Arial"/>
        </w:rPr>
        <w:t>Specialist</w:t>
      </w:r>
    </w:p>
    <w:p w:rsidRPr="00FE6CC7" w:rsidR="00FB22F3" w:rsidP="006260D8" w:rsidRDefault="000F6870" w14:paraId="03A5784E" w14:textId="77777777">
      <w:pPr>
        <w:pStyle w:val="ListParagraph"/>
        <w:numPr>
          <w:ilvl w:val="0"/>
          <w:numId w:val="9"/>
        </w:numPr>
        <w:jc w:val="both"/>
        <w:rPr>
          <w:rFonts w:ascii="Arial" w:hAnsi="Arial" w:cs="Arial"/>
        </w:rPr>
      </w:pPr>
      <w:r w:rsidRPr="00FE6CC7">
        <w:rPr>
          <w:rFonts w:ascii="Arial" w:hAnsi="Arial" w:cs="Arial"/>
        </w:rPr>
        <w:t xml:space="preserve">Staff need to be able to establish the possible consequences </w:t>
      </w:r>
      <w:r w:rsidRPr="00FE6CC7" w:rsidR="00C37CCA">
        <w:rPr>
          <w:rFonts w:ascii="Arial" w:hAnsi="Arial" w:cs="Arial"/>
        </w:rPr>
        <w:t xml:space="preserve">of using a particular </w:t>
      </w:r>
      <w:r w:rsidRPr="00FE6CC7" w:rsidR="00723879">
        <w:rPr>
          <w:rFonts w:ascii="Arial" w:hAnsi="Arial" w:cs="Arial"/>
        </w:rPr>
        <w:t>EDR</w:t>
      </w:r>
      <w:r w:rsidRPr="00FE6CC7">
        <w:rPr>
          <w:rFonts w:ascii="Arial" w:hAnsi="Arial" w:cs="Arial"/>
        </w:rPr>
        <w:t xml:space="preserve"> method or methods of physical intervention when difficult behaviour occurs. </w:t>
      </w:r>
    </w:p>
    <w:p w:rsidRPr="00FE6CC7" w:rsidR="00F15D90" w:rsidP="006260D8" w:rsidRDefault="00FB22F3" w14:paraId="7E05004E" w14:textId="77777777">
      <w:pPr>
        <w:pStyle w:val="ListParagraph"/>
        <w:numPr>
          <w:ilvl w:val="0"/>
          <w:numId w:val="9"/>
        </w:numPr>
        <w:jc w:val="both"/>
        <w:rPr>
          <w:rFonts w:ascii="Arial" w:hAnsi="Arial" w:cs="Arial"/>
        </w:rPr>
      </w:pPr>
      <w:r w:rsidRPr="00FE6CC7">
        <w:rPr>
          <w:rFonts w:ascii="Arial" w:hAnsi="Arial" w:cs="Arial"/>
        </w:rPr>
        <w:t xml:space="preserve"> </w:t>
      </w:r>
      <w:r w:rsidRPr="00FE6CC7" w:rsidR="000F6870">
        <w:rPr>
          <w:rFonts w:ascii="Arial" w:hAnsi="Arial" w:cs="Arial"/>
        </w:rPr>
        <w:t>If restraint is used, parents/carers need to be contacted before the child arrives home</w:t>
      </w:r>
      <w:r w:rsidRPr="00FE6CC7" w:rsidR="00E67646">
        <w:rPr>
          <w:rFonts w:ascii="Arial" w:hAnsi="Arial" w:cs="Arial"/>
        </w:rPr>
        <w:t>.</w:t>
      </w:r>
    </w:p>
    <w:p w:rsidRPr="00FE6CC7" w:rsidR="007B1125" w:rsidP="00F15D90" w:rsidRDefault="00917057" w14:paraId="20E9A47A" w14:textId="77777777">
      <w:pPr>
        <w:ind w:left="360"/>
        <w:rPr>
          <w:rFonts w:ascii="Arial" w:hAnsi="Arial" w:cs="Arial"/>
        </w:rPr>
      </w:pPr>
      <w:r w:rsidRPr="00FE6CC7">
        <w:rPr>
          <w:rFonts w:ascii="Arial" w:hAnsi="Arial" w:cs="Arial"/>
        </w:rPr>
        <w:t xml:space="preserve">See </w:t>
      </w:r>
      <w:r w:rsidRPr="00FE6CC7" w:rsidR="007B1125">
        <w:rPr>
          <w:rFonts w:ascii="Arial" w:hAnsi="Arial" w:cs="Arial"/>
        </w:rPr>
        <w:t>Physical Intervention Protocol</w:t>
      </w:r>
      <w:r w:rsidRPr="00FE6CC7">
        <w:rPr>
          <w:rFonts w:ascii="Arial" w:hAnsi="Arial" w:cs="Arial"/>
        </w:rPr>
        <w:t xml:space="preserve"> </w:t>
      </w:r>
      <w:r w:rsidRPr="00FE6CC7" w:rsidR="006E1B64">
        <w:rPr>
          <w:rFonts w:ascii="Arial" w:hAnsi="Arial" w:cs="Arial"/>
        </w:rPr>
        <w:t>Appendix 4</w:t>
      </w:r>
    </w:p>
    <w:p w:rsidRPr="00FE6CC7" w:rsidR="007E7FA8" w:rsidP="00F15D90" w:rsidRDefault="007E7FA8" w14:paraId="21908650" w14:textId="77777777">
      <w:pPr>
        <w:ind w:left="360"/>
        <w:rPr>
          <w:rFonts w:ascii="Arial" w:hAnsi="Arial" w:cs="Arial"/>
        </w:rPr>
      </w:pPr>
    </w:p>
    <w:p w:rsidRPr="00FE6CC7" w:rsidR="00C14E52" w:rsidP="00C14E52" w:rsidRDefault="00C14E52" w14:paraId="3E57A4C7" w14:textId="77777777">
      <w:pPr>
        <w:pStyle w:val="BodyText"/>
        <w:ind w:right="-1"/>
        <w:rPr>
          <w:rFonts w:ascii="Arial" w:hAnsi="Arial" w:cs="Arial"/>
          <w:b/>
          <w:i/>
          <w:szCs w:val="24"/>
          <w:u w:val="single"/>
        </w:rPr>
      </w:pPr>
      <w:r w:rsidRPr="00FE6CC7">
        <w:rPr>
          <w:rFonts w:ascii="Arial" w:hAnsi="Arial" w:cs="Arial"/>
          <w:b/>
          <w:i/>
          <w:szCs w:val="24"/>
          <w:u w:val="single"/>
        </w:rPr>
        <w:t xml:space="preserve">What Is ‘Physical Intervention’? </w:t>
      </w:r>
    </w:p>
    <w:p w:rsidRPr="00FE6CC7" w:rsidR="00C14E52" w:rsidP="00C14E52" w:rsidRDefault="00C14E52" w14:paraId="43593292" w14:textId="77777777">
      <w:pPr>
        <w:ind w:right="-1"/>
        <w:rPr>
          <w:rFonts w:ascii="Arial" w:hAnsi="Arial" w:cs="Arial"/>
        </w:rPr>
      </w:pPr>
    </w:p>
    <w:p w:rsidRPr="00FE6CC7" w:rsidR="00C14E52" w:rsidP="00C14E52" w:rsidRDefault="00C14E52" w14:paraId="4FF5E16E" w14:textId="77777777">
      <w:pPr>
        <w:rPr>
          <w:rFonts w:ascii="Arial" w:hAnsi="Arial" w:cs="Arial"/>
        </w:rPr>
      </w:pPr>
      <w:r w:rsidRPr="00FE6CC7">
        <w:rPr>
          <w:rFonts w:ascii="Arial" w:hAnsi="Arial" w:cs="Arial"/>
        </w:rPr>
        <w:t>There is a difference between Physical Intervention and Restrictive Physical Intervention. In this school these are defined as follows: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841"/>
        <w:gridCol w:w="2841"/>
        <w:gridCol w:w="3488"/>
      </w:tblGrid>
      <w:tr w:rsidRPr="00FE6CC7" w:rsidR="00C14E52" w:rsidTr="3CDBABF9" w14:paraId="27A41D44" w14:textId="77777777">
        <w:trPr>
          <w:cantSplit/>
        </w:trPr>
        <w:tc>
          <w:tcPr>
            <w:tcW w:w="2841" w:type="dxa"/>
            <w:tcMar/>
          </w:tcPr>
          <w:p w:rsidRPr="00FE6CC7" w:rsidR="00C14E52" w:rsidP="00EC7579" w:rsidRDefault="00C14E52" w14:paraId="26D6235C" w14:textId="77777777">
            <w:pPr>
              <w:ind w:right="-1"/>
              <w:rPr>
                <w:rFonts w:ascii="Arial" w:hAnsi="Arial" w:cs="Arial"/>
              </w:rPr>
            </w:pPr>
            <w:r w:rsidRPr="00FE6CC7">
              <w:rPr>
                <w:rFonts w:ascii="Arial" w:hAnsi="Arial" w:cs="Arial"/>
              </w:rPr>
              <w:t>Type</w:t>
            </w:r>
          </w:p>
        </w:tc>
        <w:tc>
          <w:tcPr>
            <w:tcW w:w="2841" w:type="dxa"/>
            <w:tcMar/>
          </w:tcPr>
          <w:p w:rsidRPr="00FE6CC7" w:rsidR="00C14E52" w:rsidP="00EC7579" w:rsidRDefault="00C14E52" w14:paraId="00175791" w14:textId="77777777">
            <w:pPr>
              <w:ind w:right="-1"/>
              <w:rPr>
                <w:rFonts w:ascii="Arial" w:hAnsi="Arial" w:cs="Arial"/>
              </w:rPr>
            </w:pPr>
            <w:r w:rsidRPr="00FE6CC7">
              <w:rPr>
                <w:rFonts w:ascii="Arial" w:hAnsi="Arial" w:cs="Arial"/>
              </w:rPr>
              <w:t>Definition</w:t>
            </w:r>
          </w:p>
          <w:p w:rsidRPr="00FE6CC7" w:rsidR="00C14E52" w:rsidP="00EC7579" w:rsidRDefault="00C14E52" w14:paraId="1A8712AC" w14:textId="77777777">
            <w:pPr>
              <w:ind w:right="-1"/>
              <w:rPr>
                <w:rFonts w:ascii="Arial" w:hAnsi="Arial" w:cs="Arial"/>
              </w:rPr>
            </w:pPr>
          </w:p>
        </w:tc>
        <w:tc>
          <w:tcPr>
            <w:tcW w:w="3488" w:type="dxa"/>
            <w:tcMar/>
          </w:tcPr>
          <w:p w:rsidRPr="00FE6CC7" w:rsidR="00C14E52" w:rsidP="00EC7579" w:rsidRDefault="00C14E52" w14:paraId="4AE3FE6B" w14:textId="77777777">
            <w:pPr>
              <w:ind w:right="-1"/>
              <w:rPr>
                <w:rFonts w:ascii="Arial" w:hAnsi="Arial" w:cs="Arial"/>
              </w:rPr>
            </w:pPr>
            <w:r w:rsidRPr="00FE6CC7">
              <w:rPr>
                <w:rFonts w:ascii="Arial" w:hAnsi="Arial" w:cs="Arial"/>
              </w:rPr>
              <w:t>Example</w:t>
            </w:r>
          </w:p>
        </w:tc>
      </w:tr>
      <w:tr w:rsidRPr="00FE6CC7" w:rsidR="00C14E52" w:rsidTr="3CDBABF9" w14:paraId="57C48992" w14:textId="77777777">
        <w:trPr>
          <w:cantSplit/>
          <w:trHeight w:val="2425"/>
        </w:trPr>
        <w:tc>
          <w:tcPr>
            <w:tcW w:w="2841" w:type="dxa"/>
            <w:tcMar/>
          </w:tcPr>
          <w:p w:rsidRPr="00FE6CC7" w:rsidR="00C14E52" w:rsidP="00EC7579" w:rsidRDefault="00C14E52" w14:paraId="5E038B86" w14:textId="77777777">
            <w:pPr>
              <w:ind w:right="-1"/>
              <w:rPr>
                <w:rFonts w:ascii="Arial" w:hAnsi="Arial" w:cs="Arial"/>
              </w:rPr>
            </w:pPr>
            <w:r w:rsidRPr="00FE6CC7">
              <w:rPr>
                <w:rFonts w:ascii="Arial" w:hAnsi="Arial" w:cs="Arial"/>
              </w:rPr>
              <w:t xml:space="preserve">Non-restrictive physical interventions.  </w:t>
            </w:r>
          </w:p>
        </w:tc>
        <w:tc>
          <w:tcPr>
            <w:tcW w:w="2841" w:type="dxa"/>
            <w:tcMar/>
          </w:tcPr>
          <w:p w:rsidRPr="00FE6CC7" w:rsidR="00C14E52" w:rsidP="00EC7579" w:rsidRDefault="00C14E52" w14:paraId="490C7B01" w14:textId="77777777">
            <w:pPr>
              <w:ind w:right="-1"/>
              <w:rPr>
                <w:rFonts w:ascii="Arial" w:hAnsi="Arial" w:cs="Arial"/>
              </w:rPr>
            </w:pPr>
            <w:r w:rsidRPr="00FE6CC7">
              <w:rPr>
                <w:rFonts w:ascii="Arial" w:hAnsi="Arial" w:cs="Arial"/>
              </w:rPr>
              <w:t xml:space="preserve">Where physical touch is used to support the young person and they have the choice to move away from the touch or where a cause of distress can be removed without the </w:t>
            </w:r>
            <w:r w:rsidRPr="00FE6CC7" w:rsidR="001013EB">
              <w:rPr>
                <w:rFonts w:ascii="Arial" w:hAnsi="Arial" w:cs="Arial"/>
              </w:rPr>
              <w:t>need to touch the young person.</w:t>
            </w:r>
          </w:p>
        </w:tc>
        <w:tc>
          <w:tcPr>
            <w:tcW w:w="3488" w:type="dxa"/>
            <w:tcMar/>
          </w:tcPr>
          <w:p w:rsidRPr="00FE6CC7" w:rsidR="00C14E52" w:rsidP="00EC7579" w:rsidRDefault="00C14E52" w14:paraId="7ED7C1B5" w14:textId="77777777">
            <w:pPr>
              <w:ind w:right="-1"/>
              <w:rPr>
                <w:rFonts w:ascii="Arial" w:hAnsi="Arial" w:cs="Arial"/>
              </w:rPr>
            </w:pPr>
            <w:r w:rsidRPr="00FE6CC7">
              <w:rPr>
                <w:rFonts w:ascii="Arial" w:hAnsi="Arial" w:cs="Arial"/>
              </w:rPr>
              <w:t>In this school this may include</w:t>
            </w:r>
            <w:r w:rsidRPr="00FE6CC7" w:rsidR="001013EB">
              <w:rPr>
                <w:rFonts w:ascii="Arial" w:hAnsi="Arial" w:cs="Arial"/>
              </w:rPr>
              <w:t>:</w:t>
            </w:r>
            <w:r w:rsidRPr="00FE6CC7">
              <w:rPr>
                <w:rFonts w:ascii="Arial" w:hAnsi="Arial" w:cs="Arial"/>
              </w:rPr>
              <w:t xml:space="preserve"> </w:t>
            </w:r>
          </w:p>
          <w:p w:rsidRPr="00FE6CC7" w:rsidR="00C14E52" w:rsidP="008F6D5E" w:rsidRDefault="00C14E52" w14:paraId="362F2F9F" w14:textId="77777777">
            <w:pPr>
              <w:pStyle w:val="ListParagraph"/>
              <w:numPr>
                <w:ilvl w:val="0"/>
                <w:numId w:val="50"/>
              </w:numPr>
              <w:spacing w:after="0" w:line="240" w:lineRule="auto"/>
              <w:ind w:right="-1"/>
              <w:rPr>
                <w:rFonts w:ascii="Arial" w:hAnsi="Arial" w:cs="Arial"/>
              </w:rPr>
            </w:pPr>
            <w:r w:rsidRPr="00FE6CC7">
              <w:rPr>
                <w:rFonts w:ascii="Arial" w:hAnsi="Arial" w:cs="Arial"/>
              </w:rPr>
              <w:t>guiding/shepherding a person from A to B</w:t>
            </w:r>
          </w:p>
          <w:p w:rsidRPr="00FE6CC7" w:rsidR="00C14E52" w:rsidP="008F6D5E" w:rsidRDefault="00C14E52" w14:paraId="4B42ABC5" w14:textId="57D8F23A">
            <w:pPr>
              <w:numPr>
                <w:ilvl w:val="0"/>
                <w:numId w:val="44"/>
              </w:numPr>
              <w:spacing w:after="0" w:line="240" w:lineRule="auto"/>
              <w:ind w:right="-1"/>
              <w:rPr>
                <w:rFonts w:ascii="Arial" w:hAnsi="Arial" w:cs="Arial"/>
              </w:rPr>
            </w:pPr>
            <w:r w:rsidRPr="3CDBABF9" w:rsidR="3CDBABF9">
              <w:rPr>
                <w:rFonts w:ascii="Arial" w:hAnsi="Arial" w:cs="Arial"/>
              </w:rPr>
              <w:t xml:space="preserve">Removal of a cause of distress, such </w:t>
            </w:r>
            <w:r w:rsidRPr="3CDBABF9" w:rsidR="3CDBABF9">
              <w:rPr>
                <w:rFonts w:ascii="Arial" w:hAnsi="Arial" w:cs="Arial"/>
              </w:rPr>
              <w:t xml:space="preserve">as </w:t>
            </w:r>
            <w:r w:rsidRPr="3CDBABF9" w:rsidR="3CDBABF9">
              <w:rPr>
                <w:rFonts w:ascii="Arial" w:hAnsi="Arial" w:cs="Arial"/>
              </w:rPr>
              <w:t xml:space="preserve">adjusting temperature, </w:t>
            </w:r>
            <w:r w:rsidRPr="3CDBABF9" w:rsidR="3CDBABF9">
              <w:rPr>
                <w:rFonts w:ascii="Arial" w:hAnsi="Arial" w:cs="Arial"/>
              </w:rPr>
              <w:t>light</w:t>
            </w:r>
            <w:r w:rsidRPr="3CDBABF9" w:rsidR="3CDBABF9">
              <w:rPr>
                <w:rFonts w:ascii="Arial" w:hAnsi="Arial" w:cs="Arial"/>
              </w:rPr>
              <w:t xml:space="preserve"> or background noise.</w:t>
            </w:r>
          </w:p>
        </w:tc>
      </w:tr>
      <w:tr w:rsidRPr="00FE6CC7" w:rsidR="00C14E52" w:rsidTr="3CDBABF9" w14:paraId="7AD0207E" w14:textId="77777777">
        <w:trPr>
          <w:trHeight w:val="2306"/>
        </w:trPr>
        <w:tc>
          <w:tcPr>
            <w:tcW w:w="2841" w:type="dxa"/>
            <w:tcMar/>
          </w:tcPr>
          <w:p w:rsidRPr="00FE6CC7" w:rsidR="00C14E52" w:rsidP="00EC7579" w:rsidRDefault="00C14E52" w14:paraId="29DE7A2F" w14:textId="77777777">
            <w:pPr>
              <w:ind w:right="-1"/>
              <w:rPr>
                <w:rFonts w:ascii="Arial" w:hAnsi="Arial" w:cs="Arial"/>
                <w:highlight w:val="yellow"/>
              </w:rPr>
            </w:pPr>
            <w:r w:rsidRPr="00FE6CC7">
              <w:rPr>
                <w:rFonts w:ascii="Arial" w:hAnsi="Arial" w:cs="Arial"/>
              </w:rPr>
              <w:t>Restrictive physical interventions</w:t>
            </w:r>
          </w:p>
        </w:tc>
        <w:tc>
          <w:tcPr>
            <w:tcW w:w="2841" w:type="dxa"/>
            <w:tcMar/>
          </w:tcPr>
          <w:p w:rsidRPr="00FE6CC7" w:rsidR="00C14E52" w:rsidP="00EC7579" w:rsidRDefault="00C14E52" w14:paraId="5702363D" w14:textId="77777777">
            <w:pPr>
              <w:ind w:right="-1"/>
              <w:rPr>
                <w:rFonts w:ascii="Arial" w:hAnsi="Arial" w:cs="Arial"/>
              </w:rPr>
            </w:pPr>
            <w:r w:rsidRPr="00FE6CC7">
              <w:rPr>
                <w:rFonts w:ascii="Arial" w:hAnsi="Arial" w:cs="Arial"/>
              </w:rPr>
              <w:t>Where the adult takes control of the young person and their actions to prevent, impede or restrict movement or mobility.</w:t>
            </w:r>
          </w:p>
        </w:tc>
        <w:tc>
          <w:tcPr>
            <w:tcW w:w="3488" w:type="dxa"/>
            <w:tcMar/>
          </w:tcPr>
          <w:p w:rsidRPr="00FE6CC7" w:rsidR="00C14E52" w:rsidP="00EC7579" w:rsidRDefault="001013EB" w14:paraId="0AE7A1D9" w14:textId="77777777">
            <w:pPr>
              <w:ind w:right="-1"/>
              <w:rPr>
                <w:rFonts w:ascii="Arial" w:hAnsi="Arial" w:cs="Arial"/>
              </w:rPr>
            </w:pPr>
            <w:r w:rsidRPr="00FE6CC7">
              <w:rPr>
                <w:rFonts w:ascii="Arial" w:hAnsi="Arial" w:cs="Arial"/>
              </w:rPr>
              <w:t>In this school this may include:</w:t>
            </w:r>
          </w:p>
          <w:p w:rsidRPr="00FE6CC7" w:rsidR="00C14E52" w:rsidP="008F6D5E" w:rsidRDefault="00C14E52" w14:paraId="7338B395" w14:textId="77777777">
            <w:pPr>
              <w:numPr>
                <w:ilvl w:val="0"/>
                <w:numId w:val="44"/>
              </w:numPr>
              <w:spacing w:after="0" w:line="240" w:lineRule="auto"/>
              <w:ind w:right="-1"/>
              <w:rPr>
                <w:rFonts w:ascii="Arial" w:hAnsi="Arial" w:cs="Arial"/>
              </w:rPr>
            </w:pPr>
            <w:r w:rsidRPr="00FE6CC7">
              <w:rPr>
                <w:rFonts w:ascii="Arial" w:hAnsi="Arial" w:cs="Arial"/>
              </w:rPr>
              <w:t>Isolating a child in a room</w:t>
            </w:r>
          </w:p>
          <w:p w:rsidRPr="00FE6CC7" w:rsidR="00C14E52" w:rsidP="008F6D5E" w:rsidRDefault="001013EB" w14:paraId="614E4C58" w14:textId="77777777">
            <w:pPr>
              <w:numPr>
                <w:ilvl w:val="0"/>
                <w:numId w:val="44"/>
              </w:numPr>
              <w:spacing w:after="0" w:line="240" w:lineRule="auto"/>
              <w:ind w:right="-1"/>
              <w:rPr>
                <w:rFonts w:ascii="Arial" w:hAnsi="Arial" w:cs="Arial"/>
              </w:rPr>
            </w:pPr>
            <w:r w:rsidRPr="00FE6CC7">
              <w:rPr>
                <w:rFonts w:ascii="Arial" w:hAnsi="Arial" w:cs="Arial"/>
              </w:rPr>
              <w:t>Using EDR physical interventions</w:t>
            </w:r>
          </w:p>
          <w:p w:rsidRPr="00FE6CC7" w:rsidR="00C14E52" w:rsidP="008F6D5E" w:rsidRDefault="00C14E52" w14:paraId="13D3B77E" w14:textId="77777777">
            <w:pPr>
              <w:numPr>
                <w:ilvl w:val="0"/>
                <w:numId w:val="44"/>
              </w:numPr>
              <w:spacing w:after="0" w:line="240" w:lineRule="auto"/>
              <w:ind w:right="-1"/>
              <w:rPr>
                <w:rFonts w:ascii="Arial" w:hAnsi="Arial" w:cs="Arial"/>
              </w:rPr>
            </w:pPr>
            <w:r w:rsidRPr="00FE6CC7">
              <w:rPr>
                <w:rFonts w:ascii="Arial" w:hAnsi="Arial" w:cs="Arial"/>
              </w:rPr>
              <w:t>Blocking a person’s path</w:t>
            </w:r>
          </w:p>
          <w:p w:rsidRPr="00FE6CC7" w:rsidR="00C14E52" w:rsidP="008F6D5E" w:rsidRDefault="00C14E52" w14:paraId="3C33295A" w14:textId="77777777">
            <w:pPr>
              <w:numPr>
                <w:ilvl w:val="0"/>
                <w:numId w:val="44"/>
              </w:numPr>
              <w:spacing w:after="0" w:line="240" w:lineRule="auto"/>
              <w:ind w:right="-1"/>
              <w:rPr>
                <w:rFonts w:ascii="Arial" w:hAnsi="Arial" w:cs="Arial"/>
              </w:rPr>
            </w:pPr>
            <w:r w:rsidRPr="00FE6CC7">
              <w:rPr>
                <w:rFonts w:ascii="Arial" w:hAnsi="Arial" w:cs="Arial"/>
              </w:rPr>
              <w:t>Pushing/pulling</w:t>
            </w:r>
          </w:p>
          <w:p w:rsidRPr="00FE6CC7" w:rsidR="00C14E52" w:rsidP="00EC7579" w:rsidRDefault="00C14E52" w14:paraId="11C62D9A" w14:textId="77777777">
            <w:pPr>
              <w:ind w:right="-1"/>
              <w:rPr>
                <w:rFonts w:ascii="Arial" w:hAnsi="Arial" w:cs="Arial"/>
                <w:i/>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FE6CC7">
              <w:rPr>
                <w:rFonts w:ascii="Arial" w:hAnsi="Arial" w:cs="Arial"/>
                <w:i/>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p>
        </w:tc>
      </w:tr>
    </w:tbl>
    <w:p w:rsidRPr="00FE6CC7" w:rsidR="00C14E52" w:rsidP="00C14E52" w:rsidRDefault="00C14E52" w14:paraId="1D7B80C8" w14:textId="77777777">
      <w:pPr>
        <w:rPr>
          <w:rFonts w:ascii="Arial" w:hAnsi="Arial" w:cs="Arial"/>
        </w:rPr>
      </w:pPr>
    </w:p>
    <w:p w:rsidRPr="00FE6CC7" w:rsidR="00EC7579" w:rsidP="00EC7579" w:rsidRDefault="00EC7579" w14:paraId="260827A3" w14:textId="77777777">
      <w:pPr>
        <w:ind w:right="-1"/>
        <w:rPr>
          <w:rFonts w:ascii="Arial" w:hAnsi="Arial" w:cs="Arial"/>
          <w:b/>
          <w:u w:val="single"/>
        </w:rPr>
      </w:pPr>
      <w:r w:rsidRPr="00FE6CC7">
        <w:rPr>
          <w:rFonts w:ascii="Arial" w:hAnsi="Arial" w:cs="Arial"/>
          <w:b/>
          <w:u w:val="single"/>
        </w:rPr>
        <w:t>Duty of Care</w:t>
      </w:r>
    </w:p>
    <w:p w:rsidRPr="00FE6CC7" w:rsidR="00EC7579" w:rsidP="006260D8" w:rsidRDefault="00EC7579" w14:paraId="21E56DC9" w14:textId="6F236EA4">
      <w:pPr>
        <w:jc w:val="both"/>
        <w:rPr>
          <w:rFonts w:ascii="Arial" w:hAnsi="Arial" w:cs="Arial"/>
        </w:rPr>
      </w:pPr>
      <w:r w:rsidRPr="00FE6CC7">
        <w:rPr>
          <w:rFonts w:ascii="Arial" w:hAnsi="Arial" w:cs="Arial"/>
          <w:szCs w:val="24"/>
        </w:rPr>
        <w:t xml:space="preserve">Staff should be aware that their employment imposes upon them a duty of care to maintain an acceptable level of safety.  It is acknowledged that the behaviour of children and young people can become dangerous and physical intervention may be required.  This is inevitably a high risk action. Guidelines cannot anticipate every situation and, therefore, the sound judgement of staff at all times is crucial.  </w:t>
      </w:r>
      <w:r w:rsidRPr="00FE6CC7" w:rsidR="00872A08">
        <w:rPr>
          <w:rFonts w:ascii="Arial" w:hAnsi="Arial" w:cs="Arial"/>
          <w:szCs w:val="24"/>
        </w:rPr>
        <w:t xml:space="preserve">Dynamic risk assessments should occur frequently in ever changing situations. </w:t>
      </w:r>
      <w:r w:rsidRPr="00FE6CC7">
        <w:rPr>
          <w:rFonts w:ascii="Arial" w:hAnsi="Arial" w:cs="Arial"/>
          <w:szCs w:val="24"/>
        </w:rPr>
        <w:t>This may mean not getting physically involved if this would put you at direct risk, but could include summoning relevant assistance.  It is not acceptable to do nothing.</w:t>
      </w:r>
    </w:p>
    <w:p w:rsidRPr="00FE6CC7" w:rsidR="00EC7579" w:rsidP="00EC7579" w:rsidRDefault="00EC7579" w14:paraId="79B17C20" w14:textId="77777777">
      <w:pPr>
        <w:ind w:right="-1"/>
        <w:rPr>
          <w:rFonts w:ascii="Arial" w:hAnsi="Arial" w:cs="Arial"/>
          <w:b/>
        </w:rPr>
      </w:pPr>
      <w:r w:rsidRPr="00FE6CC7">
        <w:rPr>
          <w:rFonts w:ascii="Arial" w:hAnsi="Arial" w:cs="Arial"/>
          <w:b/>
        </w:rPr>
        <w:t>The two types of physical interventions likely to be required in the school are:-</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841"/>
        <w:gridCol w:w="6329"/>
      </w:tblGrid>
      <w:tr w:rsidRPr="00FE6CC7" w:rsidR="00EC7579" w:rsidTr="00EC7579" w14:paraId="43C224C1" w14:textId="77777777">
        <w:tc>
          <w:tcPr>
            <w:tcW w:w="2841" w:type="dxa"/>
          </w:tcPr>
          <w:p w:rsidRPr="00FE6CC7" w:rsidR="00EC7579" w:rsidP="00EC7579" w:rsidRDefault="00EC7579" w14:paraId="28F3DC1A" w14:textId="77777777">
            <w:pPr>
              <w:ind w:right="-1"/>
              <w:rPr>
                <w:rFonts w:ascii="Arial" w:hAnsi="Arial" w:cs="Arial"/>
              </w:rPr>
            </w:pPr>
          </w:p>
          <w:p w:rsidRPr="00FE6CC7" w:rsidR="00EC7579" w:rsidP="00EC7579" w:rsidRDefault="00EC7579" w14:paraId="2E4F8A51" w14:textId="77777777">
            <w:pPr>
              <w:ind w:right="-1"/>
              <w:rPr>
                <w:rFonts w:ascii="Arial" w:hAnsi="Arial" w:cs="Arial"/>
              </w:rPr>
            </w:pPr>
            <w:r w:rsidRPr="00FE6CC7">
              <w:rPr>
                <w:rFonts w:ascii="Arial" w:hAnsi="Arial" w:cs="Arial"/>
              </w:rPr>
              <w:t>Emergency/unplanned interventions</w:t>
            </w:r>
          </w:p>
          <w:p w:rsidRPr="00FE6CC7" w:rsidR="00EC7579" w:rsidP="00EC7579" w:rsidRDefault="00EC7579" w14:paraId="3C7A1A18" w14:textId="77777777">
            <w:pPr>
              <w:ind w:right="-1"/>
              <w:rPr>
                <w:rFonts w:ascii="Arial" w:hAnsi="Arial" w:cs="Arial"/>
              </w:rPr>
            </w:pPr>
          </w:p>
        </w:tc>
        <w:tc>
          <w:tcPr>
            <w:tcW w:w="6329" w:type="dxa"/>
          </w:tcPr>
          <w:p w:rsidRPr="00FE6CC7" w:rsidR="00EC7579" w:rsidP="00EC7579" w:rsidRDefault="00EC7579" w14:paraId="3347EE4D" w14:textId="77777777">
            <w:pPr>
              <w:ind w:right="-1"/>
              <w:rPr>
                <w:rFonts w:ascii="Arial" w:hAnsi="Arial" w:cs="Arial"/>
              </w:rPr>
            </w:pPr>
            <w:r w:rsidRPr="00FE6CC7">
              <w:rPr>
                <w:rFonts w:ascii="Arial" w:hAnsi="Arial" w:cs="Arial"/>
              </w:rPr>
              <w:t xml:space="preserve"> </w:t>
            </w:r>
          </w:p>
          <w:p w:rsidRPr="00FE6CC7" w:rsidR="00EC7579" w:rsidP="00EC7579" w:rsidRDefault="00EC7579" w14:paraId="698DC2CE" w14:textId="77777777">
            <w:pPr>
              <w:ind w:right="-1"/>
              <w:rPr>
                <w:rFonts w:ascii="Arial" w:hAnsi="Arial" w:cs="Arial"/>
              </w:rPr>
            </w:pPr>
            <w:r w:rsidRPr="00FE6CC7">
              <w:rPr>
                <w:rFonts w:ascii="Arial" w:hAnsi="Arial" w:cs="Arial"/>
              </w:rPr>
              <w:t>Use of force which occurs in response to unforeseen events.</w:t>
            </w:r>
          </w:p>
          <w:p w:rsidRPr="00FE6CC7" w:rsidR="00EC7579" w:rsidP="00EC7579" w:rsidRDefault="00EC7579" w14:paraId="7E7759EF" w14:textId="77777777">
            <w:pPr>
              <w:ind w:right="-1"/>
              <w:rPr>
                <w:rFonts w:ascii="Arial" w:hAnsi="Arial" w:cs="Arial"/>
                <w:b/>
                <w:i/>
              </w:rPr>
            </w:pPr>
            <w:r w:rsidRPr="00FE6CC7">
              <w:rPr>
                <w:rFonts w:ascii="Arial" w:hAnsi="Arial" w:cs="Arial"/>
                <w:b/>
                <w:i/>
              </w:rPr>
              <w:t>This should always be a trigger for a Risk Assessment and planning once it has occurred.</w:t>
            </w:r>
          </w:p>
        </w:tc>
      </w:tr>
      <w:tr w:rsidRPr="00FE6CC7" w:rsidR="00EC7579" w:rsidTr="00EC7579" w14:paraId="6F387998" w14:textId="77777777">
        <w:tc>
          <w:tcPr>
            <w:tcW w:w="2841" w:type="dxa"/>
          </w:tcPr>
          <w:p w:rsidRPr="00FE6CC7" w:rsidR="00EC7579" w:rsidP="00EC7579" w:rsidRDefault="00EC7579" w14:paraId="0A08CE91" w14:textId="77777777">
            <w:pPr>
              <w:ind w:right="-1"/>
              <w:rPr>
                <w:rFonts w:ascii="Arial" w:hAnsi="Arial" w:cs="Arial"/>
              </w:rPr>
            </w:pPr>
          </w:p>
          <w:p w:rsidRPr="00FE6CC7" w:rsidR="00EC7579" w:rsidP="00EC7579" w:rsidRDefault="00EC7579" w14:paraId="0EE94AF9" w14:textId="77777777">
            <w:pPr>
              <w:ind w:right="-1"/>
              <w:rPr>
                <w:rFonts w:ascii="Arial" w:hAnsi="Arial" w:cs="Arial"/>
              </w:rPr>
            </w:pPr>
            <w:r w:rsidRPr="00FE6CC7">
              <w:rPr>
                <w:rFonts w:ascii="Arial" w:hAnsi="Arial" w:cs="Arial"/>
              </w:rPr>
              <w:t>Planned interventions</w:t>
            </w:r>
          </w:p>
        </w:tc>
        <w:tc>
          <w:tcPr>
            <w:tcW w:w="6329" w:type="dxa"/>
          </w:tcPr>
          <w:p w:rsidRPr="00FE6CC7" w:rsidR="00EC7579" w:rsidP="00EC7579" w:rsidRDefault="00EC7579" w14:paraId="26EDF213" w14:textId="77777777">
            <w:pPr>
              <w:ind w:right="-1"/>
              <w:rPr>
                <w:rFonts w:ascii="Arial" w:hAnsi="Arial" w:cs="Arial"/>
              </w:rPr>
            </w:pPr>
          </w:p>
          <w:p w:rsidRPr="00FE6CC7" w:rsidR="00EC7579" w:rsidP="00EC7579" w:rsidRDefault="00EC7579" w14:paraId="116C7E8C" w14:textId="77777777">
            <w:pPr>
              <w:ind w:right="-1"/>
              <w:rPr>
                <w:rFonts w:ascii="Arial" w:hAnsi="Arial" w:cs="Arial"/>
              </w:rPr>
            </w:pPr>
            <w:r w:rsidRPr="00FE6CC7">
              <w:rPr>
                <w:rFonts w:ascii="Arial" w:hAnsi="Arial" w:cs="Arial"/>
              </w:rPr>
              <w:t xml:space="preserve">Any situation that staff might reasonably expect to occur, </w:t>
            </w:r>
          </w:p>
          <w:p w:rsidRPr="00FE6CC7" w:rsidR="00EC7579" w:rsidP="00EC7579" w:rsidRDefault="00EC7579" w14:paraId="0A3F8AD1" w14:textId="77777777">
            <w:pPr>
              <w:ind w:right="-1"/>
              <w:rPr>
                <w:rFonts w:ascii="Arial" w:hAnsi="Arial" w:cs="Arial"/>
              </w:rPr>
            </w:pPr>
            <w:r w:rsidRPr="00FE6CC7">
              <w:rPr>
                <w:rFonts w:ascii="Arial" w:hAnsi="Arial" w:cs="Arial"/>
              </w:rPr>
              <w:t>in which staff employ, where necessary, pre-arranged strategies and methods which are based on a risk assessment. Planned Inte</w:t>
            </w:r>
            <w:r w:rsidRPr="00FE6CC7" w:rsidR="001013EB">
              <w:rPr>
                <w:rFonts w:ascii="Arial" w:hAnsi="Arial" w:cs="Arial"/>
              </w:rPr>
              <w:t>rventions must be recorded on their Positive Behaviour Plan</w:t>
            </w:r>
          </w:p>
          <w:p w:rsidRPr="00FE6CC7" w:rsidR="00EC7579" w:rsidP="00EC7579" w:rsidRDefault="00EC7579" w14:paraId="42BD321E" w14:textId="77777777">
            <w:pPr>
              <w:ind w:right="-1"/>
              <w:rPr>
                <w:rFonts w:ascii="Arial" w:hAnsi="Arial" w:cs="Arial"/>
                <w:b/>
                <w:i/>
              </w:rPr>
            </w:pPr>
            <w:r w:rsidRPr="00FE6CC7">
              <w:rPr>
                <w:rFonts w:ascii="Arial" w:hAnsi="Arial" w:cs="Arial"/>
                <w:b/>
                <w:i/>
              </w:rPr>
              <w:t>This could be in an individual plan for the management of the behaviour of a specific pupil but could be generic risk assessments and plans for situations which are likely to occur s</w:t>
            </w:r>
            <w:r w:rsidRPr="00FE6CC7" w:rsidR="001013EB">
              <w:rPr>
                <w:rFonts w:ascii="Arial" w:hAnsi="Arial" w:cs="Arial"/>
                <w:b/>
                <w:i/>
              </w:rPr>
              <w:t>uch as a fight in a playground.</w:t>
            </w:r>
          </w:p>
        </w:tc>
      </w:tr>
    </w:tbl>
    <w:p w:rsidRPr="00FE6CC7" w:rsidR="00EC7579" w:rsidP="00EC7579" w:rsidRDefault="00EC7579" w14:paraId="649DAE1C" w14:textId="77777777">
      <w:pPr>
        <w:ind w:right="-1"/>
        <w:rPr>
          <w:rFonts w:ascii="Arial" w:hAnsi="Arial" w:cs="Arial"/>
        </w:rPr>
      </w:pPr>
    </w:p>
    <w:p w:rsidRPr="00FE6CC7" w:rsidR="00EC7579" w:rsidP="00EC7579" w:rsidRDefault="00912481" w14:paraId="102D459C" w14:textId="6C25A961">
      <w:pPr>
        <w:keepNext/>
        <w:keepLines/>
        <w:rPr>
          <w:rFonts w:ascii="Arial" w:hAnsi="Arial" w:cs="Arial"/>
        </w:rPr>
      </w:pPr>
      <w:r w:rsidRPr="00FE6CC7">
        <w:rPr>
          <w:rFonts w:ascii="Arial" w:hAnsi="Arial" w:cs="Arial"/>
          <w:b/>
        </w:rPr>
        <w:t>A</w:t>
      </w:r>
      <w:r w:rsidRPr="00FE6CC7" w:rsidR="00EC7579">
        <w:rPr>
          <w:rFonts w:ascii="Arial" w:hAnsi="Arial" w:cs="Arial"/>
          <w:b/>
        </w:rPr>
        <w:t xml:space="preserve">) </w:t>
      </w:r>
      <w:r w:rsidRPr="00FE6CC7" w:rsidR="00EC7579">
        <w:rPr>
          <w:rFonts w:ascii="Arial" w:hAnsi="Arial" w:cs="Arial"/>
          <w:b/>
          <w:u w:val="single"/>
        </w:rPr>
        <w:t xml:space="preserve">Individual </w:t>
      </w:r>
      <w:r w:rsidRPr="00FE6CC7" w:rsidR="001013EB">
        <w:rPr>
          <w:rFonts w:ascii="Arial" w:hAnsi="Arial" w:cs="Arial"/>
          <w:b/>
          <w:u w:val="single"/>
        </w:rPr>
        <w:t>Positive Behaviour</w:t>
      </w:r>
      <w:r w:rsidRPr="00FE6CC7" w:rsidR="00EC7579">
        <w:rPr>
          <w:rFonts w:ascii="Arial" w:hAnsi="Arial" w:cs="Arial"/>
          <w:b/>
          <w:u w:val="single"/>
        </w:rPr>
        <w:t xml:space="preserve"> Plans</w:t>
      </w:r>
      <w:r w:rsidRPr="00FE6CC7" w:rsidR="001013EB">
        <w:rPr>
          <w:rFonts w:ascii="Arial" w:hAnsi="Arial" w:cs="Arial"/>
          <w:b/>
          <w:u w:val="single"/>
        </w:rPr>
        <w:t xml:space="preserve"> including physical interventions</w:t>
      </w:r>
    </w:p>
    <w:p w:rsidRPr="00FE6CC7" w:rsidR="00EC7579" w:rsidP="006260D8" w:rsidRDefault="00EC7579" w14:paraId="33D4388E" w14:textId="499C97EB">
      <w:pPr>
        <w:keepNext/>
        <w:keepLines/>
        <w:jc w:val="both"/>
        <w:rPr>
          <w:rFonts w:ascii="Arial" w:hAnsi="Arial" w:cs="Arial"/>
        </w:rPr>
      </w:pPr>
      <w:r w:rsidRPr="00FE6CC7">
        <w:rPr>
          <w:rFonts w:ascii="Arial" w:hAnsi="Arial" w:cs="Arial"/>
        </w:rPr>
        <w:t>These are essential when it is known that a young person may behave in a way that will require a physical intervention, (from records from a previous setting or a history of incidents at the school).</w:t>
      </w:r>
      <w:r w:rsidRPr="00FE6CC7" w:rsidR="00872A08">
        <w:rPr>
          <w:rFonts w:ascii="Arial" w:hAnsi="Arial" w:cs="Arial"/>
        </w:rPr>
        <w:t xml:space="preserve"> It is important to speak to the Behaviour Lead or Senior Leadership if new Positive Behaviour Plans are being written. </w:t>
      </w:r>
    </w:p>
    <w:p w:rsidRPr="00FE6CC7" w:rsidR="00EC7579" w:rsidP="006260D8" w:rsidRDefault="00EC7579" w14:paraId="6F8A72FB" w14:textId="7BDFF0D6">
      <w:pPr>
        <w:ind w:right="-1"/>
        <w:jc w:val="both"/>
        <w:rPr>
          <w:rFonts w:ascii="Arial" w:hAnsi="Arial" w:cs="Arial"/>
        </w:rPr>
      </w:pPr>
      <w:r w:rsidRPr="00FE6CC7">
        <w:rPr>
          <w:rFonts w:ascii="Arial" w:hAnsi="Arial" w:cs="Arial"/>
        </w:rPr>
        <w:t xml:space="preserve">In these cases the </w:t>
      </w:r>
      <w:r w:rsidRPr="00FE6CC7" w:rsidR="00872A08">
        <w:rPr>
          <w:rFonts w:ascii="Arial" w:hAnsi="Arial" w:cs="Arial"/>
        </w:rPr>
        <w:t xml:space="preserve">teacher </w:t>
      </w:r>
      <w:r w:rsidRPr="00FE6CC7">
        <w:rPr>
          <w:rFonts w:ascii="Arial" w:hAnsi="Arial" w:cs="Arial"/>
        </w:rPr>
        <w:t>will ensure that:</w:t>
      </w:r>
    </w:p>
    <w:p w:rsidRPr="00FE6CC7" w:rsidR="00EC7579" w:rsidP="006260D8" w:rsidRDefault="001013EB" w14:paraId="2D69E765" w14:textId="77777777">
      <w:pPr>
        <w:numPr>
          <w:ilvl w:val="0"/>
          <w:numId w:val="45"/>
        </w:numPr>
        <w:spacing w:after="0" w:line="240" w:lineRule="auto"/>
        <w:ind w:right="-1"/>
        <w:jc w:val="both"/>
        <w:rPr>
          <w:rFonts w:ascii="Arial" w:hAnsi="Arial" w:cs="Arial"/>
        </w:rPr>
      </w:pPr>
      <w:r w:rsidRPr="00FE6CC7">
        <w:rPr>
          <w:rFonts w:ascii="Arial" w:hAnsi="Arial" w:cs="Arial"/>
        </w:rPr>
        <w:t>An</w:t>
      </w:r>
      <w:r w:rsidRPr="00FE6CC7" w:rsidR="00EC7579">
        <w:rPr>
          <w:rFonts w:ascii="Arial" w:hAnsi="Arial" w:cs="Arial"/>
        </w:rPr>
        <w:t xml:space="preserve"> individual </w:t>
      </w:r>
      <w:r w:rsidRPr="00FE6CC7">
        <w:rPr>
          <w:rFonts w:ascii="Arial" w:hAnsi="Arial" w:cs="Arial"/>
        </w:rPr>
        <w:t>positive behaviour plan is</w:t>
      </w:r>
      <w:r w:rsidRPr="00FE6CC7" w:rsidR="00EC7579">
        <w:rPr>
          <w:rFonts w:ascii="Arial" w:hAnsi="Arial" w:cs="Arial"/>
        </w:rPr>
        <w:t xml:space="preserve"> in place, taking account of the needs of the pupil and identifying ways of addressing needs.</w:t>
      </w:r>
    </w:p>
    <w:p w:rsidRPr="00FE6CC7" w:rsidR="00EC7579" w:rsidP="006260D8" w:rsidRDefault="00EC7579" w14:paraId="52DEC9DC" w14:textId="77777777">
      <w:pPr>
        <w:numPr>
          <w:ilvl w:val="0"/>
          <w:numId w:val="45"/>
        </w:numPr>
        <w:spacing w:after="0" w:line="240" w:lineRule="auto"/>
        <w:ind w:right="-1"/>
        <w:jc w:val="both"/>
        <w:rPr>
          <w:rFonts w:ascii="Arial" w:hAnsi="Arial" w:cs="Arial"/>
        </w:rPr>
      </w:pPr>
      <w:r w:rsidRPr="00FE6CC7">
        <w:rPr>
          <w:rFonts w:ascii="Arial" w:hAnsi="Arial" w:cs="Arial"/>
        </w:rPr>
        <w:t>Appropriate support services have been consulted and their advice sought.</w:t>
      </w:r>
    </w:p>
    <w:p w:rsidRPr="00FE6CC7" w:rsidR="00EC7579" w:rsidP="00872A08" w:rsidRDefault="00EC7579" w14:paraId="47F2D14A" w14:textId="77777777">
      <w:pPr>
        <w:numPr>
          <w:ilvl w:val="0"/>
          <w:numId w:val="45"/>
        </w:numPr>
        <w:spacing w:after="0" w:line="240" w:lineRule="auto"/>
        <w:ind w:right="-1"/>
        <w:jc w:val="both"/>
        <w:rPr>
          <w:rFonts w:ascii="Arial" w:hAnsi="Arial" w:cs="Arial"/>
        </w:rPr>
      </w:pPr>
      <w:r w:rsidRPr="00FE6CC7">
        <w:rPr>
          <w:rFonts w:ascii="Arial" w:hAnsi="Arial" w:cs="Arial"/>
        </w:rPr>
        <w:t xml:space="preserve">The plan </w:t>
      </w:r>
      <w:r w:rsidRPr="00FE6CC7" w:rsidR="001013EB">
        <w:rPr>
          <w:rFonts w:ascii="Arial" w:hAnsi="Arial" w:cs="Arial"/>
        </w:rPr>
        <w:t>is</w:t>
      </w:r>
      <w:r w:rsidRPr="00FE6CC7">
        <w:rPr>
          <w:rFonts w:ascii="Arial" w:hAnsi="Arial" w:cs="Arial"/>
        </w:rPr>
        <w:t xml:space="preserve"> fully communicated to those in direct contact with the pupil.</w:t>
      </w:r>
    </w:p>
    <w:p w:rsidRPr="00FE6CC7" w:rsidR="00872A08" w:rsidP="006260D8" w:rsidRDefault="00872A08" w14:paraId="456E75B2" w14:textId="69C776EB">
      <w:pPr>
        <w:numPr>
          <w:ilvl w:val="0"/>
          <w:numId w:val="45"/>
        </w:numPr>
        <w:spacing w:after="0" w:line="240" w:lineRule="auto"/>
        <w:ind w:right="-1"/>
        <w:jc w:val="both"/>
        <w:rPr>
          <w:rFonts w:ascii="Arial" w:hAnsi="Arial" w:cs="Arial"/>
        </w:rPr>
      </w:pPr>
      <w:r w:rsidRPr="00FE6CC7">
        <w:rPr>
          <w:rFonts w:ascii="Arial" w:hAnsi="Arial" w:cs="Arial"/>
        </w:rPr>
        <w:t>The plan is discussed with the Behaviour Lead</w:t>
      </w:r>
    </w:p>
    <w:p w:rsidRPr="00FE6CC7" w:rsidR="00EC7579" w:rsidP="006260D8" w:rsidRDefault="00EC7579" w14:paraId="4953F1F4" w14:textId="77777777">
      <w:pPr>
        <w:numPr>
          <w:ilvl w:val="0"/>
          <w:numId w:val="45"/>
        </w:numPr>
        <w:spacing w:after="0" w:line="240" w:lineRule="auto"/>
        <w:ind w:right="-1"/>
        <w:jc w:val="both"/>
        <w:rPr>
          <w:rFonts w:ascii="Arial" w:hAnsi="Arial" w:cs="Arial"/>
        </w:rPr>
      </w:pPr>
      <w:r w:rsidRPr="00FE6CC7">
        <w:rPr>
          <w:rFonts w:ascii="Arial" w:hAnsi="Arial" w:cs="Arial"/>
        </w:rPr>
        <w:t>The plan identifies triggers and warning signs of the dangerous behaviour.</w:t>
      </w:r>
    </w:p>
    <w:p w:rsidRPr="00FE6CC7" w:rsidR="00EC7579" w:rsidP="006260D8" w:rsidRDefault="00EC7579" w14:paraId="3475F0F6" w14:textId="77777777">
      <w:pPr>
        <w:numPr>
          <w:ilvl w:val="0"/>
          <w:numId w:val="45"/>
        </w:numPr>
        <w:spacing w:after="0" w:line="240" w:lineRule="auto"/>
        <w:ind w:right="-1"/>
        <w:jc w:val="both"/>
        <w:rPr>
          <w:rFonts w:ascii="Arial" w:hAnsi="Arial" w:cs="Arial"/>
        </w:rPr>
      </w:pPr>
      <w:r w:rsidRPr="00FE6CC7">
        <w:rPr>
          <w:rFonts w:ascii="Arial" w:hAnsi="Arial" w:cs="Arial"/>
        </w:rPr>
        <w:t>The plan includes positive behaviour support strategies to manage the behaviour without the use of physical interventions</w:t>
      </w:r>
    </w:p>
    <w:p w:rsidRPr="00FE6CC7" w:rsidR="00EC7579" w:rsidP="006260D8" w:rsidRDefault="00EC7579" w14:paraId="2BA9E69C" w14:textId="77777777">
      <w:pPr>
        <w:numPr>
          <w:ilvl w:val="0"/>
          <w:numId w:val="45"/>
        </w:numPr>
        <w:spacing w:after="0" w:line="240" w:lineRule="auto"/>
        <w:ind w:right="-1"/>
        <w:jc w:val="both"/>
        <w:rPr>
          <w:rFonts w:ascii="Arial" w:hAnsi="Arial" w:cs="Arial"/>
        </w:rPr>
      </w:pPr>
      <w:r w:rsidRPr="00FE6CC7">
        <w:rPr>
          <w:rFonts w:ascii="Arial" w:hAnsi="Arial" w:cs="Arial"/>
        </w:rPr>
        <w:t>The physical interventions to be used and the points at which they are to be used are specific.</w:t>
      </w:r>
    </w:p>
    <w:p w:rsidRPr="00FE6CC7" w:rsidR="00EC7579" w:rsidP="006260D8" w:rsidRDefault="00EC7579" w14:paraId="3000AEF6" w14:textId="77777777">
      <w:pPr>
        <w:numPr>
          <w:ilvl w:val="0"/>
          <w:numId w:val="45"/>
        </w:numPr>
        <w:spacing w:after="0" w:line="240" w:lineRule="auto"/>
        <w:ind w:right="-1"/>
        <w:jc w:val="both"/>
        <w:rPr>
          <w:rFonts w:ascii="Arial" w:hAnsi="Arial" w:cs="Arial"/>
        </w:rPr>
      </w:pPr>
      <w:r w:rsidRPr="00FE6CC7">
        <w:rPr>
          <w:rFonts w:ascii="Arial" w:hAnsi="Arial" w:cs="Arial"/>
        </w:rPr>
        <w:t>That parents/carers, staff and pupils (where appropriate) have been involved in drawing up the plan and are clear about the specific actions staff may need to take</w:t>
      </w:r>
    </w:p>
    <w:p w:rsidRPr="00FE6CC7" w:rsidR="00EC7579" w:rsidP="006260D8" w:rsidRDefault="00EC7579" w14:paraId="2544E75D" w14:textId="77777777">
      <w:pPr>
        <w:numPr>
          <w:ilvl w:val="0"/>
          <w:numId w:val="45"/>
        </w:numPr>
        <w:spacing w:after="0" w:line="240" w:lineRule="auto"/>
        <w:ind w:right="-1"/>
        <w:jc w:val="both"/>
        <w:rPr>
          <w:rFonts w:ascii="Arial" w:hAnsi="Arial" w:cs="Arial"/>
        </w:rPr>
      </w:pPr>
      <w:r w:rsidRPr="00FE6CC7">
        <w:rPr>
          <w:rFonts w:ascii="Arial" w:hAnsi="Arial" w:cs="Arial"/>
        </w:rPr>
        <w:t>That the pupil’s Special Educational Needs (SEN) and/or disability have been fully considered.  This will include seeking medical advice regarding how restraint could affect a pupil with disability or medical condition.</w:t>
      </w:r>
    </w:p>
    <w:p w:rsidRPr="00FE6CC7" w:rsidR="001013EB" w:rsidP="006260D8" w:rsidRDefault="001013EB" w14:paraId="5F6CA603" w14:textId="77777777">
      <w:pPr>
        <w:spacing w:after="0" w:line="240" w:lineRule="auto"/>
        <w:ind w:left="454" w:right="-1"/>
        <w:jc w:val="both"/>
        <w:rPr>
          <w:rFonts w:ascii="Arial" w:hAnsi="Arial" w:cs="Arial"/>
        </w:rPr>
      </w:pPr>
    </w:p>
    <w:p w:rsidRPr="00FE6CC7" w:rsidR="001013EB" w:rsidP="006260D8" w:rsidRDefault="00EC7579" w14:paraId="6629A903" w14:textId="592732A8">
      <w:pPr>
        <w:ind w:right="-1"/>
        <w:jc w:val="both"/>
        <w:rPr>
          <w:rFonts w:ascii="Arial" w:hAnsi="Arial" w:cs="Arial"/>
        </w:rPr>
      </w:pPr>
      <w:r w:rsidRPr="00FE6CC7">
        <w:rPr>
          <w:rFonts w:ascii="Arial" w:hAnsi="Arial" w:cs="Arial"/>
        </w:rPr>
        <w:t xml:space="preserve">Once the plan has been drawn up and agreed, the </w:t>
      </w:r>
      <w:r w:rsidRPr="00FE6CC7" w:rsidR="00872A08">
        <w:rPr>
          <w:rFonts w:ascii="Arial" w:hAnsi="Arial" w:cs="Arial"/>
        </w:rPr>
        <w:t xml:space="preserve">teacher </w:t>
      </w:r>
      <w:r w:rsidRPr="00FE6CC7">
        <w:rPr>
          <w:rFonts w:ascii="Arial" w:hAnsi="Arial" w:cs="Arial"/>
        </w:rPr>
        <w:t>will ensure that:</w:t>
      </w:r>
    </w:p>
    <w:p w:rsidRPr="00FE6CC7" w:rsidR="00EC7579" w:rsidP="006260D8" w:rsidRDefault="00EC7579" w14:paraId="6745D5D1" w14:textId="77777777">
      <w:pPr>
        <w:pStyle w:val="ListParagraph"/>
        <w:numPr>
          <w:ilvl w:val="0"/>
          <w:numId w:val="50"/>
        </w:numPr>
        <w:ind w:right="-1"/>
        <w:jc w:val="both"/>
        <w:rPr>
          <w:rFonts w:ascii="Arial" w:hAnsi="Arial" w:cs="Arial"/>
        </w:rPr>
      </w:pPr>
      <w:r w:rsidRPr="00FE6CC7">
        <w:rPr>
          <w:rFonts w:ascii="Arial" w:hAnsi="Arial" w:cs="Arial"/>
        </w:rPr>
        <w:t>The plan is effectively communicated to all those authorised to use force and who may be required to use it.</w:t>
      </w:r>
    </w:p>
    <w:p w:rsidRPr="00FE6CC7" w:rsidR="00EC7579" w:rsidP="006260D8" w:rsidRDefault="00EC7579" w14:paraId="7D28AB2F" w14:textId="77777777">
      <w:pPr>
        <w:numPr>
          <w:ilvl w:val="0"/>
          <w:numId w:val="46"/>
        </w:numPr>
        <w:spacing w:after="0" w:line="240" w:lineRule="auto"/>
        <w:ind w:right="-1"/>
        <w:jc w:val="both"/>
        <w:rPr>
          <w:rFonts w:ascii="Arial" w:hAnsi="Arial" w:cs="Arial"/>
        </w:rPr>
      </w:pPr>
      <w:r w:rsidRPr="00FE6CC7">
        <w:rPr>
          <w:rFonts w:ascii="Arial" w:hAnsi="Arial" w:cs="Arial"/>
        </w:rPr>
        <w:t>That all those who may be temporarily authorised to use force (e.g. volunteers on school trips are made aware of the plan and risk assessment as necessary).</w:t>
      </w:r>
    </w:p>
    <w:p w:rsidRPr="00FE6CC7" w:rsidR="00EC7579" w:rsidP="006260D8" w:rsidRDefault="00EC7579" w14:paraId="1C3C185F" w14:textId="77777777">
      <w:pPr>
        <w:numPr>
          <w:ilvl w:val="0"/>
          <w:numId w:val="47"/>
        </w:numPr>
        <w:spacing w:after="0" w:line="240" w:lineRule="auto"/>
        <w:ind w:right="-1"/>
        <w:jc w:val="both"/>
        <w:rPr>
          <w:rFonts w:ascii="Arial" w:hAnsi="Arial" w:cs="Arial"/>
        </w:rPr>
      </w:pPr>
      <w:r w:rsidRPr="00FE6CC7">
        <w:rPr>
          <w:rFonts w:ascii="Arial" w:hAnsi="Arial" w:cs="Arial"/>
        </w:rPr>
        <w:t>That appropriate training on specific restrictive physical interventions is available and it is mandatory that those who require it attend.</w:t>
      </w:r>
    </w:p>
    <w:p w:rsidRPr="00FE6CC7" w:rsidR="00EC7579" w:rsidP="006260D8" w:rsidRDefault="00EC7579" w14:paraId="487FB660" w14:textId="77777777">
      <w:pPr>
        <w:numPr>
          <w:ilvl w:val="0"/>
          <w:numId w:val="48"/>
        </w:numPr>
        <w:spacing w:after="0" w:line="240" w:lineRule="auto"/>
        <w:ind w:right="-1"/>
        <w:jc w:val="both"/>
        <w:rPr>
          <w:rFonts w:ascii="Arial" w:hAnsi="Arial" w:cs="Arial"/>
        </w:rPr>
      </w:pPr>
      <w:r w:rsidRPr="00FE6CC7">
        <w:rPr>
          <w:rFonts w:ascii="Arial" w:hAnsi="Arial" w:cs="Arial"/>
        </w:rPr>
        <w:t>That appropriate resources are available to ensure the plan is effectively implemented.</w:t>
      </w:r>
    </w:p>
    <w:p w:rsidRPr="00FE6CC7" w:rsidR="00912481" w:rsidP="006260D8" w:rsidRDefault="00EC7579" w14:paraId="3439BFFE" w14:textId="4D97C8A6">
      <w:pPr>
        <w:numPr>
          <w:ilvl w:val="0"/>
          <w:numId w:val="49"/>
        </w:numPr>
        <w:spacing w:after="0" w:line="240" w:lineRule="auto"/>
        <w:ind w:right="-1"/>
        <w:jc w:val="both"/>
        <w:rPr>
          <w:rFonts w:ascii="Arial" w:hAnsi="Arial" w:cs="Arial"/>
        </w:rPr>
      </w:pPr>
      <w:r w:rsidRPr="00FE6CC7">
        <w:rPr>
          <w:rFonts w:ascii="Arial" w:hAnsi="Arial" w:cs="Arial"/>
        </w:rPr>
        <w:t>That the plan is reviewed after every intervention, to ensure it is still appropriate.</w:t>
      </w:r>
      <w:r w:rsidRPr="00FE6CC7" w:rsidR="00912481">
        <w:rPr>
          <w:rFonts w:ascii="Arial" w:hAnsi="Arial" w:cs="Arial"/>
        </w:rPr>
        <w:br/>
      </w:r>
      <w:r w:rsidRPr="00FE6CC7" w:rsidR="00912481">
        <w:rPr>
          <w:rFonts w:ascii="Arial" w:hAnsi="Arial" w:cs="Arial"/>
        </w:rPr>
        <w:br/>
      </w:r>
      <w:r w:rsidRPr="00FE6CC7" w:rsidR="00912481">
        <w:rPr>
          <w:rFonts w:ascii="Arial" w:hAnsi="Arial" w:cs="Arial"/>
        </w:rPr>
        <w:br/>
      </w:r>
      <w:r w:rsidRPr="00FE6CC7" w:rsidR="00912481">
        <w:rPr>
          <w:rFonts w:ascii="Arial" w:hAnsi="Arial" w:cs="Arial"/>
          <w:b/>
          <w:smallCaps/>
        </w:rPr>
        <w:t>It is the responsibility of every member of staff to ensure they act in accordance with these plans and risk assessments.  Additionally, staff should make the headteacher aware of any shortcomings in these plans and assessments</w:t>
      </w:r>
      <w:r w:rsidRPr="00FE6CC7" w:rsidR="00912481">
        <w:rPr>
          <w:rFonts w:ascii="Arial" w:hAnsi="Arial" w:cs="Arial"/>
          <w:smallCaps/>
        </w:rPr>
        <w:t>.</w:t>
      </w:r>
    </w:p>
    <w:p w:rsidRPr="00FE6CC7" w:rsidR="00EC7579" w:rsidP="0016147F" w:rsidRDefault="00EC7579" w14:paraId="7CA7A686" w14:textId="77777777">
      <w:pPr>
        <w:spacing w:after="0" w:line="240" w:lineRule="auto"/>
        <w:ind w:left="720" w:right="-1"/>
        <w:rPr>
          <w:rFonts w:ascii="Arial" w:hAnsi="Arial" w:cs="Arial"/>
        </w:rPr>
      </w:pPr>
    </w:p>
    <w:p w:rsidRPr="00FE6CC7" w:rsidR="00EC7579" w:rsidP="00EC7579" w:rsidRDefault="00912481" w14:paraId="2AC91D9C" w14:textId="775134EB">
      <w:pPr>
        <w:ind w:right="-1"/>
        <w:rPr>
          <w:rFonts w:ascii="Arial" w:hAnsi="Arial" w:cs="Arial"/>
        </w:rPr>
      </w:pPr>
      <w:r w:rsidRPr="00FE6CC7">
        <w:rPr>
          <w:rFonts w:ascii="Arial" w:hAnsi="Arial" w:cs="Arial"/>
          <w:b/>
        </w:rPr>
        <w:t>B</w:t>
      </w:r>
      <w:r w:rsidRPr="00FE6CC7" w:rsidR="00EC7579">
        <w:rPr>
          <w:rFonts w:ascii="Arial" w:hAnsi="Arial" w:cs="Arial"/>
          <w:b/>
        </w:rPr>
        <w:t>)</w:t>
      </w:r>
      <w:r w:rsidRPr="00FE6CC7" w:rsidR="00EC7579">
        <w:rPr>
          <w:rFonts w:ascii="Arial" w:hAnsi="Arial" w:cs="Arial"/>
        </w:rPr>
        <w:t xml:space="preserve"> </w:t>
      </w:r>
      <w:r w:rsidRPr="00FE6CC7" w:rsidR="00EC7579">
        <w:rPr>
          <w:rFonts w:ascii="Arial" w:hAnsi="Arial" w:cs="Arial"/>
          <w:b/>
          <w:u w:val="single"/>
        </w:rPr>
        <w:t>Unplanned Physical Interventions</w:t>
      </w:r>
    </w:p>
    <w:p w:rsidRPr="00FE6CC7" w:rsidR="00EC7579" w:rsidP="006260D8" w:rsidRDefault="00EC7579" w14:paraId="0081B97A" w14:textId="77777777">
      <w:pPr>
        <w:ind w:right="-1"/>
        <w:jc w:val="both"/>
        <w:rPr>
          <w:rFonts w:ascii="Arial" w:hAnsi="Arial" w:cs="Arial"/>
        </w:rPr>
      </w:pPr>
      <w:r w:rsidRPr="00FE6CC7">
        <w:rPr>
          <w:rFonts w:ascii="Arial" w:hAnsi="Arial" w:cs="Arial"/>
        </w:rPr>
        <w:t>These by their very nature are more difficult to deal with and will certainly involve staff making on the spot decisions</w:t>
      </w:r>
      <w:r w:rsidRPr="00FE6CC7" w:rsidR="0016147F">
        <w:rPr>
          <w:rFonts w:ascii="Arial" w:hAnsi="Arial" w:cs="Arial"/>
        </w:rPr>
        <w:t xml:space="preserve"> about if and how to intervene.</w:t>
      </w:r>
    </w:p>
    <w:p w:rsidRPr="00FE6CC7" w:rsidR="00EC7579" w:rsidP="006260D8" w:rsidRDefault="00EC7579" w14:paraId="0BB51B98" w14:textId="77777777">
      <w:pPr>
        <w:ind w:right="-1"/>
        <w:jc w:val="both"/>
        <w:rPr>
          <w:rFonts w:ascii="Arial" w:hAnsi="Arial" w:cs="Arial"/>
        </w:rPr>
      </w:pPr>
      <w:r w:rsidRPr="00FE6CC7">
        <w:rPr>
          <w:rFonts w:ascii="Arial" w:hAnsi="Arial" w:cs="Arial"/>
        </w:rPr>
        <w:t>In emergency or unplanned situations staff will need to carry out a dynamic risk assessment based on the circumstances at the time, professional judgement, this po</w:t>
      </w:r>
      <w:r w:rsidRPr="00FE6CC7" w:rsidR="0016147F">
        <w:rPr>
          <w:rFonts w:ascii="Arial" w:hAnsi="Arial" w:cs="Arial"/>
        </w:rPr>
        <w:t>licy and any training received.</w:t>
      </w:r>
    </w:p>
    <w:p w:rsidRPr="00FE6CC7" w:rsidR="00EC7579" w:rsidP="006260D8" w:rsidRDefault="00EC7579" w14:paraId="3DF05862" w14:textId="77777777">
      <w:pPr>
        <w:ind w:right="-1"/>
        <w:jc w:val="both"/>
        <w:rPr>
          <w:rFonts w:ascii="Arial" w:hAnsi="Arial" w:cs="Arial"/>
        </w:rPr>
      </w:pPr>
      <w:r w:rsidRPr="00FE6CC7">
        <w:rPr>
          <w:rFonts w:ascii="Arial" w:hAnsi="Arial" w:cs="Arial"/>
        </w:rPr>
        <w:t>Staff are not expected to intervene physically against their better judgement, nor are they expected to place themselves at unreasonable risk.  They must take steps to minimise risks. For example, by removing other pup</w:t>
      </w:r>
      <w:r w:rsidRPr="00FE6CC7" w:rsidR="0016147F">
        <w:rPr>
          <w:rFonts w:ascii="Arial" w:hAnsi="Arial" w:cs="Arial"/>
        </w:rPr>
        <w:t>ils and calling for assistance.</w:t>
      </w:r>
    </w:p>
    <w:p w:rsidRPr="00FE6CC7" w:rsidR="006C3730" w:rsidP="006260D8" w:rsidRDefault="00EC7579" w14:paraId="487B757D" w14:textId="77777777">
      <w:pPr>
        <w:ind w:right="-1"/>
        <w:jc w:val="both"/>
        <w:rPr>
          <w:rFonts w:ascii="Arial" w:hAnsi="Arial" w:cs="Arial"/>
          <w:b/>
        </w:rPr>
      </w:pPr>
      <w:r w:rsidRPr="00FE6CC7">
        <w:rPr>
          <w:rFonts w:ascii="Arial" w:hAnsi="Arial" w:cs="Arial"/>
          <w:b/>
          <w:smallCaps/>
        </w:rPr>
        <w:t>All staff must be aware that the school does not condone and will not tolerate the use of physical restraint to punish of discipline a pupil or to deliberately cause pain to or humiliate a pupil.  Staff must never use physical restraint out of anger or frustration.</w:t>
      </w:r>
    </w:p>
    <w:p w:rsidRPr="00FE6CC7" w:rsidR="002D046A" w:rsidP="0016147F" w:rsidRDefault="002D046A" w14:paraId="43572250" w14:textId="77777777">
      <w:pPr>
        <w:tabs>
          <w:tab w:val="left" w:pos="930"/>
        </w:tabs>
        <w:rPr>
          <w:rFonts w:ascii="Arial" w:hAnsi="Arial" w:cs="Arial"/>
          <w:b/>
          <w:color w:val="000000"/>
          <w:w w:val="105"/>
          <w:u w:val="single"/>
        </w:rPr>
      </w:pPr>
      <w:r w:rsidRPr="00FE6CC7">
        <w:rPr>
          <w:rFonts w:ascii="Arial" w:hAnsi="Arial" w:cs="Arial"/>
          <w:b/>
          <w:color w:val="000000"/>
          <w:w w:val="105"/>
          <w:u w:val="single"/>
        </w:rPr>
        <w:t>What to do after an incident of challenge</w:t>
      </w:r>
    </w:p>
    <w:p w:rsidRPr="00FE6CC7" w:rsidR="002D046A" w:rsidP="002D046A" w:rsidRDefault="002D046A" w14:paraId="00CC321B" w14:textId="77777777">
      <w:pPr>
        <w:spacing w:line="240" w:lineRule="auto"/>
        <w:rPr>
          <w:rFonts w:ascii="Arial" w:hAnsi="Arial" w:cs="Arial"/>
          <w:b/>
        </w:rPr>
      </w:pPr>
      <w:r w:rsidRPr="00FE6CC7">
        <w:rPr>
          <w:rFonts w:ascii="Arial" w:hAnsi="Arial" w:cs="Arial"/>
          <w:b/>
        </w:rPr>
        <w:t>Restorative Conversations with the student</w:t>
      </w:r>
    </w:p>
    <w:p w:rsidRPr="00FE6CC7" w:rsidR="002D046A" w:rsidP="006260D8" w:rsidRDefault="002D046A" w14:paraId="34AADD86" w14:textId="77777777">
      <w:pPr>
        <w:jc w:val="both"/>
        <w:rPr>
          <w:rFonts w:ascii="Arial" w:hAnsi="Arial" w:cs="Arial"/>
        </w:rPr>
      </w:pPr>
      <w:r w:rsidRPr="00FE6CC7">
        <w:rPr>
          <w:rFonts w:ascii="Arial" w:hAnsi="Arial" w:cs="Arial"/>
        </w:rPr>
        <w:t>Young people often need time and support to consider their actions and where things may be going wrong. Often with time, without an audience and with adult support, young people can learn to make the right choices and be supported to ‘’make good’.</w:t>
      </w:r>
    </w:p>
    <w:p w:rsidRPr="00FE6CC7" w:rsidR="002D046A" w:rsidP="00A7443C" w:rsidRDefault="002D046A" w14:paraId="1A011B80" w14:textId="016825B1">
      <w:pPr>
        <w:pStyle w:val="ListParagraph"/>
        <w:ind w:left="0"/>
        <w:jc w:val="both"/>
        <w:rPr>
          <w:rFonts w:ascii="Arial" w:hAnsi="Arial" w:cs="Arial"/>
          <w:color w:val="000000"/>
          <w:w w:val="105"/>
        </w:rPr>
      </w:pPr>
      <w:r w:rsidRPr="00FE6CC7">
        <w:rPr>
          <w:rFonts w:ascii="Arial" w:hAnsi="Arial" w:cs="Arial"/>
          <w:color w:val="000000"/>
          <w:w w:val="105"/>
        </w:rPr>
        <w:t>Once teachers have exhausted the strategies, the next step in the process for re-establishing positive behaviour for learning would be to host an informal restorative conversation. Often this is not possible during the lesson or cannot happen immediately because the pupil may need some reflection time as outlined above.</w:t>
      </w:r>
    </w:p>
    <w:p w:rsidRPr="00FE6CC7" w:rsidR="002D046A" w:rsidP="00A7443C" w:rsidRDefault="002D046A" w14:paraId="3788B6DC" w14:textId="77777777">
      <w:pPr>
        <w:pStyle w:val="ListParagraph"/>
        <w:ind w:left="0"/>
        <w:jc w:val="both"/>
        <w:rPr>
          <w:rFonts w:ascii="Arial" w:hAnsi="Arial" w:cs="Arial"/>
          <w:color w:val="000000"/>
          <w:w w:val="105"/>
        </w:rPr>
      </w:pPr>
    </w:p>
    <w:p w:rsidRPr="00FE6CC7" w:rsidR="002D046A" w:rsidP="00A7443C" w:rsidRDefault="002D046A" w14:paraId="12DBDE58" w14:textId="77777777">
      <w:pPr>
        <w:pStyle w:val="ListParagraph"/>
        <w:ind w:left="0"/>
        <w:jc w:val="both"/>
        <w:rPr>
          <w:rFonts w:ascii="Arial" w:hAnsi="Arial" w:cs="Arial"/>
        </w:rPr>
      </w:pPr>
      <w:r w:rsidRPr="00FE6CC7">
        <w:rPr>
          <w:rFonts w:ascii="Arial" w:hAnsi="Arial" w:cs="Arial"/>
          <w:color w:val="000000"/>
          <w:w w:val="105"/>
        </w:rPr>
        <w:t>Dependent on the pupil’s communication needs and ability Birkett House pupils will be expected to have a ‘</w:t>
      </w:r>
      <w:r w:rsidRPr="00FE6CC7">
        <w:rPr>
          <w:rFonts w:ascii="Arial" w:hAnsi="Arial" w:cs="Arial"/>
        </w:rPr>
        <w:t>Restorative Conversation’ either at the end of the lesson or before the end of the school day. A Restorative Conversation is simple in its framework. It is a calm and open space where the following questions are asked of the pupil. These may be adapted in light of the pupils varying communication abilities and understanding.</w:t>
      </w:r>
    </w:p>
    <w:p w:rsidRPr="00FE6CC7" w:rsidR="002D046A" w:rsidP="002D046A" w:rsidRDefault="002D046A" w14:paraId="17ED8B9F" w14:textId="77777777">
      <w:pPr>
        <w:pStyle w:val="ListParagraph"/>
        <w:spacing w:line="240" w:lineRule="auto"/>
        <w:ind w:left="0"/>
        <w:jc w:val="both"/>
        <w:rPr>
          <w:rFonts w:ascii="Arial" w:hAnsi="Arial" w:cs="Arial"/>
          <w:color w:val="000000"/>
          <w:w w:val="105"/>
        </w:rPr>
      </w:pPr>
    </w:p>
    <w:p w:rsidRPr="00FE6CC7" w:rsidR="002D046A" w:rsidP="008F6D5E" w:rsidRDefault="002D046A" w14:paraId="0F120857" w14:textId="77777777">
      <w:pPr>
        <w:pStyle w:val="ListParagraph"/>
        <w:numPr>
          <w:ilvl w:val="0"/>
          <w:numId w:val="21"/>
        </w:numPr>
        <w:spacing w:after="0" w:line="240" w:lineRule="auto"/>
        <w:contextualSpacing w:val="0"/>
        <w:rPr>
          <w:rFonts w:ascii="Arial" w:hAnsi="Arial" w:cs="Arial"/>
        </w:rPr>
      </w:pPr>
      <w:r w:rsidRPr="00FE6CC7">
        <w:rPr>
          <w:rFonts w:ascii="Arial" w:hAnsi="Arial" w:cs="Arial"/>
        </w:rPr>
        <w:t>“What happened?”</w:t>
      </w:r>
    </w:p>
    <w:p w:rsidRPr="00FE6CC7" w:rsidR="002D046A" w:rsidP="008F6D5E" w:rsidRDefault="002D046A" w14:paraId="41D6A036" w14:textId="77777777">
      <w:pPr>
        <w:pStyle w:val="ListParagraph"/>
        <w:numPr>
          <w:ilvl w:val="0"/>
          <w:numId w:val="21"/>
        </w:numPr>
        <w:spacing w:after="0" w:line="240" w:lineRule="auto"/>
        <w:contextualSpacing w:val="0"/>
        <w:rPr>
          <w:rFonts w:ascii="Arial" w:hAnsi="Arial" w:cs="Arial"/>
        </w:rPr>
      </w:pPr>
      <w:r w:rsidRPr="00FE6CC7">
        <w:rPr>
          <w:rFonts w:ascii="Arial" w:hAnsi="Arial" w:cs="Arial"/>
        </w:rPr>
        <w:t>“What were you thinking about at the time?”</w:t>
      </w:r>
    </w:p>
    <w:p w:rsidRPr="00FE6CC7" w:rsidR="002D046A" w:rsidP="008F6D5E" w:rsidRDefault="002D046A" w14:paraId="61CD10B5" w14:textId="77777777">
      <w:pPr>
        <w:pStyle w:val="ListParagraph"/>
        <w:numPr>
          <w:ilvl w:val="0"/>
          <w:numId w:val="21"/>
        </w:numPr>
        <w:spacing w:after="0" w:line="240" w:lineRule="auto"/>
        <w:contextualSpacing w:val="0"/>
        <w:rPr>
          <w:rFonts w:ascii="Arial" w:hAnsi="Arial" w:cs="Arial"/>
        </w:rPr>
      </w:pPr>
      <w:r w:rsidRPr="00FE6CC7">
        <w:rPr>
          <w:rFonts w:ascii="Arial" w:hAnsi="Arial" w:cs="Arial"/>
        </w:rPr>
        <w:t>“What have you thought about since the incident?”</w:t>
      </w:r>
    </w:p>
    <w:p w:rsidRPr="00FE6CC7" w:rsidR="002D046A" w:rsidP="008F6D5E" w:rsidRDefault="002D046A" w14:paraId="1306C879" w14:textId="77777777">
      <w:pPr>
        <w:pStyle w:val="ListParagraph"/>
        <w:numPr>
          <w:ilvl w:val="0"/>
          <w:numId w:val="21"/>
        </w:numPr>
        <w:spacing w:after="0" w:line="240" w:lineRule="auto"/>
        <w:contextualSpacing w:val="0"/>
        <w:rPr>
          <w:rFonts w:ascii="Arial" w:hAnsi="Arial" w:cs="Arial"/>
        </w:rPr>
      </w:pPr>
      <w:r w:rsidRPr="00FE6CC7">
        <w:rPr>
          <w:rFonts w:ascii="Arial" w:hAnsi="Arial" w:cs="Arial"/>
        </w:rPr>
        <w:t>“Who do you think has been affected by your actions?”</w:t>
      </w:r>
    </w:p>
    <w:p w:rsidRPr="00FE6CC7" w:rsidR="002D046A" w:rsidP="008F6D5E" w:rsidRDefault="002D046A" w14:paraId="06457FD6" w14:textId="77777777">
      <w:pPr>
        <w:pStyle w:val="ListParagraph"/>
        <w:numPr>
          <w:ilvl w:val="0"/>
          <w:numId w:val="21"/>
        </w:numPr>
        <w:spacing w:after="0" w:line="240" w:lineRule="auto"/>
        <w:contextualSpacing w:val="0"/>
        <w:rPr>
          <w:rFonts w:ascii="Arial" w:hAnsi="Arial" w:cs="Arial"/>
        </w:rPr>
      </w:pPr>
      <w:r w:rsidRPr="00FE6CC7">
        <w:rPr>
          <w:rFonts w:ascii="Arial" w:hAnsi="Arial" w:cs="Arial"/>
        </w:rPr>
        <w:t>“How have they been affected?”</w:t>
      </w:r>
    </w:p>
    <w:p w:rsidRPr="00FE6CC7" w:rsidR="002D046A" w:rsidP="002D046A" w:rsidRDefault="002D046A" w14:paraId="3345D8DC" w14:textId="77777777">
      <w:pPr>
        <w:rPr>
          <w:rFonts w:ascii="Arial" w:hAnsi="Arial" w:cs="Arial"/>
        </w:rPr>
      </w:pPr>
    </w:p>
    <w:p w:rsidRPr="00FE6CC7" w:rsidR="00A7443C" w:rsidP="006260D8" w:rsidRDefault="00A7443C" w14:paraId="525C7E25" w14:textId="70E948AC">
      <w:pPr>
        <w:jc w:val="both"/>
        <w:rPr>
          <w:rFonts w:ascii="Arial" w:hAnsi="Arial" w:cs="Arial"/>
        </w:rPr>
      </w:pPr>
      <w:r w:rsidRPr="3CDBABF9" w:rsidR="3CDBABF9">
        <w:rPr>
          <w:rFonts w:ascii="Arial" w:hAnsi="Arial" w:cs="Arial"/>
        </w:rPr>
        <w:t xml:space="preserve">For some of </w:t>
      </w:r>
      <w:r w:rsidRPr="3CDBABF9" w:rsidR="3CDBABF9">
        <w:rPr>
          <w:rFonts w:ascii="Arial" w:hAnsi="Arial" w:cs="Arial"/>
        </w:rPr>
        <w:t xml:space="preserve">our </w:t>
      </w:r>
      <w:r w:rsidRPr="3CDBABF9" w:rsidR="3CDBABF9">
        <w:rPr>
          <w:rFonts w:ascii="Arial" w:hAnsi="Arial" w:cs="Arial"/>
        </w:rPr>
        <w:t xml:space="preserve">students on the </w:t>
      </w:r>
      <w:r w:rsidRPr="3CDBABF9" w:rsidR="3CDBABF9">
        <w:rPr>
          <w:rFonts w:ascii="Arial" w:hAnsi="Arial" w:cs="Arial"/>
        </w:rPr>
        <w:t>Blue</w:t>
      </w:r>
      <w:r w:rsidRPr="3CDBABF9" w:rsidR="3CDBABF9">
        <w:rPr>
          <w:rFonts w:ascii="Arial" w:hAnsi="Arial" w:cs="Arial"/>
        </w:rPr>
        <w:t xml:space="preserve"> pathway, a restorative ‘conversation’ may look differently, for example like engaging in play together. </w:t>
      </w:r>
    </w:p>
    <w:p w:rsidRPr="00FE6CC7" w:rsidR="002D046A" w:rsidP="002D046A" w:rsidRDefault="002D046A" w14:paraId="199D3888" w14:textId="77777777">
      <w:pPr>
        <w:jc w:val="both"/>
        <w:rPr>
          <w:rFonts w:ascii="Arial" w:hAnsi="Arial" w:cs="Arial"/>
          <w:b/>
        </w:rPr>
      </w:pPr>
      <w:r w:rsidRPr="00FE6CC7">
        <w:rPr>
          <w:rFonts w:ascii="Arial" w:hAnsi="Arial" w:cs="Arial"/>
          <w:b/>
        </w:rPr>
        <w:t>Reflection Meeting</w:t>
      </w:r>
    </w:p>
    <w:p w:rsidRPr="00FE6CC7" w:rsidR="002D046A" w:rsidP="002D046A" w:rsidRDefault="002D046A" w14:paraId="3F8E6D42" w14:textId="77777777">
      <w:pPr>
        <w:spacing w:after="0"/>
        <w:jc w:val="both"/>
        <w:rPr>
          <w:rFonts w:ascii="Arial" w:hAnsi="Arial" w:cs="Arial"/>
        </w:rPr>
      </w:pPr>
      <w:r w:rsidRPr="00FE6CC7">
        <w:rPr>
          <w:rFonts w:ascii="Arial" w:hAnsi="Arial" w:cs="Arial"/>
        </w:rPr>
        <w:t xml:space="preserve">If the restorative conversation failed, then the next step would be to hold a ‘Reflection Meeting’. These engage the help of a more neutral member of staff. Teachers should seek support from colleagues or the pupil’s Form Tutor/class teacher.  </w:t>
      </w:r>
    </w:p>
    <w:p w:rsidRPr="00FE6CC7" w:rsidR="002D046A" w:rsidP="002D046A" w:rsidRDefault="002D046A" w14:paraId="56024B20" w14:textId="77777777">
      <w:pPr>
        <w:spacing w:after="0"/>
        <w:jc w:val="both"/>
        <w:rPr>
          <w:rFonts w:ascii="Arial" w:hAnsi="Arial" w:cs="Arial"/>
        </w:rPr>
      </w:pPr>
      <w:r w:rsidRPr="00FE6CC7">
        <w:rPr>
          <w:rFonts w:ascii="Arial" w:hAnsi="Arial" w:cs="Arial"/>
        </w:rPr>
        <w:t>Pupils can be helped to make appropriate choices when they have a chance to reflect and where appropriate verbalise their thoughts and emotions.  Identifying who is being affected and how in a less confrontational setting is part of this reflection process and supports reparation.</w:t>
      </w:r>
    </w:p>
    <w:p w:rsidRPr="00FE6CC7" w:rsidR="002D046A" w:rsidP="002D046A" w:rsidRDefault="002D046A" w14:paraId="3108F5C6" w14:textId="77777777">
      <w:pPr>
        <w:spacing w:after="0"/>
        <w:jc w:val="both"/>
        <w:rPr>
          <w:rFonts w:ascii="Arial" w:hAnsi="Arial" w:cs="Arial"/>
        </w:rPr>
      </w:pPr>
      <w:r w:rsidRPr="00FE6CC7">
        <w:rPr>
          <w:rFonts w:ascii="Arial" w:hAnsi="Arial" w:cs="Arial"/>
        </w:rPr>
        <w:t>Support staff may also be called to hold a restorative conversation or reflection meeting.</w:t>
      </w:r>
    </w:p>
    <w:p w:rsidRPr="00FE6CC7" w:rsidR="002D046A" w:rsidP="002D046A" w:rsidRDefault="002D046A" w14:paraId="3FC97D07" w14:textId="77777777">
      <w:pPr>
        <w:spacing w:after="0"/>
        <w:jc w:val="both"/>
        <w:rPr>
          <w:rFonts w:ascii="Arial" w:hAnsi="Arial" w:cs="Arial"/>
        </w:rPr>
      </w:pPr>
      <w:r w:rsidRPr="00FE6CC7">
        <w:rPr>
          <w:rFonts w:ascii="Arial" w:hAnsi="Arial" w:cs="Arial"/>
        </w:rPr>
        <w:t>Many pupils benefit from these conversations being communicated visually as a comic-strip conversation or social story for future reference.</w:t>
      </w:r>
    </w:p>
    <w:p w:rsidRPr="00FE6CC7" w:rsidR="002D046A" w:rsidP="002D046A" w:rsidRDefault="002D046A" w14:paraId="2FCE560D" w14:textId="77777777">
      <w:pPr>
        <w:rPr>
          <w:rFonts w:ascii="Arial" w:hAnsi="Arial" w:cs="Arial"/>
          <w:b/>
        </w:rPr>
      </w:pPr>
    </w:p>
    <w:p w:rsidRPr="00FE6CC7" w:rsidR="002D046A" w:rsidP="002D046A" w:rsidRDefault="002D046A" w14:paraId="19C808C4" w14:textId="77777777">
      <w:pPr>
        <w:rPr>
          <w:rFonts w:ascii="Arial" w:hAnsi="Arial" w:cs="Arial"/>
          <w:b/>
        </w:rPr>
      </w:pPr>
      <w:r w:rsidRPr="00FE6CC7">
        <w:rPr>
          <w:rFonts w:ascii="Arial" w:hAnsi="Arial" w:cs="Arial"/>
          <w:b/>
        </w:rPr>
        <w:t xml:space="preserve">Reparation </w:t>
      </w:r>
    </w:p>
    <w:p w:rsidRPr="00FE6CC7" w:rsidR="002D046A" w:rsidP="006260D8" w:rsidRDefault="002D046A" w14:paraId="2A050B17" w14:textId="77777777">
      <w:pPr>
        <w:jc w:val="both"/>
        <w:rPr>
          <w:rFonts w:ascii="Arial" w:hAnsi="Arial" w:cs="Arial"/>
        </w:rPr>
      </w:pPr>
      <w:r w:rsidRPr="00FE6CC7">
        <w:rPr>
          <w:rFonts w:ascii="Arial" w:hAnsi="Arial" w:cs="Arial"/>
          <w:b/>
        </w:rPr>
        <w:t>Reparation means repairing relationships, or ‘making good’</w:t>
      </w:r>
      <w:r w:rsidRPr="00FE6CC7">
        <w:rPr>
          <w:rFonts w:ascii="Arial" w:hAnsi="Arial" w:cs="Arial"/>
        </w:rPr>
        <w:t xml:space="preserve"> in some way. We believe that children and young people should always be given the opportunity to repair, and that they want to do this. </w:t>
      </w:r>
      <w:r w:rsidRPr="00FE6CC7">
        <w:rPr>
          <w:rFonts w:ascii="Arial" w:hAnsi="Arial" w:cs="Arial"/>
          <w:b/>
        </w:rPr>
        <w:t>We do not believe in the concept of punishment, because it focuses the child or young person’s mind on the punishment, rather than what s/he did</w:t>
      </w:r>
      <w:r w:rsidRPr="00FE6CC7">
        <w:rPr>
          <w:rFonts w:ascii="Arial" w:hAnsi="Arial" w:cs="Arial"/>
        </w:rPr>
        <w:t xml:space="preserve">. This frequently leads to children and young people feeling angry about the punishment, rather than thinking about the effect of their behaviour on others. </w:t>
      </w:r>
    </w:p>
    <w:p w:rsidRPr="00FE6CC7" w:rsidR="002D046A" w:rsidP="00A7443C" w:rsidRDefault="002D046A" w14:paraId="1E873A90" w14:textId="77777777">
      <w:pPr>
        <w:jc w:val="both"/>
        <w:rPr>
          <w:rFonts w:ascii="Arial" w:hAnsi="Arial" w:cs="Arial"/>
        </w:rPr>
      </w:pPr>
      <w:r w:rsidRPr="00FE6CC7">
        <w:rPr>
          <w:rFonts w:ascii="Arial" w:hAnsi="Arial" w:cs="Arial"/>
        </w:rPr>
        <w:t xml:space="preserve">Where developmentally appropriate, we support children and young people to take responsibility for what they have done and to repair it with the other person(s) involved/affected. Even children with complex difficulties can be supported to repair: we can’t make assumptions about what children feel. Unresolved difficulties can make children and young people very anxious and this can cause behaviour to escalate or become habitual. </w:t>
      </w:r>
    </w:p>
    <w:p w:rsidRPr="00FE6CC7" w:rsidR="002D046A" w:rsidP="002D046A" w:rsidRDefault="002D046A" w14:paraId="44DE6B8C" w14:textId="77777777">
      <w:pPr>
        <w:rPr>
          <w:rFonts w:ascii="Arial" w:hAnsi="Arial" w:cs="Arial"/>
        </w:rPr>
      </w:pPr>
      <w:r w:rsidRPr="00FE6CC7">
        <w:rPr>
          <w:rFonts w:ascii="Arial" w:hAnsi="Arial" w:cs="Arial"/>
        </w:rPr>
        <w:t xml:space="preserve">Example: Behaviour Consequence </w:t>
      </w:r>
    </w:p>
    <w:p w:rsidRPr="00FE6CC7" w:rsidR="002D046A" w:rsidP="002D046A" w:rsidRDefault="002D046A" w14:paraId="23D0AD68" w14:textId="77777777">
      <w:pPr>
        <w:pStyle w:val="ListParagraph"/>
        <w:numPr>
          <w:ilvl w:val="0"/>
          <w:numId w:val="10"/>
        </w:numPr>
        <w:rPr>
          <w:rFonts w:ascii="Arial" w:hAnsi="Arial" w:cs="Arial"/>
          <w:i/>
        </w:rPr>
      </w:pPr>
      <w:r w:rsidRPr="00FE6CC7">
        <w:rPr>
          <w:rFonts w:ascii="Arial" w:hAnsi="Arial" w:cs="Arial"/>
          <w:i/>
        </w:rPr>
        <w:t xml:space="preserve">Child or young person disrupts activity or behaves in a way that makes other children feel unsafe. </w:t>
      </w:r>
    </w:p>
    <w:p w:rsidRPr="00FE6CC7" w:rsidR="002D046A" w:rsidP="002D046A" w:rsidRDefault="002D046A" w14:paraId="17993691" w14:textId="77777777">
      <w:pPr>
        <w:ind w:left="720"/>
        <w:rPr>
          <w:rFonts w:ascii="Arial" w:hAnsi="Arial" w:cs="Arial"/>
          <w:i/>
        </w:rPr>
      </w:pPr>
      <w:r w:rsidRPr="00FE6CC7">
        <w:rPr>
          <w:rFonts w:ascii="Arial" w:hAnsi="Arial" w:cs="Arial"/>
          <w:i/>
        </w:rPr>
        <w:t>Action: Child or young person has a break. Child or young person is supported by an adult to consider their behaviour (Reflection).  Child or young person apologizes to the group, for his/her specific actions and carries on with the activity. (Reparation)</w:t>
      </w:r>
    </w:p>
    <w:p w:rsidRPr="00FE6CC7" w:rsidR="002D046A" w:rsidP="002D046A" w:rsidRDefault="002D046A" w14:paraId="6BCF0C99" w14:textId="77777777">
      <w:pPr>
        <w:spacing w:line="240" w:lineRule="auto"/>
        <w:jc w:val="both"/>
        <w:rPr>
          <w:rFonts w:ascii="Arial" w:hAnsi="Arial" w:cs="Arial"/>
        </w:rPr>
      </w:pPr>
      <w:r w:rsidRPr="00FE6CC7">
        <w:rPr>
          <w:rFonts w:ascii="Arial" w:hAnsi="Arial" w:cs="Arial"/>
        </w:rPr>
        <w:t xml:space="preserve">It is important for our children and young people to clearly link a specific behaviour with its consequence. The consequence needs to be a natural consequence, which makes sense to a child. It is also important for adults to review what has happened. Was there anything that could have been done differently to support this child or young person to manage? </w:t>
      </w:r>
    </w:p>
    <w:p w:rsidRPr="00FE6CC7" w:rsidR="00EA7BBC" w:rsidP="002D046A" w:rsidRDefault="00EA7BBC" w14:paraId="01234511" w14:textId="77777777">
      <w:pPr>
        <w:rPr>
          <w:rFonts w:ascii="Arial" w:hAnsi="Arial" w:cs="Arial"/>
          <w:b/>
        </w:rPr>
      </w:pPr>
    </w:p>
    <w:p w:rsidRPr="00FE6CC7" w:rsidR="002D046A" w:rsidP="002D046A" w:rsidRDefault="002D046A" w14:paraId="411D5DD7" w14:textId="77777777">
      <w:pPr>
        <w:rPr>
          <w:rFonts w:ascii="Arial" w:hAnsi="Arial" w:cs="Arial"/>
          <w:b/>
          <w:highlight w:val="yellow"/>
        </w:rPr>
      </w:pPr>
      <w:r w:rsidRPr="00FE6CC7">
        <w:rPr>
          <w:rFonts w:ascii="Arial" w:hAnsi="Arial" w:cs="Arial"/>
          <w:b/>
        </w:rPr>
        <w:t>Interventions</w:t>
      </w:r>
    </w:p>
    <w:p w:rsidRPr="00FE6CC7" w:rsidR="002D046A" w:rsidP="0016147F" w:rsidRDefault="002D046A" w14:paraId="1EA5D195" w14:textId="77777777">
      <w:pPr>
        <w:jc w:val="both"/>
        <w:rPr>
          <w:rFonts w:ascii="Arial" w:hAnsi="Arial" w:cs="Arial"/>
          <w:color w:val="000000"/>
          <w:w w:val="105"/>
        </w:rPr>
      </w:pPr>
      <w:r w:rsidRPr="00FE6CC7">
        <w:rPr>
          <w:rFonts w:ascii="Arial" w:hAnsi="Arial" w:cs="Arial"/>
          <w:color w:val="000000"/>
          <w:w w:val="105"/>
        </w:rPr>
        <w:t>Interventions are much more effective tools for modifying the behaviour of pupils who display inappropriate or challenging behaviours. Interventions are more positive and seek either to resolve conflict or to encourage appropriate social, communication or self-management skills. Pupils can be referred for an intervention based on the information in Behaviour Watch which is analysed.</w:t>
      </w:r>
    </w:p>
    <w:p w:rsidRPr="00FE6CC7" w:rsidR="006C3730" w:rsidP="00F15D90" w:rsidRDefault="006C3730" w14:paraId="5A660337" w14:textId="77777777">
      <w:pPr>
        <w:rPr>
          <w:rFonts w:ascii="Arial" w:hAnsi="Arial" w:cs="Arial"/>
          <w:b/>
          <w:color w:val="000000"/>
          <w:w w:val="105"/>
        </w:rPr>
      </w:pPr>
      <w:r w:rsidRPr="00FE6CC7">
        <w:rPr>
          <w:rFonts w:ascii="Arial" w:hAnsi="Arial" w:cs="Arial"/>
          <w:b/>
          <w:color w:val="000000"/>
          <w:w w:val="105"/>
        </w:rPr>
        <w:t>Staff Debrief</w:t>
      </w:r>
    </w:p>
    <w:p w:rsidRPr="00FE6CC7" w:rsidR="006C3730" w:rsidP="00C3796B" w:rsidRDefault="006C3730" w14:paraId="169636C4" w14:textId="77777777">
      <w:pPr>
        <w:spacing w:line="240" w:lineRule="auto"/>
        <w:jc w:val="both"/>
        <w:rPr>
          <w:rFonts w:ascii="Arial" w:hAnsi="Arial" w:cs="Arial"/>
          <w:color w:val="000000"/>
          <w:w w:val="105"/>
        </w:rPr>
      </w:pPr>
      <w:r w:rsidRPr="00FE6CC7">
        <w:rPr>
          <w:rFonts w:ascii="Arial" w:hAnsi="Arial" w:cs="Arial"/>
          <w:color w:val="000000"/>
          <w:w w:val="105"/>
        </w:rPr>
        <w:t>For staff, being involved in a serious incident can be physically and emotionally draining. Many staff will leave a serious incident feeling that there was something they should have either done, or not done, that could have resolved the incident earlier. It is important that procedures are in place to give staff who have been involved in serious incidents the opportunity to reflect professionally on what happened. This reflection period allows everyone to learn from both the good practice and the mistakes so that in future situations, the best decisions can be made.</w:t>
      </w:r>
    </w:p>
    <w:p w:rsidRPr="00FE6CC7" w:rsidR="006C3730" w:rsidP="00C3796B" w:rsidRDefault="006C3730" w14:paraId="1BBFB241" w14:textId="77777777">
      <w:pPr>
        <w:spacing w:line="240" w:lineRule="auto"/>
        <w:jc w:val="both"/>
        <w:rPr>
          <w:rFonts w:ascii="Arial" w:hAnsi="Arial" w:cs="Arial"/>
          <w:color w:val="000000"/>
          <w:w w:val="105"/>
        </w:rPr>
      </w:pPr>
      <w:r w:rsidRPr="00FE6CC7">
        <w:rPr>
          <w:rFonts w:ascii="Arial" w:hAnsi="Arial" w:cs="Arial"/>
          <w:color w:val="000000"/>
          <w:w w:val="105"/>
        </w:rPr>
        <w:t xml:space="preserve">As long as staff have acted </w:t>
      </w:r>
      <w:r w:rsidRPr="00FE6CC7">
        <w:rPr>
          <w:rFonts w:ascii="Arial" w:hAnsi="Arial" w:cs="Arial"/>
          <w:b/>
          <w:bCs/>
          <w:color w:val="000000"/>
          <w:w w:val="105"/>
        </w:rPr>
        <w:t>reasonably</w:t>
      </w:r>
      <w:r w:rsidRPr="00FE6CC7">
        <w:rPr>
          <w:rFonts w:ascii="Arial" w:hAnsi="Arial" w:cs="Arial"/>
          <w:color w:val="000000"/>
          <w:w w:val="105"/>
        </w:rPr>
        <w:t xml:space="preserve">, </w:t>
      </w:r>
      <w:r w:rsidRPr="00FE6CC7">
        <w:rPr>
          <w:rFonts w:ascii="Arial" w:hAnsi="Arial" w:cs="Arial"/>
          <w:b/>
          <w:bCs/>
          <w:color w:val="000000"/>
          <w:w w:val="105"/>
        </w:rPr>
        <w:t>proportionately</w:t>
      </w:r>
      <w:r w:rsidRPr="00FE6CC7">
        <w:rPr>
          <w:rFonts w:ascii="Arial" w:hAnsi="Arial" w:cs="Arial"/>
          <w:color w:val="000000"/>
          <w:w w:val="105"/>
        </w:rPr>
        <w:t xml:space="preserve"> and their action was </w:t>
      </w:r>
      <w:r w:rsidRPr="00FE6CC7">
        <w:rPr>
          <w:rFonts w:ascii="Arial" w:hAnsi="Arial" w:cs="Arial"/>
          <w:b/>
          <w:bCs/>
          <w:color w:val="000000"/>
          <w:w w:val="105"/>
        </w:rPr>
        <w:t>necessary</w:t>
      </w:r>
      <w:r w:rsidRPr="00FE6CC7">
        <w:rPr>
          <w:rFonts w:ascii="Arial" w:hAnsi="Arial" w:cs="Arial"/>
          <w:color w:val="000000"/>
          <w:w w:val="105"/>
        </w:rPr>
        <w:t xml:space="preserve"> to prevent harm to people or to property, or to maintain good discipline, and staff acted honestly and in good faith, minor injuries will not be taken as evidence of malpractice.</w:t>
      </w:r>
    </w:p>
    <w:p w:rsidRPr="00FE6CC7" w:rsidR="006C3730" w:rsidP="00C3796B" w:rsidRDefault="006C3730" w14:paraId="2426322B" w14:textId="77777777">
      <w:pPr>
        <w:spacing w:line="240" w:lineRule="auto"/>
        <w:jc w:val="both"/>
        <w:rPr>
          <w:rFonts w:ascii="Arial" w:hAnsi="Arial" w:cs="Arial"/>
          <w:color w:val="000000"/>
          <w:w w:val="105"/>
        </w:rPr>
      </w:pPr>
      <w:r w:rsidRPr="00FE6CC7">
        <w:rPr>
          <w:rFonts w:ascii="Arial" w:hAnsi="Arial" w:cs="Arial"/>
          <w:color w:val="000000"/>
          <w:w w:val="105"/>
        </w:rPr>
        <w:t>There is however a formal process for investigating incidents where it is felt that staff have acted unreasonably, disproportionately, or in any way that is not within the spirit and ethos outl</w:t>
      </w:r>
      <w:r w:rsidRPr="00FE6CC7" w:rsidR="00042BF2">
        <w:rPr>
          <w:rFonts w:ascii="Arial" w:hAnsi="Arial" w:cs="Arial"/>
          <w:color w:val="000000"/>
          <w:w w:val="105"/>
        </w:rPr>
        <w:t xml:space="preserve">ined in this Positive Behaviour </w:t>
      </w:r>
      <w:r w:rsidRPr="00FE6CC7">
        <w:rPr>
          <w:rFonts w:ascii="Arial" w:hAnsi="Arial" w:cs="Arial"/>
          <w:color w:val="000000"/>
          <w:w w:val="105"/>
        </w:rPr>
        <w:t>for Learning Policy.</w:t>
      </w:r>
    </w:p>
    <w:p w:rsidRPr="00FE6CC7" w:rsidR="006C3730" w:rsidP="00C3796B" w:rsidRDefault="006C3730" w14:paraId="685F6B31" w14:textId="77777777">
      <w:pPr>
        <w:spacing w:line="240" w:lineRule="auto"/>
        <w:jc w:val="both"/>
        <w:rPr>
          <w:rFonts w:ascii="Arial" w:hAnsi="Arial" w:cs="Arial"/>
          <w:color w:val="000000"/>
          <w:w w:val="105"/>
        </w:rPr>
      </w:pPr>
      <w:r w:rsidRPr="00FE6CC7">
        <w:rPr>
          <w:rFonts w:ascii="Arial" w:hAnsi="Arial" w:cs="Arial"/>
          <w:color w:val="000000"/>
          <w:w w:val="105"/>
        </w:rPr>
        <w:t>During such an inv</w:t>
      </w:r>
      <w:r w:rsidRPr="00FE6CC7" w:rsidR="00042BF2">
        <w:rPr>
          <w:rFonts w:ascii="Arial" w:hAnsi="Arial" w:cs="Arial"/>
          <w:color w:val="000000"/>
          <w:w w:val="105"/>
        </w:rPr>
        <w:t xml:space="preserve">estigation, staff will continue to receive support </w:t>
      </w:r>
      <w:r w:rsidRPr="00FE6CC7">
        <w:rPr>
          <w:rFonts w:ascii="Arial" w:hAnsi="Arial" w:cs="Arial"/>
          <w:color w:val="000000"/>
          <w:w w:val="105"/>
        </w:rPr>
        <w:t xml:space="preserve">from school leaders. </w:t>
      </w:r>
    </w:p>
    <w:p w:rsidRPr="00FE6CC7" w:rsidR="006C3730" w:rsidP="00C3796B" w:rsidRDefault="006C3730" w14:paraId="2FA03342" w14:textId="77777777">
      <w:pPr>
        <w:spacing w:line="240" w:lineRule="auto"/>
        <w:jc w:val="both"/>
        <w:rPr>
          <w:rFonts w:ascii="Arial" w:hAnsi="Arial" w:cs="Arial"/>
          <w:color w:val="000000"/>
          <w:w w:val="105"/>
        </w:rPr>
      </w:pPr>
      <w:r w:rsidRPr="00FE6CC7">
        <w:rPr>
          <w:rFonts w:ascii="Arial" w:hAnsi="Arial" w:cs="Arial"/>
          <w:color w:val="000000"/>
          <w:w w:val="105"/>
        </w:rPr>
        <w:t>Staff should refer to the school’s Disciplinary Policy for details of the procedures for handling such allegations.</w:t>
      </w:r>
    </w:p>
    <w:p w:rsidRPr="00FE6CC7" w:rsidR="006C3730" w:rsidP="00C3796B" w:rsidRDefault="006C3730" w14:paraId="2FDB3981" w14:textId="77777777">
      <w:pPr>
        <w:jc w:val="both"/>
        <w:rPr>
          <w:rFonts w:ascii="Arial" w:hAnsi="Arial" w:cs="Arial"/>
          <w:b/>
          <w:color w:val="000000"/>
          <w:w w:val="105"/>
        </w:rPr>
      </w:pPr>
      <w:r w:rsidRPr="00FE6CC7">
        <w:rPr>
          <w:rFonts w:ascii="Arial" w:hAnsi="Arial" w:cs="Arial"/>
          <w:b/>
          <w:color w:val="000000"/>
          <w:w w:val="105"/>
        </w:rPr>
        <w:t>Informal Staff Debrief</w:t>
      </w:r>
    </w:p>
    <w:p w:rsidRPr="00FE6CC7" w:rsidR="006C3730" w:rsidP="00C3796B" w:rsidRDefault="006C3730" w14:paraId="0839CB21" w14:textId="77777777">
      <w:pPr>
        <w:spacing w:line="240" w:lineRule="auto"/>
        <w:jc w:val="both"/>
        <w:rPr>
          <w:rFonts w:ascii="Arial" w:hAnsi="Arial" w:cs="Arial"/>
          <w:color w:val="000000"/>
          <w:w w:val="105"/>
        </w:rPr>
      </w:pPr>
      <w:r w:rsidRPr="00FE6CC7">
        <w:rPr>
          <w:rFonts w:ascii="Arial" w:hAnsi="Arial" w:cs="Arial"/>
          <w:color w:val="000000"/>
          <w:w w:val="105"/>
        </w:rPr>
        <w:t>Immediately following a serious incident, a member</w:t>
      </w:r>
      <w:r w:rsidRPr="00FE6CC7" w:rsidR="009616E8">
        <w:rPr>
          <w:rFonts w:ascii="Arial" w:hAnsi="Arial" w:cs="Arial"/>
          <w:color w:val="000000"/>
          <w:w w:val="105"/>
        </w:rPr>
        <w:t xml:space="preserve"> of SLT or the Behaviour Specialist</w:t>
      </w:r>
      <w:r w:rsidRPr="00FE6CC7">
        <w:rPr>
          <w:rFonts w:ascii="Arial" w:hAnsi="Arial" w:cs="Arial"/>
          <w:color w:val="000000"/>
          <w:w w:val="105"/>
        </w:rPr>
        <w:t xml:space="preserve"> will check on the immediate physical and emotional well-being of all staff involved in the incident. Staff will be invited to seek first-aid if required and to take a break from timetabled duties to compose themselves and cover will be arranged where necessary. In the most serious cases, this might mean a member of staff going home for the rest of the day.</w:t>
      </w:r>
    </w:p>
    <w:p w:rsidRPr="00FE6CC7" w:rsidR="006C3730" w:rsidP="00C3796B" w:rsidRDefault="00C3796B" w14:paraId="2C326C7C" w14:textId="77777777">
      <w:pPr>
        <w:jc w:val="both"/>
        <w:rPr>
          <w:rFonts w:ascii="Arial" w:hAnsi="Arial" w:cs="Arial"/>
          <w:b/>
          <w:color w:val="000000"/>
          <w:w w:val="105"/>
        </w:rPr>
      </w:pPr>
      <w:r w:rsidRPr="00FE6CC7">
        <w:rPr>
          <w:rFonts w:ascii="Arial" w:hAnsi="Arial" w:cs="Arial"/>
          <w:b/>
          <w:color w:val="000000"/>
          <w:w w:val="105"/>
        </w:rPr>
        <w:t>Formal Staff Debrief</w:t>
      </w:r>
    </w:p>
    <w:p w:rsidRPr="00FE6CC7" w:rsidR="006C3730" w:rsidP="006260D8" w:rsidRDefault="006C3730" w14:paraId="25788D11" w14:textId="77777777">
      <w:pPr>
        <w:jc w:val="both"/>
        <w:rPr>
          <w:rFonts w:ascii="Arial" w:hAnsi="Arial" w:cs="Arial"/>
          <w:color w:val="000000"/>
          <w:w w:val="105"/>
        </w:rPr>
      </w:pPr>
      <w:r w:rsidRPr="00FE6CC7">
        <w:rPr>
          <w:rFonts w:ascii="Arial" w:hAnsi="Arial" w:cs="Arial"/>
          <w:color w:val="000000"/>
          <w:w w:val="105"/>
        </w:rPr>
        <w:t>At a Formal Staff Debrief,</w:t>
      </w:r>
      <w:r w:rsidRPr="00FE6CC7" w:rsidR="000D2669">
        <w:rPr>
          <w:rFonts w:ascii="Arial" w:hAnsi="Arial" w:cs="Arial"/>
          <w:color w:val="000000"/>
          <w:w w:val="105"/>
        </w:rPr>
        <w:t xml:space="preserve"> a member of the leadership team</w:t>
      </w:r>
      <w:r w:rsidRPr="00FE6CC7">
        <w:rPr>
          <w:rFonts w:ascii="Arial" w:hAnsi="Arial" w:cs="Arial"/>
          <w:color w:val="000000"/>
          <w:w w:val="105"/>
        </w:rPr>
        <w:t xml:space="preserve"> will call together all involved staff. The purpose of the meeting will be to:</w:t>
      </w:r>
    </w:p>
    <w:p w:rsidRPr="00FE6CC7" w:rsidR="006C3730" w:rsidP="006260D8" w:rsidRDefault="006C3730" w14:paraId="1CC88B9C" w14:textId="77777777">
      <w:pPr>
        <w:pStyle w:val="ListParagraph"/>
        <w:numPr>
          <w:ilvl w:val="0"/>
          <w:numId w:val="25"/>
        </w:numPr>
        <w:spacing w:after="0" w:line="240" w:lineRule="auto"/>
        <w:contextualSpacing w:val="0"/>
        <w:jc w:val="both"/>
        <w:rPr>
          <w:rFonts w:ascii="Arial" w:hAnsi="Arial" w:cs="Arial"/>
          <w:color w:val="000000"/>
          <w:w w:val="105"/>
        </w:rPr>
      </w:pPr>
      <w:r w:rsidRPr="00FE6CC7">
        <w:rPr>
          <w:rFonts w:ascii="Arial" w:hAnsi="Arial" w:cs="Arial"/>
          <w:color w:val="000000"/>
          <w:w w:val="105"/>
        </w:rPr>
        <w:t>Identify systemic, environmental changes that could be made to either prevent or at least reduce the risks of future events of this nature;</w:t>
      </w:r>
    </w:p>
    <w:p w:rsidRPr="00FE6CC7" w:rsidR="006C3730" w:rsidP="006260D8" w:rsidRDefault="006C3730" w14:paraId="54A0AF9F" w14:textId="77777777">
      <w:pPr>
        <w:pStyle w:val="ListParagraph"/>
        <w:numPr>
          <w:ilvl w:val="0"/>
          <w:numId w:val="25"/>
        </w:numPr>
        <w:spacing w:after="0" w:line="240" w:lineRule="auto"/>
        <w:contextualSpacing w:val="0"/>
        <w:jc w:val="both"/>
        <w:rPr>
          <w:rFonts w:ascii="Arial" w:hAnsi="Arial" w:cs="Arial"/>
          <w:color w:val="000000"/>
          <w:w w:val="105"/>
        </w:rPr>
      </w:pPr>
      <w:r w:rsidRPr="00FE6CC7">
        <w:rPr>
          <w:rFonts w:ascii="Arial" w:hAnsi="Arial" w:cs="Arial"/>
          <w:color w:val="000000"/>
          <w:w w:val="105"/>
        </w:rPr>
        <w:t>Identify training needs to develop staff skills to deal with future events of this nature; and</w:t>
      </w:r>
    </w:p>
    <w:p w:rsidRPr="00FE6CC7" w:rsidR="006C3730" w:rsidP="006260D8" w:rsidRDefault="006C3730" w14:paraId="337E3955" w14:textId="77777777">
      <w:pPr>
        <w:pStyle w:val="ListParagraph"/>
        <w:numPr>
          <w:ilvl w:val="0"/>
          <w:numId w:val="25"/>
        </w:numPr>
        <w:spacing w:after="0" w:line="240" w:lineRule="auto"/>
        <w:contextualSpacing w:val="0"/>
        <w:jc w:val="both"/>
        <w:rPr>
          <w:rFonts w:ascii="Arial" w:hAnsi="Arial" w:cs="Arial"/>
          <w:color w:val="000000"/>
          <w:w w:val="105"/>
        </w:rPr>
      </w:pPr>
      <w:r w:rsidRPr="00FE6CC7">
        <w:rPr>
          <w:rFonts w:ascii="Arial" w:hAnsi="Arial" w:cs="Arial"/>
          <w:color w:val="000000"/>
          <w:w w:val="105"/>
        </w:rPr>
        <w:t>Ensure the physical and emotional well-being of all staff involved.</w:t>
      </w:r>
    </w:p>
    <w:p w:rsidRPr="00FE6CC7" w:rsidR="00C3796B" w:rsidP="006260D8" w:rsidRDefault="00C3796B" w14:paraId="0C6A522A" w14:textId="77777777">
      <w:pPr>
        <w:pStyle w:val="ListParagraph"/>
        <w:numPr>
          <w:ilvl w:val="0"/>
          <w:numId w:val="25"/>
        </w:numPr>
        <w:spacing w:after="0" w:line="240" w:lineRule="auto"/>
        <w:contextualSpacing w:val="0"/>
        <w:jc w:val="both"/>
        <w:rPr>
          <w:rFonts w:ascii="Arial" w:hAnsi="Arial" w:cs="Arial"/>
          <w:color w:val="000000"/>
          <w:w w:val="105"/>
        </w:rPr>
      </w:pPr>
      <w:r w:rsidRPr="00FE6CC7">
        <w:rPr>
          <w:rFonts w:ascii="Arial" w:hAnsi="Arial" w:cs="Arial"/>
          <w:color w:val="000000"/>
          <w:w w:val="105"/>
        </w:rPr>
        <w:t>Ensure staff acted reasonably, proportionately and that the action taken was necessary;</w:t>
      </w:r>
    </w:p>
    <w:p w:rsidRPr="00FE6CC7" w:rsidR="00C3796B" w:rsidP="006260D8" w:rsidRDefault="00C3796B" w14:paraId="65DED864" w14:textId="77777777">
      <w:pPr>
        <w:pStyle w:val="ListParagraph"/>
        <w:spacing w:after="0" w:line="240" w:lineRule="auto"/>
        <w:ind w:left="360"/>
        <w:contextualSpacing w:val="0"/>
        <w:jc w:val="both"/>
        <w:rPr>
          <w:rFonts w:ascii="Arial" w:hAnsi="Arial" w:cs="Arial"/>
          <w:color w:val="000000"/>
          <w:w w:val="105"/>
        </w:rPr>
      </w:pPr>
    </w:p>
    <w:p w:rsidRPr="00FE6CC7" w:rsidR="006C3730" w:rsidP="006260D8" w:rsidRDefault="00C3796B" w14:paraId="31206AF1" w14:textId="46E75056">
      <w:pPr>
        <w:spacing w:line="240" w:lineRule="auto"/>
        <w:jc w:val="both"/>
        <w:rPr>
          <w:rFonts w:ascii="Arial" w:hAnsi="Arial" w:cs="Arial"/>
          <w:color w:val="000000"/>
          <w:w w:val="105"/>
        </w:rPr>
      </w:pPr>
      <w:r w:rsidRPr="00FE6CC7">
        <w:rPr>
          <w:rFonts w:ascii="Arial" w:hAnsi="Arial" w:cs="Arial"/>
          <w:color w:val="000000"/>
          <w:w w:val="105"/>
        </w:rPr>
        <w:t>R</w:t>
      </w:r>
      <w:r w:rsidRPr="00FE6CC7" w:rsidR="006C3730">
        <w:rPr>
          <w:rFonts w:ascii="Arial" w:hAnsi="Arial" w:cs="Arial"/>
          <w:color w:val="000000"/>
          <w:w w:val="105"/>
        </w:rPr>
        <w:t>eport</w:t>
      </w:r>
      <w:r w:rsidRPr="00FE6CC7">
        <w:rPr>
          <w:rFonts w:ascii="Arial" w:hAnsi="Arial" w:cs="Arial"/>
          <w:color w:val="000000"/>
          <w:w w:val="105"/>
        </w:rPr>
        <w:t>s in Behaviour Watch will</w:t>
      </w:r>
      <w:r w:rsidRPr="00FE6CC7" w:rsidR="006C3730">
        <w:rPr>
          <w:rFonts w:ascii="Arial" w:hAnsi="Arial" w:cs="Arial"/>
          <w:color w:val="000000"/>
          <w:w w:val="105"/>
        </w:rPr>
        <w:t xml:space="preserve"> </w:t>
      </w:r>
      <w:r w:rsidRPr="00FE6CC7">
        <w:rPr>
          <w:rFonts w:ascii="Arial" w:hAnsi="Arial" w:cs="Arial"/>
          <w:color w:val="000000"/>
          <w:w w:val="105"/>
        </w:rPr>
        <w:t xml:space="preserve">be used to produce reports which will </w:t>
      </w:r>
      <w:r w:rsidRPr="00FE6CC7" w:rsidR="00A5187C">
        <w:rPr>
          <w:rFonts w:ascii="Arial" w:hAnsi="Arial" w:cs="Arial"/>
          <w:color w:val="000000"/>
          <w:w w:val="105"/>
        </w:rPr>
        <w:t>identify any key patterns that could help support the students in future</w:t>
      </w:r>
      <w:r w:rsidRPr="00FE6CC7" w:rsidR="006C3730">
        <w:rPr>
          <w:rFonts w:ascii="Arial" w:hAnsi="Arial" w:cs="Arial"/>
          <w:color w:val="000000"/>
          <w:w w:val="105"/>
        </w:rPr>
        <w:t>.</w:t>
      </w:r>
      <w:r w:rsidRPr="00FE6CC7" w:rsidR="005A0523">
        <w:rPr>
          <w:rFonts w:ascii="Arial" w:hAnsi="Arial" w:cs="Arial"/>
          <w:color w:val="000000"/>
          <w:w w:val="105"/>
        </w:rPr>
        <w:t xml:space="preserve"> </w:t>
      </w:r>
      <w:r w:rsidRPr="00FE6CC7" w:rsidR="00A5187C">
        <w:rPr>
          <w:rFonts w:ascii="Arial" w:hAnsi="Arial" w:cs="Arial"/>
          <w:color w:val="000000"/>
          <w:w w:val="105"/>
        </w:rPr>
        <w:t>There is also an overall report written  which</w:t>
      </w:r>
      <w:r w:rsidRPr="00FE6CC7" w:rsidR="005A0523">
        <w:rPr>
          <w:rFonts w:ascii="Arial" w:hAnsi="Arial" w:cs="Arial"/>
          <w:color w:val="000000"/>
          <w:w w:val="105"/>
        </w:rPr>
        <w:t xml:space="preserve"> will be shared with Governors</w:t>
      </w:r>
      <w:r w:rsidRPr="00FE6CC7" w:rsidR="00A5187C">
        <w:rPr>
          <w:rFonts w:ascii="Arial" w:hAnsi="Arial" w:cs="Arial"/>
          <w:color w:val="000000"/>
          <w:w w:val="105"/>
        </w:rPr>
        <w:t>.</w:t>
      </w:r>
    </w:p>
    <w:p w:rsidRPr="00FE6CC7" w:rsidR="005A0523" w:rsidP="006260D8" w:rsidRDefault="005A0523" w14:paraId="43B367A2" w14:textId="3301C9A3">
      <w:pPr>
        <w:jc w:val="both"/>
        <w:rPr>
          <w:rFonts w:ascii="Arial" w:hAnsi="Arial" w:cs="Arial"/>
          <w:color w:val="000000"/>
          <w:w w:val="105"/>
        </w:rPr>
      </w:pPr>
      <w:r w:rsidRPr="00FE6CC7">
        <w:rPr>
          <w:rFonts w:ascii="Arial" w:hAnsi="Arial" w:cs="Arial"/>
          <w:color w:val="000000"/>
          <w:w w:val="105"/>
        </w:rPr>
        <w:t xml:space="preserve">Behaviour including </w:t>
      </w:r>
      <w:r w:rsidRPr="00FE6CC7" w:rsidR="00D031C7">
        <w:rPr>
          <w:rFonts w:ascii="Arial" w:hAnsi="Arial" w:cs="Arial"/>
          <w:color w:val="000000"/>
          <w:w w:val="105"/>
        </w:rPr>
        <w:t>PBP</w:t>
      </w:r>
      <w:r w:rsidRPr="00FE6CC7">
        <w:rPr>
          <w:rFonts w:ascii="Arial" w:hAnsi="Arial" w:cs="Arial"/>
          <w:color w:val="000000"/>
          <w:w w:val="105"/>
        </w:rPr>
        <w:t>s and Risk Assessments</w:t>
      </w:r>
      <w:r w:rsidRPr="00FE6CC7" w:rsidR="006C3730">
        <w:rPr>
          <w:rFonts w:ascii="Arial" w:hAnsi="Arial" w:cs="Arial"/>
          <w:color w:val="000000"/>
          <w:w w:val="105"/>
        </w:rPr>
        <w:t xml:space="preserve"> will then be discussed at SLT meetings as part of the standing item on beha</w:t>
      </w:r>
      <w:r w:rsidRPr="00FE6CC7">
        <w:rPr>
          <w:rFonts w:ascii="Arial" w:hAnsi="Arial" w:cs="Arial"/>
          <w:color w:val="000000"/>
          <w:w w:val="105"/>
        </w:rPr>
        <w:t>viour</w:t>
      </w:r>
      <w:r w:rsidRPr="00FE6CC7" w:rsidR="00A5187C">
        <w:rPr>
          <w:rFonts w:ascii="Arial" w:hAnsi="Arial" w:cs="Arial"/>
          <w:color w:val="000000"/>
          <w:w w:val="105"/>
        </w:rPr>
        <w:t>.</w:t>
      </w:r>
      <w:r w:rsidRPr="00FE6CC7">
        <w:rPr>
          <w:rFonts w:ascii="Arial" w:hAnsi="Arial" w:cs="Arial"/>
          <w:color w:val="000000"/>
          <w:w w:val="105"/>
        </w:rPr>
        <w:t xml:space="preserve"> </w:t>
      </w:r>
    </w:p>
    <w:p w:rsidRPr="00FE6CC7" w:rsidR="006C3730" w:rsidP="006260D8" w:rsidRDefault="00A20CBF" w14:paraId="549B81A6" w14:textId="77777777">
      <w:pPr>
        <w:jc w:val="both"/>
        <w:rPr>
          <w:rFonts w:ascii="Arial" w:hAnsi="Arial" w:cs="Arial"/>
          <w:b/>
          <w:color w:val="000000"/>
          <w:w w:val="105"/>
        </w:rPr>
      </w:pPr>
      <w:r w:rsidRPr="00FE6CC7">
        <w:rPr>
          <w:rFonts w:ascii="Arial" w:hAnsi="Arial" w:cs="Arial"/>
          <w:b/>
          <w:color w:val="000000"/>
          <w:w w:val="105"/>
        </w:rPr>
        <w:t>Pupil</w:t>
      </w:r>
      <w:r w:rsidRPr="00FE6CC7" w:rsidR="005A0523">
        <w:rPr>
          <w:rFonts w:ascii="Arial" w:hAnsi="Arial" w:cs="Arial"/>
          <w:b/>
          <w:color w:val="000000"/>
          <w:w w:val="105"/>
        </w:rPr>
        <w:t xml:space="preserve"> Debrief</w:t>
      </w:r>
    </w:p>
    <w:p w:rsidRPr="00FE6CC7" w:rsidR="006C3730" w:rsidP="006260D8" w:rsidRDefault="006C3730" w14:paraId="6CC9A84D" w14:textId="77777777">
      <w:pPr>
        <w:spacing w:line="240" w:lineRule="auto"/>
        <w:jc w:val="both"/>
        <w:rPr>
          <w:rFonts w:ascii="Arial" w:hAnsi="Arial" w:cs="Arial"/>
          <w:color w:val="000000"/>
          <w:w w:val="105"/>
        </w:rPr>
      </w:pPr>
      <w:r w:rsidRPr="00FE6CC7">
        <w:rPr>
          <w:rFonts w:ascii="Arial" w:hAnsi="Arial" w:cs="Arial"/>
          <w:color w:val="000000"/>
          <w:w w:val="105"/>
        </w:rPr>
        <w:t>The physical and emotional well-being of pupils is also checked following a serious incident.</w:t>
      </w:r>
    </w:p>
    <w:p w:rsidRPr="00FE6CC7" w:rsidR="006C3730" w:rsidP="006260D8" w:rsidRDefault="006C3730" w14:paraId="0F4A7A80" w14:textId="77777777">
      <w:pPr>
        <w:spacing w:line="240" w:lineRule="auto"/>
        <w:jc w:val="both"/>
        <w:rPr>
          <w:rFonts w:ascii="Arial" w:hAnsi="Arial" w:cs="Arial"/>
          <w:color w:val="000000"/>
          <w:w w:val="105"/>
        </w:rPr>
      </w:pPr>
      <w:r w:rsidRPr="00FE6CC7">
        <w:rPr>
          <w:rFonts w:ascii="Arial" w:hAnsi="Arial" w:cs="Arial"/>
          <w:color w:val="000000"/>
          <w:w w:val="105"/>
        </w:rPr>
        <w:t>Immediately fo</w:t>
      </w:r>
      <w:r w:rsidRPr="00FE6CC7" w:rsidR="005A0523">
        <w:rPr>
          <w:rFonts w:ascii="Arial" w:hAnsi="Arial" w:cs="Arial"/>
          <w:color w:val="000000"/>
          <w:w w:val="105"/>
        </w:rPr>
        <w:t xml:space="preserve">llowing a serious incident, staff </w:t>
      </w:r>
      <w:r w:rsidRPr="00FE6CC7">
        <w:rPr>
          <w:rFonts w:ascii="Arial" w:hAnsi="Arial" w:cs="Arial"/>
          <w:color w:val="000000"/>
          <w:w w:val="105"/>
        </w:rPr>
        <w:t>will ensure that pupils have had access to a first-aider and that they have an opportunity to take time away from learning events and peers.</w:t>
      </w:r>
    </w:p>
    <w:p w:rsidRPr="00FE6CC7" w:rsidR="006C3730" w:rsidP="006260D8" w:rsidRDefault="0031124F" w14:paraId="374A42F6" w14:textId="77777777">
      <w:pPr>
        <w:spacing w:line="240" w:lineRule="auto"/>
        <w:jc w:val="both"/>
        <w:rPr>
          <w:rFonts w:ascii="Arial" w:hAnsi="Arial" w:cs="Arial"/>
          <w:color w:val="000000"/>
          <w:w w:val="105"/>
        </w:rPr>
      </w:pPr>
      <w:r w:rsidRPr="00FE6CC7">
        <w:rPr>
          <w:rFonts w:ascii="Arial" w:hAnsi="Arial" w:cs="Arial"/>
          <w:color w:val="000000"/>
          <w:w w:val="105"/>
        </w:rPr>
        <w:t>A</w:t>
      </w:r>
      <w:r w:rsidRPr="00FE6CC7" w:rsidR="006C3730">
        <w:rPr>
          <w:rFonts w:ascii="Arial" w:hAnsi="Arial" w:cs="Arial"/>
          <w:color w:val="000000"/>
          <w:w w:val="105"/>
        </w:rPr>
        <w:t xml:space="preserve"> member of SLT should be consulted before making the final decision for pupils to return to timetabled learning, to avoid the danger of secondary incidents occurring due to a lack of sufficient recovery time.</w:t>
      </w:r>
    </w:p>
    <w:p w:rsidRPr="00FE6CC7" w:rsidR="006C3730" w:rsidP="006260D8" w:rsidRDefault="0031124F" w14:paraId="36F7B5A1" w14:textId="77777777">
      <w:pPr>
        <w:spacing w:line="240" w:lineRule="auto"/>
        <w:jc w:val="both"/>
        <w:rPr>
          <w:rFonts w:ascii="Arial" w:hAnsi="Arial" w:cs="Arial"/>
          <w:color w:val="000000"/>
          <w:w w:val="105"/>
        </w:rPr>
      </w:pPr>
      <w:r w:rsidRPr="00FE6CC7">
        <w:rPr>
          <w:rFonts w:ascii="Arial" w:hAnsi="Arial" w:cs="Arial"/>
          <w:color w:val="000000"/>
          <w:w w:val="105"/>
        </w:rPr>
        <w:t xml:space="preserve">Where appropriate </w:t>
      </w:r>
      <w:r w:rsidRPr="00FE6CC7" w:rsidR="00A20CBF">
        <w:rPr>
          <w:rFonts w:ascii="Arial" w:hAnsi="Arial" w:cs="Arial"/>
          <w:color w:val="000000"/>
          <w:w w:val="105"/>
        </w:rPr>
        <w:t>pupil</w:t>
      </w:r>
      <w:r w:rsidRPr="00FE6CC7">
        <w:rPr>
          <w:rFonts w:ascii="Arial" w:hAnsi="Arial" w:cs="Arial"/>
          <w:color w:val="000000"/>
          <w:w w:val="105"/>
        </w:rPr>
        <w:t xml:space="preserve">s </w:t>
      </w:r>
      <w:r w:rsidRPr="00FE6CC7" w:rsidR="006C3730">
        <w:rPr>
          <w:rFonts w:ascii="Arial" w:hAnsi="Arial" w:cs="Arial"/>
          <w:color w:val="000000"/>
          <w:w w:val="105"/>
        </w:rPr>
        <w:t>will have a clear explanation as to why staff responded as they did.</w:t>
      </w:r>
    </w:p>
    <w:p w:rsidRPr="00FE6CC7" w:rsidR="00EA7BBC" w:rsidP="006260D8" w:rsidRDefault="00EA7BBC" w14:paraId="57FFA84B" w14:textId="77777777">
      <w:pPr>
        <w:spacing w:line="240" w:lineRule="auto"/>
        <w:jc w:val="both"/>
        <w:rPr>
          <w:rFonts w:ascii="Arial" w:hAnsi="Arial" w:cs="Arial"/>
          <w:b/>
          <w:color w:val="000000"/>
          <w:w w:val="105"/>
        </w:rPr>
      </w:pPr>
      <w:r w:rsidRPr="00FE6CC7">
        <w:rPr>
          <w:rFonts w:ascii="Arial" w:hAnsi="Arial" w:cs="Arial"/>
          <w:b/>
          <w:color w:val="000000"/>
          <w:w w:val="105"/>
        </w:rPr>
        <w:t>First Aid</w:t>
      </w:r>
    </w:p>
    <w:p w:rsidRPr="00FE6CC7" w:rsidR="00EA7BBC" w:rsidP="006260D8" w:rsidRDefault="00EA7BBC" w14:paraId="05E8380A" w14:textId="76BA423C">
      <w:pPr>
        <w:spacing w:line="240" w:lineRule="auto"/>
        <w:jc w:val="both"/>
        <w:rPr>
          <w:rFonts w:ascii="Arial" w:hAnsi="Arial" w:cs="Arial"/>
          <w:color w:val="000000"/>
          <w:w w:val="105"/>
        </w:rPr>
      </w:pPr>
      <w:r w:rsidRPr="00FE6CC7">
        <w:rPr>
          <w:rFonts w:ascii="Arial" w:hAnsi="Arial" w:cs="Arial"/>
          <w:color w:val="000000"/>
          <w:w w:val="105"/>
        </w:rPr>
        <w:t>Students must be seen by a first aider- every class has a trained first aider- following any use of force.</w:t>
      </w:r>
      <w:r w:rsidRPr="00FE6CC7" w:rsidR="00A5187C">
        <w:rPr>
          <w:rFonts w:ascii="Arial" w:hAnsi="Arial" w:cs="Arial"/>
          <w:color w:val="000000"/>
          <w:w w:val="105"/>
        </w:rPr>
        <w:t xml:space="preserve"> The health care assistant, or Dianna Nurse (when on site) can also be asked to support.</w:t>
      </w:r>
      <w:r w:rsidRPr="00FE6CC7">
        <w:rPr>
          <w:rFonts w:ascii="Arial" w:hAnsi="Arial" w:cs="Arial"/>
          <w:color w:val="000000"/>
          <w:w w:val="105"/>
        </w:rPr>
        <w:t xml:space="preserve"> Where students refuse to allow a first aider to see them this should be recorded. Students should be closely monitored.  </w:t>
      </w:r>
    </w:p>
    <w:p w:rsidRPr="00FE6CC7" w:rsidR="002D046A" w:rsidP="006260D8" w:rsidRDefault="002D046A" w14:paraId="38BA9599" w14:textId="77777777">
      <w:pPr>
        <w:spacing w:line="240" w:lineRule="auto"/>
        <w:jc w:val="both"/>
        <w:rPr>
          <w:rFonts w:ascii="Arial" w:hAnsi="Arial" w:cs="Arial"/>
          <w:b/>
          <w:color w:val="000000"/>
          <w:w w:val="105"/>
        </w:rPr>
      </w:pPr>
      <w:r w:rsidRPr="00FE6CC7">
        <w:rPr>
          <w:rFonts w:ascii="Arial" w:hAnsi="Arial" w:cs="Arial"/>
          <w:b/>
          <w:color w:val="000000"/>
          <w:w w:val="105"/>
        </w:rPr>
        <w:t>Discussions with parents/carers</w:t>
      </w:r>
    </w:p>
    <w:p w:rsidRPr="00FE6CC7" w:rsidR="0079708D" w:rsidP="006260D8" w:rsidRDefault="00EA7BBC" w14:paraId="6909F0BC" w14:textId="77777777">
      <w:pPr>
        <w:spacing w:line="240" w:lineRule="auto"/>
        <w:jc w:val="both"/>
        <w:rPr>
          <w:rFonts w:ascii="Arial" w:hAnsi="Arial" w:cs="Arial"/>
          <w:color w:val="000000"/>
          <w:w w:val="105"/>
        </w:rPr>
      </w:pPr>
      <w:r w:rsidRPr="00FE6CC7">
        <w:rPr>
          <w:rFonts w:ascii="Arial" w:hAnsi="Arial" w:cs="Arial"/>
          <w:color w:val="000000"/>
          <w:w w:val="105"/>
        </w:rPr>
        <w:t>Unless informing the parents would place the child at risk, parents/carers should be informed at the earliest opportunity. W</w:t>
      </w:r>
      <w:r w:rsidRPr="00FE6CC7" w:rsidR="002D046A">
        <w:rPr>
          <w:rFonts w:ascii="Arial" w:hAnsi="Arial" w:cs="Arial"/>
          <w:color w:val="000000"/>
          <w:w w:val="105"/>
        </w:rPr>
        <w:t>hen an incident occurs at school</w:t>
      </w:r>
      <w:r w:rsidRPr="00FE6CC7" w:rsidR="0079708D">
        <w:rPr>
          <w:rFonts w:ascii="Arial" w:hAnsi="Arial" w:cs="Arial"/>
          <w:color w:val="000000"/>
          <w:w w:val="105"/>
        </w:rPr>
        <w:t>,</w:t>
      </w:r>
      <w:r w:rsidRPr="00FE6CC7" w:rsidR="002D046A">
        <w:rPr>
          <w:rFonts w:ascii="Arial" w:hAnsi="Arial" w:cs="Arial"/>
          <w:color w:val="000000"/>
          <w:w w:val="105"/>
        </w:rPr>
        <w:t xml:space="preserve"> it is important to </w:t>
      </w:r>
      <w:r w:rsidRPr="00FE6CC7">
        <w:rPr>
          <w:rFonts w:ascii="Arial" w:hAnsi="Arial" w:cs="Arial"/>
          <w:color w:val="000000"/>
          <w:w w:val="105"/>
        </w:rPr>
        <w:t>be open and honest to</w:t>
      </w:r>
      <w:r w:rsidRPr="00FE6CC7" w:rsidR="002D046A">
        <w:rPr>
          <w:rFonts w:ascii="Arial" w:hAnsi="Arial" w:cs="Arial"/>
          <w:color w:val="000000"/>
          <w:w w:val="105"/>
        </w:rPr>
        <w:t xml:space="preserve"> parents/carers so they are aware of what has been happening throughout the school day</w:t>
      </w:r>
      <w:r w:rsidRPr="00FE6CC7" w:rsidR="0079708D">
        <w:rPr>
          <w:rFonts w:ascii="Arial" w:hAnsi="Arial" w:cs="Arial"/>
          <w:color w:val="000000"/>
          <w:w w:val="105"/>
        </w:rPr>
        <w:t xml:space="preserve"> and how we are supporting the student if the situation were to arise again</w:t>
      </w:r>
      <w:r w:rsidRPr="00FE6CC7">
        <w:rPr>
          <w:rFonts w:ascii="Arial" w:hAnsi="Arial" w:cs="Arial"/>
          <w:color w:val="000000"/>
          <w:w w:val="105"/>
        </w:rPr>
        <w:t xml:space="preserve">. </w:t>
      </w:r>
    </w:p>
    <w:p w:rsidRPr="00FE6CC7" w:rsidR="0031124F" w:rsidP="006260D8" w:rsidRDefault="0031124F" w14:paraId="3D655A8D" w14:textId="77777777">
      <w:pPr>
        <w:spacing w:line="240" w:lineRule="auto"/>
        <w:jc w:val="both"/>
        <w:rPr>
          <w:rFonts w:ascii="Arial" w:hAnsi="Arial" w:cs="Arial"/>
          <w:b/>
          <w:color w:val="000000"/>
          <w:w w:val="105"/>
        </w:rPr>
      </w:pPr>
      <w:r w:rsidRPr="00FE6CC7">
        <w:rPr>
          <w:rFonts w:ascii="Arial" w:hAnsi="Arial" w:cs="Arial"/>
          <w:b/>
          <w:color w:val="000000"/>
          <w:w w:val="105"/>
        </w:rPr>
        <w:t>Signs of Malpractice</w:t>
      </w:r>
    </w:p>
    <w:p w:rsidRPr="00FE6CC7" w:rsidR="006C3730" w:rsidP="006260D8" w:rsidRDefault="006C3730" w14:paraId="744FAF88" w14:textId="77777777">
      <w:pPr>
        <w:spacing w:line="240" w:lineRule="auto"/>
        <w:jc w:val="both"/>
        <w:rPr>
          <w:rFonts w:ascii="Arial" w:hAnsi="Arial" w:cs="Arial"/>
          <w:color w:val="000000"/>
          <w:w w:val="105"/>
        </w:rPr>
      </w:pPr>
      <w:r w:rsidRPr="00FE6CC7">
        <w:rPr>
          <w:rFonts w:ascii="Arial" w:hAnsi="Arial" w:cs="Arial"/>
          <w:color w:val="000000"/>
          <w:w w:val="105"/>
        </w:rPr>
        <w:t>If, following a formal staff debrief there is</w:t>
      </w:r>
      <w:r w:rsidRPr="00FE6CC7" w:rsidR="00A95566">
        <w:rPr>
          <w:rFonts w:ascii="Arial" w:hAnsi="Arial" w:cs="Arial"/>
          <w:color w:val="000000"/>
          <w:w w:val="105"/>
        </w:rPr>
        <w:t xml:space="preserve"> evidence of staff malpractice,</w:t>
      </w:r>
      <w:r w:rsidRPr="00FE6CC7" w:rsidR="0031124F">
        <w:rPr>
          <w:rFonts w:ascii="Arial" w:hAnsi="Arial" w:cs="Arial"/>
          <w:color w:val="000000"/>
          <w:w w:val="105"/>
        </w:rPr>
        <w:t xml:space="preserve"> the H</w:t>
      </w:r>
      <w:r w:rsidRPr="00FE6CC7">
        <w:rPr>
          <w:rFonts w:ascii="Arial" w:hAnsi="Arial" w:cs="Arial"/>
          <w:color w:val="000000"/>
          <w:w w:val="105"/>
        </w:rPr>
        <w:t xml:space="preserve">eadteacher </w:t>
      </w:r>
      <w:r w:rsidRPr="00FE6CC7" w:rsidR="00A95566">
        <w:rPr>
          <w:rFonts w:ascii="Arial" w:hAnsi="Arial" w:cs="Arial"/>
          <w:color w:val="000000"/>
          <w:w w:val="105"/>
        </w:rPr>
        <w:t>must be informed of the concern</w:t>
      </w:r>
      <w:r w:rsidRPr="00FE6CC7">
        <w:rPr>
          <w:rFonts w:ascii="Arial" w:hAnsi="Arial" w:cs="Arial"/>
          <w:color w:val="000000"/>
          <w:w w:val="105"/>
        </w:rPr>
        <w:t>.</w:t>
      </w:r>
    </w:p>
    <w:p w:rsidRPr="00FE6CC7" w:rsidR="006C3730" w:rsidP="006260D8" w:rsidRDefault="0031124F" w14:paraId="300DEC38" w14:textId="77777777">
      <w:pPr>
        <w:spacing w:line="240" w:lineRule="auto"/>
        <w:jc w:val="both"/>
        <w:rPr>
          <w:rFonts w:ascii="Arial" w:hAnsi="Arial" w:cs="Arial"/>
          <w:color w:val="000000"/>
          <w:w w:val="105"/>
        </w:rPr>
      </w:pPr>
      <w:r w:rsidRPr="00FE6CC7">
        <w:rPr>
          <w:rFonts w:ascii="Arial" w:hAnsi="Arial" w:cs="Arial"/>
          <w:color w:val="000000"/>
          <w:w w:val="105"/>
        </w:rPr>
        <w:t>The H</w:t>
      </w:r>
      <w:r w:rsidRPr="00FE6CC7" w:rsidR="006C3730">
        <w:rPr>
          <w:rFonts w:ascii="Arial" w:hAnsi="Arial" w:cs="Arial"/>
          <w:color w:val="000000"/>
          <w:w w:val="105"/>
        </w:rPr>
        <w:t>eadteacher will then deal with the matter following the school’s formal Disciplinary Policy</w:t>
      </w:r>
      <w:r w:rsidRPr="00FE6CC7" w:rsidR="00A95566">
        <w:rPr>
          <w:rFonts w:ascii="Arial" w:hAnsi="Arial" w:cs="Arial"/>
          <w:color w:val="000000"/>
          <w:w w:val="105"/>
        </w:rPr>
        <w:t xml:space="preserve"> and in consultation with appropriate agencies such as the LADO</w:t>
      </w:r>
      <w:r w:rsidRPr="00FE6CC7" w:rsidR="006C3730">
        <w:rPr>
          <w:rFonts w:ascii="Arial" w:hAnsi="Arial" w:cs="Arial"/>
          <w:color w:val="000000"/>
          <w:w w:val="105"/>
        </w:rPr>
        <w:t>.</w:t>
      </w:r>
    </w:p>
    <w:p w:rsidRPr="00FE6CC7" w:rsidR="0031124F" w:rsidP="006260D8" w:rsidRDefault="006C3730" w14:paraId="212BE4E8" w14:textId="77777777">
      <w:pPr>
        <w:spacing w:line="240" w:lineRule="auto"/>
        <w:jc w:val="both"/>
        <w:rPr>
          <w:rFonts w:ascii="Arial" w:hAnsi="Arial" w:cs="Arial"/>
          <w:color w:val="000000"/>
          <w:w w:val="105"/>
        </w:rPr>
      </w:pPr>
      <w:r w:rsidRPr="00FE6CC7">
        <w:rPr>
          <w:rFonts w:ascii="Arial" w:hAnsi="Arial" w:cs="Arial"/>
          <w:color w:val="000000"/>
          <w:w w:val="105"/>
        </w:rPr>
        <w:t>Staff should ref</w:t>
      </w:r>
      <w:r w:rsidRPr="00FE6CC7" w:rsidR="0031124F">
        <w:rPr>
          <w:rFonts w:ascii="Arial" w:hAnsi="Arial" w:cs="Arial"/>
          <w:color w:val="000000"/>
          <w:w w:val="105"/>
        </w:rPr>
        <w:t xml:space="preserve">er to the school’s Disciplinary </w:t>
      </w:r>
      <w:r w:rsidRPr="00FE6CC7">
        <w:rPr>
          <w:rFonts w:ascii="Arial" w:hAnsi="Arial" w:cs="Arial"/>
          <w:color w:val="000000"/>
          <w:w w:val="105"/>
        </w:rPr>
        <w:t>Policy for details of these procedure</w:t>
      </w:r>
      <w:r w:rsidRPr="00FE6CC7" w:rsidR="0031124F">
        <w:rPr>
          <w:rFonts w:ascii="Arial" w:hAnsi="Arial" w:cs="Arial"/>
          <w:color w:val="000000"/>
          <w:w w:val="105"/>
        </w:rPr>
        <w:t>s.</w:t>
      </w:r>
    </w:p>
    <w:p w:rsidRPr="00FE6CC7" w:rsidR="0016147F" w:rsidP="0031124F" w:rsidRDefault="0016147F" w14:paraId="2BF9537A" w14:textId="77777777">
      <w:pPr>
        <w:spacing w:line="240" w:lineRule="auto"/>
        <w:rPr>
          <w:rFonts w:ascii="Arial" w:hAnsi="Arial" w:cs="Arial"/>
          <w:color w:val="000000"/>
          <w:w w:val="105"/>
        </w:rPr>
      </w:pPr>
    </w:p>
    <w:p w:rsidRPr="00FE6CC7" w:rsidR="00FE6CC7" w:rsidP="00FE6CC7" w:rsidRDefault="00FE6CC7" w14:paraId="3458CC76" w14:textId="77777777">
      <w:pPr>
        <w:spacing w:line="240" w:lineRule="auto"/>
        <w:rPr>
          <w:rFonts w:ascii="Arial" w:hAnsi="Arial" w:cs="Arial"/>
          <w:color w:val="000000"/>
          <w:w w:val="105"/>
        </w:rPr>
      </w:pPr>
    </w:p>
    <w:p w:rsidRPr="00FE6CC7" w:rsidR="00FE6CC7" w:rsidP="00FE6CC7" w:rsidRDefault="00FE6CC7" w14:paraId="419558AE" w14:textId="77777777">
      <w:pPr>
        <w:spacing w:line="240" w:lineRule="auto"/>
        <w:rPr>
          <w:rFonts w:ascii="Arial" w:hAnsi="Arial" w:cs="Arial"/>
          <w:b/>
          <w:bCs/>
          <w:color w:val="000000"/>
          <w:w w:val="105"/>
        </w:rPr>
      </w:pPr>
      <w:r w:rsidRPr="00FE6CC7">
        <w:rPr>
          <w:rFonts w:ascii="Arial" w:hAnsi="Arial" w:cs="Arial"/>
          <w:b/>
          <w:bCs/>
          <w:color w:val="000000"/>
          <w:w w:val="105"/>
        </w:rPr>
        <w:t>Malicious Allegations</w:t>
      </w:r>
    </w:p>
    <w:p w:rsidRPr="00FE6CC7" w:rsidR="00FE6CC7" w:rsidP="00FE6CC7" w:rsidRDefault="00FE6CC7" w14:paraId="1977D7F1" w14:textId="33425B8C">
      <w:pPr>
        <w:spacing w:line="240" w:lineRule="auto"/>
        <w:rPr>
          <w:rFonts w:ascii="Arial" w:hAnsi="Arial" w:cs="Arial"/>
          <w:color w:val="000000"/>
          <w:w w:val="105"/>
        </w:rPr>
      </w:pPr>
      <w:r w:rsidRPr="00FE6CC7">
        <w:rPr>
          <w:rFonts w:ascii="Arial" w:hAnsi="Arial" w:cs="Arial"/>
          <w:color w:val="000000"/>
          <w:w w:val="105"/>
        </w:rPr>
        <w:t>The school takes all allegations seriously and will investigate concerns fairly and appropriately in line with safeguarding procedures and the school's relevant policies. Where a pupil is found to have knowingly made a malicious allegation against a member of staff or another pupil, appropriate support, restorative work and, where necessary, behaviour management measures will be put in place. Any response will take account of the pupil's age, SEND, understanding and any underlying safeguarding concerns.</w:t>
      </w:r>
    </w:p>
    <w:p w:rsidRPr="00FE6CC7" w:rsidR="00FE6CC7" w:rsidP="0031124F" w:rsidRDefault="00FE6CC7" w14:paraId="3B7A6518" w14:textId="77777777">
      <w:pPr>
        <w:spacing w:line="240" w:lineRule="auto"/>
        <w:rPr>
          <w:rFonts w:ascii="Arial" w:hAnsi="Arial" w:cs="Arial"/>
          <w:b/>
          <w:bCs/>
          <w:color w:val="000000"/>
          <w:w w:val="105"/>
        </w:rPr>
      </w:pPr>
    </w:p>
    <w:p w:rsidRPr="00FE6CC7" w:rsidR="00FE6CC7" w:rsidP="0031124F" w:rsidRDefault="00FE6CC7" w14:paraId="43AD34A0" w14:textId="77777777">
      <w:pPr>
        <w:spacing w:line="240" w:lineRule="auto"/>
        <w:rPr>
          <w:rFonts w:ascii="Arial" w:hAnsi="Arial" w:cs="Arial"/>
          <w:color w:val="000000"/>
          <w:w w:val="105"/>
        </w:rPr>
      </w:pPr>
    </w:p>
    <w:p w:rsidRPr="00FE6CC7" w:rsidR="0016147F" w:rsidP="0016147F" w:rsidRDefault="0016147F" w14:paraId="170435D5" w14:textId="77777777">
      <w:pPr>
        <w:rPr>
          <w:rFonts w:ascii="Arial" w:hAnsi="Arial" w:cs="Arial"/>
          <w:b/>
        </w:rPr>
      </w:pPr>
      <w:r w:rsidRPr="00FE6CC7">
        <w:rPr>
          <w:rFonts w:ascii="Arial" w:hAnsi="Arial" w:cs="Arial"/>
          <w:b/>
        </w:rPr>
        <w:t>Recording, Monitoring and Evaluating Behaviour</w:t>
      </w:r>
    </w:p>
    <w:p w:rsidRPr="00FE6CC7" w:rsidR="0016147F" w:rsidP="006260D8" w:rsidRDefault="0016147F" w14:paraId="1791DCEF" w14:textId="77777777">
      <w:pPr>
        <w:jc w:val="both"/>
        <w:rPr>
          <w:rFonts w:ascii="Arial" w:hAnsi="Arial" w:cs="Arial"/>
          <w:b/>
          <w:color w:val="000000"/>
          <w:w w:val="105"/>
        </w:rPr>
      </w:pPr>
      <w:r w:rsidRPr="00FE6CC7">
        <w:rPr>
          <w:rFonts w:ascii="Arial" w:hAnsi="Arial" w:cs="Arial"/>
        </w:rPr>
        <w:t>We need consistent behaviour management throughout the school, appropriately adapted to the age/ability of the child or young person; this is partly achieved via recording, monitoring and evaluating.</w:t>
      </w:r>
    </w:p>
    <w:p w:rsidRPr="00FE6CC7" w:rsidR="0016147F" w:rsidP="006260D8" w:rsidRDefault="0016147F" w14:paraId="51D58B46" w14:textId="77777777">
      <w:pPr>
        <w:jc w:val="both"/>
        <w:rPr>
          <w:rFonts w:ascii="Arial" w:hAnsi="Arial" w:cs="Arial"/>
          <w:color w:val="000000"/>
          <w:w w:val="105"/>
        </w:rPr>
      </w:pPr>
      <w:r w:rsidRPr="00FE6CC7">
        <w:rPr>
          <w:rFonts w:ascii="Arial" w:hAnsi="Arial" w:cs="Arial"/>
          <w:color w:val="000000"/>
          <w:w w:val="105"/>
        </w:rPr>
        <w:t>Concerning behaviour takes many forms and the nature of the behaviour will dictate how the incident is recorded.</w:t>
      </w:r>
    </w:p>
    <w:p w:rsidRPr="00FE6CC7" w:rsidR="0016147F" w:rsidP="006260D8" w:rsidRDefault="0016147F" w14:paraId="084CDD17" w14:textId="77777777">
      <w:pPr>
        <w:jc w:val="both"/>
        <w:rPr>
          <w:rFonts w:ascii="Arial" w:hAnsi="Arial" w:cs="Arial"/>
          <w:color w:val="000000"/>
          <w:w w:val="105"/>
        </w:rPr>
      </w:pPr>
      <w:r w:rsidRPr="00FE6CC7">
        <w:rPr>
          <w:rFonts w:ascii="Arial" w:hAnsi="Arial" w:cs="Arial"/>
          <w:color w:val="000000"/>
          <w:w w:val="105"/>
        </w:rPr>
        <w:t xml:space="preserve">Accurate recording of all behaviour is a crucial aspect of the management of behaviour in school. </w:t>
      </w:r>
    </w:p>
    <w:p w:rsidRPr="00FE6CC7" w:rsidR="0016147F" w:rsidP="006260D8" w:rsidRDefault="0016147F" w14:paraId="07CA7AF9" w14:textId="77777777">
      <w:pPr>
        <w:jc w:val="both"/>
        <w:rPr>
          <w:rFonts w:ascii="Arial" w:hAnsi="Arial" w:cs="Arial"/>
          <w:color w:val="000000"/>
          <w:w w:val="105"/>
        </w:rPr>
      </w:pPr>
      <w:r w:rsidRPr="00FE6CC7">
        <w:rPr>
          <w:rFonts w:ascii="Arial" w:hAnsi="Arial" w:cs="Arial"/>
          <w:color w:val="000000"/>
          <w:w w:val="105"/>
        </w:rPr>
        <w:t>Accurate recording:</w:t>
      </w:r>
    </w:p>
    <w:p w:rsidRPr="00FE6CC7" w:rsidR="0016147F" w:rsidP="006260D8" w:rsidRDefault="0016147F" w14:paraId="7DDC5E19" w14:textId="77777777">
      <w:pPr>
        <w:numPr>
          <w:ilvl w:val="0"/>
          <w:numId w:val="27"/>
        </w:numPr>
        <w:spacing w:after="0" w:line="240" w:lineRule="auto"/>
        <w:jc w:val="both"/>
        <w:rPr>
          <w:rFonts w:ascii="Arial" w:hAnsi="Arial" w:cs="Arial"/>
          <w:color w:val="000000"/>
          <w:w w:val="105"/>
        </w:rPr>
      </w:pPr>
      <w:r w:rsidRPr="00FE6CC7">
        <w:rPr>
          <w:rFonts w:ascii="Arial" w:hAnsi="Arial" w:cs="Arial"/>
          <w:color w:val="000000"/>
          <w:w w:val="105"/>
        </w:rPr>
        <w:t>Helps staff to identify areas of concern and patterns of behaviour, allowing appropriate and effective interventions to be identified for individuals and groups of pupils;</w:t>
      </w:r>
    </w:p>
    <w:p w:rsidRPr="00FE6CC7" w:rsidR="0016147F" w:rsidP="006260D8" w:rsidRDefault="0016147F" w14:paraId="0A12D567" w14:textId="77777777">
      <w:pPr>
        <w:numPr>
          <w:ilvl w:val="0"/>
          <w:numId w:val="27"/>
        </w:numPr>
        <w:spacing w:after="0" w:line="240" w:lineRule="auto"/>
        <w:jc w:val="both"/>
        <w:rPr>
          <w:rFonts w:ascii="Arial" w:hAnsi="Arial" w:cs="Arial"/>
          <w:color w:val="000000"/>
          <w:w w:val="105"/>
        </w:rPr>
      </w:pPr>
      <w:r w:rsidRPr="00FE6CC7">
        <w:rPr>
          <w:rFonts w:ascii="Arial" w:hAnsi="Arial" w:cs="Arial"/>
          <w:color w:val="000000"/>
          <w:w w:val="105"/>
        </w:rPr>
        <w:t>Provides evidence for accurate LMS banding allowing us to access appropriate funding to help support pupils;</w:t>
      </w:r>
    </w:p>
    <w:p w:rsidRPr="00FE6CC7" w:rsidR="0016147F" w:rsidP="006260D8" w:rsidRDefault="0016147F" w14:paraId="0F918EB0" w14:textId="77777777">
      <w:pPr>
        <w:numPr>
          <w:ilvl w:val="0"/>
          <w:numId w:val="27"/>
        </w:numPr>
        <w:spacing w:after="0" w:line="240" w:lineRule="auto"/>
        <w:jc w:val="both"/>
        <w:rPr>
          <w:rFonts w:ascii="Arial" w:hAnsi="Arial" w:cs="Arial"/>
          <w:color w:val="000000"/>
          <w:w w:val="105"/>
        </w:rPr>
      </w:pPr>
      <w:r w:rsidRPr="00FE6CC7">
        <w:rPr>
          <w:rFonts w:ascii="Arial" w:hAnsi="Arial" w:cs="Arial"/>
          <w:color w:val="000000"/>
          <w:w w:val="105"/>
        </w:rPr>
        <w:t>Aids productive communication with Parents, Carers and other Outside Agencies; and</w:t>
      </w:r>
    </w:p>
    <w:p w:rsidRPr="00FE6CC7" w:rsidR="00946F9F" w:rsidP="00946F9F" w:rsidRDefault="0016147F" w14:paraId="5E1BA73D" w14:textId="77777777">
      <w:pPr>
        <w:numPr>
          <w:ilvl w:val="0"/>
          <w:numId w:val="27"/>
        </w:numPr>
        <w:spacing w:after="0" w:line="240" w:lineRule="auto"/>
        <w:rPr>
          <w:rFonts w:ascii="Arial" w:hAnsi="Arial" w:cs="Arial"/>
          <w:color w:val="000000"/>
          <w:w w:val="105"/>
        </w:rPr>
      </w:pPr>
      <w:r w:rsidRPr="00FE6CC7">
        <w:rPr>
          <w:rFonts w:ascii="Arial" w:hAnsi="Arial" w:cs="Arial"/>
          <w:color w:val="000000"/>
          <w:w w:val="105"/>
        </w:rPr>
        <w:t>Is a legal requirement.</w:t>
      </w:r>
    </w:p>
    <w:p w:rsidRPr="00FE6CC7" w:rsidR="00946F9F" w:rsidP="00946F9F" w:rsidRDefault="00946F9F" w14:paraId="65EBBCEE" w14:textId="77777777">
      <w:pPr>
        <w:numPr>
          <w:ilvl w:val="0"/>
          <w:numId w:val="27"/>
        </w:numPr>
        <w:spacing w:after="0" w:line="240" w:lineRule="auto"/>
        <w:rPr>
          <w:rFonts w:ascii="Arial" w:hAnsi="Arial" w:cs="Arial"/>
          <w:color w:val="000000"/>
          <w:w w:val="105"/>
        </w:rPr>
      </w:pPr>
      <w:r w:rsidRPr="00FE6CC7">
        <w:rPr>
          <w:rFonts w:ascii="Arial" w:hAnsi="Arial" w:cs="Arial"/>
          <w:color w:val="000000"/>
          <w:w w:val="105"/>
        </w:rPr>
        <w:t xml:space="preserve">In an incidence where a child has hurt a member of staff, or pupil, as well as completing a behaviour watch log, it is also important that the correct form (green -adult, yellow -pupils) is completed in reference to the victim. </w:t>
      </w:r>
    </w:p>
    <w:p w:rsidRPr="00FE6CC7" w:rsidR="00946F9F" w:rsidP="00946F9F" w:rsidRDefault="00946F9F" w14:paraId="1FBBD446" w14:textId="77777777">
      <w:pPr>
        <w:spacing w:after="0" w:line="240" w:lineRule="auto"/>
        <w:rPr>
          <w:rFonts w:ascii="Arial" w:hAnsi="Arial" w:cs="Arial"/>
          <w:color w:val="000000"/>
          <w:w w:val="105"/>
        </w:rPr>
      </w:pPr>
    </w:p>
    <w:p w:rsidRPr="00FE6CC7" w:rsidR="0016147F" w:rsidP="0016147F" w:rsidRDefault="0016147F" w14:paraId="03CB44CB" w14:textId="77777777">
      <w:pPr>
        <w:spacing w:line="240" w:lineRule="auto"/>
        <w:jc w:val="both"/>
        <w:rPr>
          <w:rFonts w:ascii="Arial" w:hAnsi="Arial" w:cs="Arial"/>
          <w:color w:val="000000"/>
          <w:w w:val="105"/>
        </w:rPr>
      </w:pPr>
      <w:r w:rsidRPr="00FE6CC7">
        <w:rPr>
          <w:rFonts w:ascii="Arial" w:hAnsi="Arial" w:cs="Arial"/>
          <w:b/>
          <w:color w:val="000000"/>
          <w:w w:val="105"/>
        </w:rPr>
        <w:t>Behaviour Watch</w:t>
      </w:r>
    </w:p>
    <w:p w:rsidRPr="00FE6CC7" w:rsidR="0016147F" w:rsidP="0016147F" w:rsidRDefault="0016147F" w14:paraId="281ADE8A" w14:textId="77777777">
      <w:pPr>
        <w:spacing w:line="240" w:lineRule="auto"/>
        <w:jc w:val="both"/>
        <w:rPr>
          <w:rFonts w:ascii="Arial" w:hAnsi="Arial" w:cs="Arial"/>
          <w:color w:val="000000"/>
          <w:w w:val="105"/>
        </w:rPr>
      </w:pPr>
      <w:r w:rsidRPr="00FE6CC7">
        <w:rPr>
          <w:rFonts w:ascii="Arial" w:hAnsi="Arial" w:cs="Arial"/>
          <w:color w:val="000000"/>
          <w:w w:val="105"/>
        </w:rPr>
        <w:t>Behaviour Watch is designed to facilitate functional behaviour analysis. This means that staff who complete the form to record a pupil’s behaviour have already begun the process of identifying the functions of the behaviour. This speeds up the process of identifying appropriate strategies.</w:t>
      </w:r>
    </w:p>
    <w:p w:rsidRPr="00FE6CC7" w:rsidR="0016147F" w:rsidP="0016147F" w:rsidRDefault="0016147F" w14:paraId="29D80FDA" w14:textId="47CF9831">
      <w:pPr>
        <w:spacing w:line="240" w:lineRule="auto"/>
        <w:jc w:val="both"/>
        <w:rPr>
          <w:rFonts w:ascii="Arial" w:hAnsi="Arial" w:cs="Arial"/>
          <w:color w:val="000000"/>
          <w:w w:val="105"/>
        </w:rPr>
      </w:pPr>
      <w:r w:rsidRPr="00FE6CC7">
        <w:rPr>
          <w:rFonts w:ascii="Arial" w:hAnsi="Arial" w:cs="Arial"/>
          <w:color w:val="000000"/>
          <w:w w:val="105"/>
        </w:rPr>
        <w:t>All behaviour</w:t>
      </w:r>
      <w:r w:rsidRPr="00FE6CC7" w:rsidR="00EB1318">
        <w:rPr>
          <w:rFonts w:ascii="Arial" w:hAnsi="Arial" w:cs="Arial"/>
          <w:color w:val="000000"/>
          <w:w w:val="105"/>
        </w:rPr>
        <w:t>s</w:t>
      </w:r>
      <w:r w:rsidRPr="00FE6CC7">
        <w:rPr>
          <w:rFonts w:ascii="Arial" w:hAnsi="Arial" w:cs="Arial"/>
          <w:color w:val="000000"/>
          <w:w w:val="105"/>
        </w:rPr>
        <w:t xml:space="preserve"> </w:t>
      </w:r>
      <w:r w:rsidRPr="00FE6CC7" w:rsidR="00EB1318">
        <w:rPr>
          <w:rFonts w:ascii="Arial" w:hAnsi="Arial" w:cs="Arial"/>
          <w:color w:val="000000"/>
          <w:w w:val="105"/>
        </w:rPr>
        <w:t xml:space="preserve"> (particularly extremely challenging behaviours, and behaviours that affects others) </w:t>
      </w:r>
      <w:r w:rsidRPr="00FE6CC7">
        <w:rPr>
          <w:rFonts w:ascii="Arial" w:hAnsi="Arial" w:cs="Arial"/>
          <w:color w:val="000000"/>
          <w:w w:val="105"/>
        </w:rPr>
        <w:t xml:space="preserve">needs to be recorded </w:t>
      </w:r>
      <w:r w:rsidRPr="00FE6CC7" w:rsidR="00EB1318">
        <w:rPr>
          <w:rFonts w:ascii="Arial" w:hAnsi="Arial" w:cs="Arial"/>
          <w:color w:val="000000"/>
          <w:w w:val="105"/>
        </w:rPr>
        <w:t>o</w:t>
      </w:r>
      <w:r w:rsidRPr="00FE6CC7">
        <w:rPr>
          <w:rFonts w:ascii="Arial" w:hAnsi="Arial" w:cs="Arial"/>
          <w:color w:val="000000"/>
          <w:w w:val="105"/>
        </w:rPr>
        <w:t>n Behaviour Watch within 24 hours of the incident.</w:t>
      </w:r>
    </w:p>
    <w:p w:rsidRPr="00FE6CC7" w:rsidR="0016147F" w:rsidP="0016147F" w:rsidRDefault="0016147F" w14:paraId="60E4EF1E" w14:textId="7DD22BEE">
      <w:pPr>
        <w:spacing w:line="240" w:lineRule="auto"/>
        <w:jc w:val="both"/>
        <w:rPr>
          <w:rFonts w:ascii="Arial" w:hAnsi="Arial" w:cs="Arial"/>
          <w:color w:val="000000"/>
          <w:w w:val="105"/>
        </w:rPr>
      </w:pPr>
      <w:r w:rsidRPr="00FE6CC7">
        <w:rPr>
          <w:rFonts w:ascii="Arial" w:hAnsi="Arial" w:cs="Arial"/>
          <w:color w:val="000000"/>
          <w:w w:val="105"/>
        </w:rPr>
        <w:t xml:space="preserve">Every Member of staff has a unique login code to access Behaviour Watch, once you have logged in you must consider the type of behaviour that has been displayed. There are </w:t>
      </w:r>
      <w:r w:rsidRPr="00FE6CC7" w:rsidR="00EB1318">
        <w:rPr>
          <w:rFonts w:ascii="Arial" w:hAnsi="Arial" w:cs="Arial"/>
          <w:color w:val="000000"/>
          <w:w w:val="105"/>
        </w:rPr>
        <w:t xml:space="preserve">various </w:t>
      </w:r>
      <w:r w:rsidRPr="00FE6CC7">
        <w:rPr>
          <w:rFonts w:ascii="Arial" w:hAnsi="Arial" w:cs="Arial"/>
          <w:color w:val="000000"/>
          <w:w w:val="105"/>
        </w:rPr>
        <w:t>categories to choose from, from relatively minor behaviours to more serious behaviours which would naturally involve more intervention from staff.</w:t>
      </w:r>
    </w:p>
    <w:p w:rsidRPr="00FE6CC7" w:rsidR="0016147F" w:rsidP="0016147F" w:rsidRDefault="0016147F" w14:paraId="23EA5036" w14:textId="6BDEE427">
      <w:pPr>
        <w:spacing w:line="240" w:lineRule="auto"/>
        <w:rPr>
          <w:rFonts w:ascii="Arial" w:hAnsi="Arial" w:cs="Arial"/>
          <w:color w:val="000000"/>
          <w:w w:val="105"/>
        </w:rPr>
      </w:pPr>
    </w:p>
    <w:p w:rsidRPr="00FE6CC7" w:rsidR="00FE6CC7" w:rsidP="00FE6CC7" w:rsidRDefault="00FE6CC7" w14:paraId="708BA0B2" w14:textId="77777777">
      <w:pPr>
        <w:spacing w:line="240" w:lineRule="auto"/>
        <w:rPr>
          <w:rFonts w:ascii="Arial" w:hAnsi="Arial" w:cs="Arial"/>
          <w:b/>
          <w:bCs/>
          <w:color w:val="000000"/>
          <w:w w:val="105"/>
        </w:rPr>
      </w:pPr>
      <w:r w:rsidRPr="00FE6CC7">
        <w:rPr>
          <w:rFonts w:ascii="Arial" w:hAnsi="Arial" w:cs="Arial"/>
          <w:b/>
          <w:bCs/>
          <w:color w:val="000000"/>
          <w:w w:val="105"/>
        </w:rPr>
        <w:t>Banned Items</w:t>
      </w:r>
    </w:p>
    <w:p w:rsidRPr="00FE6CC7" w:rsidR="00FE6CC7" w:rsidP="00FE6CC7" w:rsidRDefault="00FE6CC7" w14:paraId="37A0C4ED" w14:textId="77777777">
      <w:pPr>
        <w:spacing w:line="240" w:lineRule="auto"/>
        <w:rPr>
          <w:rFonts w:ascii="Arial" w:hAnsi="Arial" w:cs="Arial"/>
          <w:color w:val="000000"/>
          <w:w w:val="105"/>
        </w:rPr>
      </w:pPr>
      <w:r w:rsidRPr="00FE6CC7">
        <w:rPr>
          <w:rFonts w:ascii="Arial" w:hAnsi="Arial" w:cs="Arial"/>
          <w:color w:val="000000"/>
          <w:w w:val="105"/>
        </w:rPr>
        <w:t>For the safety of all members of the school community, pupils must not bring prohibited or dangerous items onto school premises. These include knives, weapons, alcohol, illegal drugs, stolen items, tobacco and vaping products, fireworks, pornographic images and any item that may pose a risk to the safety or wellbeing of others. The Headteacher may also designate additional items as prohibited where they are considered detrimental to the safe and orderly operation of the school.</w:t>
      </w:r>
    </w:p>
    <w:p w:rsidRPr="00FE6CC7" w:rsidR="00FE6CC7" w:rsidP="00FE6CC7" w:rsidRDefault="00FE6CC7" w14:paraId="2DAF801B" w14:textId="77777777">
      <w:pPr>
        <w:spacing w:line="240" w:lineRule="auto"/>
        <w:rPr>
          <w:rFonts w:ascii="Arial" w:hAnsi="Arial" w:cs="Arial"/>
          <w:color w:val="000000"/>
          <w:w w:val="105"/>
        </w:rPr>
      </w:pPr>
    </w:p>
    <w:p w:rsidRPr="00FE6CC7" w:rsidR="00FE6CC7" w:rsidP="00FE6CC7" w:rsidRDefault="00FE6CC7" w14:paraId="40D254A4" w14:textId="77777777">
      <w:pPr>
        <w:spacing w:line="240" w:lineRule="auto"/>
        <w:rPr>
          <w:rFonts w:ascii="Arial" w:hAnsi="Arial" w:cs="Arial"/>
          <w:b/>
          <w:bCs/>
          <w:color w:val="000000"/>
          <w:w w:val="105"/>
        </w:rPr>
      </w:pPr>
      <w:r w:rsidRPr="00FE6CC7">
        <w:rPr>
          <w:rFonts w:ascii="Arial" w:hAnsi="Arial" w:cs="Arial"/>
          <w:b/>
          <w:bCs/>
          <w:color w:val="000000"/>
          <w:w w:val="105"/>
        </w:rPr>
        <w:t>Searches</w:t>
      </w:r>
    </w:p>
    <w:p w:rsidRPr="00FE6CC7" w:rsidR="00FE6CC7" w:rsidP="00FE6CC7" w:rsidRDefault="00FE6CC7" w14:paraId="6005E055" w14:textId="77777777">
      <w:pPr>
        <w:spacing w:line="240" w:lineRule="auto"/>
        <w:rPr>
          <w:rFonts w:ascii="Arial" w:hAnsi="Arial" w:cs="Arial"/>
          <w:color w:val="000000"/>
          <w:w w:val="105"/>
        </w:rPr>
      </w:pPr>
      <w:r w:rsidRPr="00FE6CC7">
        <w:rPr>
          <w:rFonts w:ascii="Arial" w:hAnsi="Arial" w:cs="Arial"/>
          <w:color w:val="000000"/>
          <w:w w:val="105"/>
        </w:rPr>
        <w:t>Where there are reasonable grounds to suspect that a pupil is in possession of a prohibited item, authorised staff may conduct a search in accordance with current statutory guidance and the school's safeguarding procedures. Any search will be carried out sensitively, proportionately and with due regard to the pupil's age, understanding, communication needs, SEND and welfare. Following any significant search, appropriate support will be provided and parents/carers will normally be informed. Any strip search will only be undertaken by the police and in accordance with safeguarding guidance.</w:t>
      </w:r>
    </w:p>
    <w:p w:rsidRPr="00FE6CC7" w:rsidR="00FE6CC7" w:rsidP="00FE6CC7" w:rsidRDefault="00FE6CC7" w14:paraId="1CD9C9D1" w14:textId="77777777">
      <w:pPr>
        <w:spacing w:line="240" w:lineRule="auto"/>
        <w:rPr>
          <w:rFonts w:ascii="Arial" w:hAnsi="Arial" w:cs="Arial"/>
          <w:color w:val="000000"/>
          <w:w w:val="105"/>
        </w:rPr>
      </w:pPr>
    </w:p>
    <w:p w:rsidRPr="00FE6CC7" w:rsidR="00FE6CC7" w:rsidP="00FE6CC7" w:rsidRDefault="00FE6CC7" w14:paraId="6386C0E0" w14:textId="77777777">
      <w:pPr>
        <w:spacing w:line="240" w:lineRule="auto"/>
        <w:rPr>
          <w:rFonts w:ascii="Arial" w:hAnsi="Arial" w:cs="Arial"/>
          <w:b/>
          <w:bCs/>
          <w:color w:val="000000"/>
          <w:w w:val="105"/>
        </w:rPr>
      </w:pPr>
      <w:r w:rsidRPr="00FE6CC7">
        <w:rPr>
          <w:rFonts w:ascii="Arial" w:hAnsi="Arial" w:cs="Arial"/>
          <w:b/>
          <w:bCs/>
          <w:color w:val="000000"/>
          <w:w w:val="105"/>
        </w:rPr>
        <w:t>Mobile Phones and Smart Devices</w:t>
      </w:r>
    </w:p>
    <w:p w:rsidRPr="00FE6CC7" w:rsidR="00FE6CC7" w:rsidP="0016147F" w:rsidRDefault="00FE6CC7" w14:paraId="48DA0F59" w14:textId="264E23F5">
      <w:pPr>
        <w:spacing w:line="240" w:lineRule="auto"/>
        <w:rPr>
          <w:rFonts w:ascii="Arial" w:hAnsi="Arial" w:cs="Arial"/>
          <w:color w:val="000000"/>
          <w:w w:val="105"/>
        </w:rPr>
      </w:pPr>
      <w:r w:rsidRPr="00FE6CC7">
        <w:rPr>
          <w:rFonts w:ascii="Arial" w:hAnsi="Arial" w:cs="Arial"/>
          <w:color w:val="000000"/>
          <w:w w:val="105"/>
        </w:rPr>
        <w:t>Birkett House School recognises that mobile phones, smart watches and other internet-enabled devices can present both safeguarding and behaviour risks during the school day. Pupils are not permitted to use personal mobile phones or similar devices during lessons, social times or while moving around the school unless this forms part of an agreed educational, communication or medical support plan. Any unauthorised use of a device may result in the device being confiscated and returned in accordance with the relevant policies. Staff will remain vigilant to the potential risks associated with mobile technology, including cyberbullying, online harassment, inappropriate image sharing, AI-generated content and other safeguarding concerns. Where concerns arise, they will be managed in line with the school policies. Adjustments will be made where necessary to support pupils' individual SEND, communication or medical needs.</w:t>
      </w:r>
    </w:p>
    <w:p w:rsidRPr="00FE6CC7" w:rsidR="00082305" w:rsidP="0016147F" w:rsidRDefault="00082305" w14:paraId="637B89B5" w14:textId="77777777">
      <w:pPr>
        <w:pStyle w:val="ListParagraph"/>
        <w:spacing w:line="240" w:lineRule="auto"/>
        <w:jc w:val="center"/>
        <w:rPr>
          <w:rFonts w:ascii="Arial" w:hAnsi="Arial" w:cs="Arial"/>
          <w:b/>
          <w:u w:val="single"/>
        </w:rPr>
      </w:pPr>
    </w:p>
    <w:p w:rsidRPr="00FE6CC7" w:rsidR="00F05487" w:rsidP="0016147F" w:rsidRDefault="000F6870" w14:paraId="6F13F76A" w14:textId="252DA765">
      <w:pPr>
        <w:pStyle w:val="ListParagraph"/>
        <w:spacing w:line="240" w:lineRule="auto"/>
        <w:jc w:val="center"/>
        <w:rPr>
          <w:rFonts w:ascii="Arial" w:hAnsi="Arial" w:cs="Arial"/>
          <w:b/>
          <w:color w:val="000000"/>
          <w:w w:val="105"/>
          <w:u w:val="single"/>
        </w:rPr>
      </w:pPr>
      <w:r w:rsidRPr="00FE6CC7">
        <w:rPr>
          <w:rFonts w:ascii="Arial" w:hAnsi="Arial" w:cs="Arial"/>
          <w:b/>
          <w:u w:val="single"/>
        </w:rPr>
        <w:t>Restricting Liberties</w:t>
      </w:r>
    </w:p>
    <w:p w:rsidRPr="00FE6CC7" w:rsidR="00186130" w:rsidP="00A45DC9" w:rsidRDefault="002F39FD" w14:paraId="6C078881" w14:textId="77777777">
      <w:pPr>
        <w:shd w:val="clear" w:color="auto" w:fill="FFFFFF" w:themeFill="background1"/>
        <w:spacing w:after="0" w:line="240" w:lineRule="auto"/>
        <w:jc w:val="both"/>
        <w:rPr>
          <w:rFonts w:ascii="Arial" w:hAnsi="Arial" w:cs="Arial"/>
        </w:rPr>
      </w:pPr>
      <w:r w:rsidRPr="00FE6CC7">
        <w:rPr>
          <w:rFonts w:ascii="Arial" w:hAnsi="Arial" w:cs="Arial"/>
          <w:shd w:val="clear" w:color="auto" w:fill="FFFFFF" w:themeFill="background1"/>
        </w:rPr>
        <w:t xml:space="preserve">If a </w:t>
      </w:r>
      <w:r w:rsidRPr="00FE6CC7" w:rsidR="00A20CBF">
        <w:rPr>
          <w:rFonts w:ascii="Arial" w:hAnsi="Arial" w:cs="Arial"/>
          <w:shd w:val="clear" w:color="auto" w:fill="FFFFFF" w:themeFill="background1"/>
        </w:rPr>
        <w:t>pupil</w:t>
      </w:r>
      <w:r w:rsidRPr="00FE6CC7">
        <w:rPr>
          <w:rFonts w:ascii="Arial" w:hAnsi="Arial" w:cs="Arial"/>
          <w:shd w:val="clear" w:color="auto" w:fill="FFFFFF" w:themeFill="background1"/>
        </w:rPr>
        <w:t xml:space="preserve"> is being kept in a room as a measure to control challenging behaviour, maintain order, prevent harm, damage or crime, then this is seclusion. Seclusion should be considered a use of force and all relevant laws, duties, powers, policies and protocols on the use of force will apply</w:t>
      </w:r>
      <w:r w:rsidRPr="00FE6CC7" w:rsidR="0069689B">
        <w:rPr>
          <w:rFonts w:ascii="Arial" w:hAnsi="Arial" w:cs="Arial"/>
          <w:shd w:val="clear" w:color="auto" w:fill="FFFFFF" w:themeFill="background1"/>
        </w:rPr>
        <w:t xml:space="preserve"> i.e.</w:t>
      </w:r>
      <w:r w:rsidRPr="00FE6CC7" w:rsidR="00C86EFA">
        <w:rPr>
          <w:rFonts w:ascii="Arial" w:hAnsi="Arial" w:eastAsia="Times New Roman" w:cs="Arial"/>
          <w:shd w:val="clear" w:color="auto" w:fill="FFFFFF" w:themeFill="background1"/>
        </w:rPr>
        <w:t xml:space="preserve"> reasonable, proportionate</w:t>
      </w:r>
      <w:r w:rsidRPr="00FE6CC7" w:rsidR="00DC17B8">
        <w:rPr>
          <w:rFonts w:ascii="Arial" w:hAnsi="Arial" w:eastAsia="Times New Roman" w:cs="Arial"/>
        </w:rPr>
        <w:t xml:space="preserve"> and necessary. Recording and reporting protocols and duty of care apply and are required.</w:t>
      </w:r>
      <w:r w:rsidRPr="00FE6CC7" w:rsidR="00186130">
        <w:rPr>
          <w:rFonts w:ascii="Arial" w:hAnsi="Arial" w:eastAsia="Times New Roman" w:cs="Arial"/>
        </w:rPr>
        <w:t xml:space="preserve"> </w:t>
      </w:r>
      <w:r w:rsidRPr="00FE6CC7" w:rsidR="00186130">
        <w:rPr>
          <w:rFonts w:ascii="Arial" w:hAnsi="Arial" w:cs="Arial"/>
        </w:rPr>
        <w:t>It is part of EDR’s ethos that permanent rooms or areas for the seclusion of pupils do not have a place in Leicestershire’s schools.</w:t>
      </w:r>
    </w:p>
    <w:p w:rsidRPr="00FE6CC7" w:rsidR="0079708D" w:rsidP="00A45DC9" w:rsidRDefault="0079708D" w14:paraId="780CA563" w14:textId="224B388A">
      <w:pPr>
        <w:shd w:val="clear" w:color="auto" w:fill="FFFFFF" w:themeFill="background1"/>
        <w:spacing w:after="0" w:line="240" w:lineRule="auto"/>
        <w:jc w:val="both"/>
        <w:rPr>
          <w:rFonts w:ascii="Arial" w:hAnsi="Arial" w:cs="Arial"/>
        </w:rPr>
      </w:pPr>
      <w:r w:rsidRPr="00FE6CC7">
        <w:rPr>
          <w:rFonts w:ascii="Arial" w:hAnsi="Arial" w:cs="Arial"/>
        </w:rPr>
        <w:t xml:space="preserve">Our </w:t>
      </w:r>
      <w:r w:rsidRPr="00FE6CC7" w:rsidR="004C1ECC">
        <w:rPr>
          <w:rFonts w:ascii="Arial" w:hAnsi="Arial" w:cs="Arial"/>
        </w:rPr>
        <w:t>R</w:t>
      </w:r>
      <w:r w:rsidRPr="00FE6CC7" w:rsidR="00EB1318">
        <w:rPr>
          <w:rFonts w:ascii="Arial" w:hAnsi="Arial" w:cs="Arial"/>
        </w:rPr>
        <w:t xml:space="preserve">est and </w:t>
      </w:r>
      <w:r w:rsidRPr="00FE6CC7" w:rsidR="004C1ECC">
        <w:rPr>
          <w:rFonts w:ascii="Arial" w:hAnsi="Arial" w:cs="Arial"/>
        </w:rPr>
        <w:t>R</w:t>
      </w:r>
      <w:r w:rsidRPr="00FE6CC7" w:rsidR="00EB1318">
        <w:rPr>
          <w:rFonts w:ascii="Arial" w:hAnsi="Arial" w:cs="Arial"/>
        </w:rPr>
        <w:t xml:space="preserve">egulation </w:t>
      </w:r>
      <w:r w:rsidRPr="00FE6CC7" w:rsidR="004C1ECC">
        <w:rPr>
          <w:rFonts w:ascii="Arial" w:hAnsi="Arial" w:cs="Arial"/>
        </w:rPr>
        <w:t xml:space="preserve">room </w:t>
      </w:r>
      <w:r w:rsidRPr="00FE6CC7" w:rsidR="00EB1318">
        <w:rPr>
          <w:rFonts w:ascii="Arial" w:hAnsi="Arial" w:cs="Arial"/>
        </w:rPr>
        <w:t>(R&amp;R room)</w:t>
      </w:r>
      <w:r w:rsidRPr="00FE6CC7">
        <w:rPr>
          <w:rFonts w:ascii="Arial" w:hAnsi="Arial" w:cs="Arial"/>
        </w:rPr>
        <w:t xml:space="preserve"> is used as a space to support a child in order to keep themselves and others safe.</w:t>
      </w:r>
      <w:r w:rsidRPr="00FE6CC7" w:rsidR="004C1ECC">
        <w:rPr>
          <w:rFonts w:ascii="Arial" w:hAnsi="Arial" w:cs="Arial"/>
        </w:rPr>
        <w:t xml:space="preserve"> This is an environment where the students can go or be supported if they require thinking time, or time to themselves, with staff support. </w:t>
      </w:r>
      <w:r w:rsidRPr="00FE6CC7">
        <w:rPr>
          <w:rFonts w:ascii="Arial" w:hAnsi="Arial" w:cs="Arial"/>
        </w:rPr>
        <w:t xml:space="preserve"> </w:t>
      </w:r>
    </w:p>
    <w:p w:rsidRPr="00FE6CC7" w:rsidR="00EB1318" w:rsidP="00A45DC9" w:rsidRDefault="00EB1318" w14:paraId="7986BFF7" w14:textId="7867B94E">
      <w:pPr>
        <w:shd w:val="clear" w:color="auto" w:fill="FFFFFF" w:themeFill="background1"/>
        <w:spacing w:after="0" w:line="240" w:lineRule="auto"/>
        <w:jc w:val="both"/>
        <w:rPr>
          <w:rFonts w:ascii="Arial" w:hAnsi="Arial" w:eastAsia="Times New Roman" w:cs="Arial"/>
        </w:rPr>
      </w:pPr>
      <w:r w:rsidRPr="00FE6CC7">
        <w:rPr>
          <w:rFonts w:ascii="Arial" w:hAnsi="Arial" w:eastAsia="Times New Roman" w:cs="Arial"/>
        </w:rPr>
        <w:t>At Birkett House, seclusion is not a strategy that is typically incorporated into our behaviour programmes. However, in rare incidents where relentless violence occurs and all other strategies have been exhausted, and there is an imminent risk of injury to staff or pupils, seclusion may be considered as a last resort. In such cases, parents or guardians will always be informed promptly to ensure transparency and collaboration in managing the situation effectively.</w:t>
      </w:r>
      <w:r w:rsidRPr="00FE6CC7" w:rsidR="004C1ECC">
        <w:rPr>
          <w:rFonts w:ascii="Arial" w:hAnsi="Arial" w:eastAsia="Times New Roman" w:cs="Arial"/>
        </w:rPr>
        <w:t xml:space="preserve"> This will also form part of the student’s Positive Behaviour Plan. </w:t>
      </w:r>
    </w:p>
    <w:p w:rsidRPr="00FE6CC7" w:rsidR="004C1ECC" w:rsidP="008E71F7" w:rsidRDefault="00C86EFA" w14:paraId="64D61C29" w14:textId="470CC452">
      <w:pPr>
        <w:shd w:val="clear" w:color="auto" w:fill="FFFFFF"/>
        <w:spacing w:after="0" w:line="240" w:lineRule="auto"/>
        <w:jc w:val="both"/>
        <w:rPr>
          <w:rFonts w:ascii="Arial" w:hAnsi="Arial" w:eastAsia="Times New Roman" w:cs="Arial"/>
          <w:color w:val="000000"/>
        </w:rPr>
      </w:pPr>
      <w:r w:rsidRPr="00FE6CC7">
        <w:rPr>
          <w:rFonts w:ascii="Arial" w:hAnsi="Arial" w:eastAsia="Times New Roman" w:cs="Arial"/>
          <w:color w:val="000000"/>
        </w:rPr>
        <w:t> </w:t>
      </w:r>
    </w:p>
    <w:p w:rsidRPr="00FE6CC7" w:rsidR="00F05487" w:rsidP="003C268E" w:rsidRDefault="000F6870" w14:paraId="4531B6B8" w14:textId="3AC4C3A6">
      <w:pPr>
        <w:rPr>
          <w:rFonts w:ascii="Arial" w:hAnsi="Arial" w:cs="Arial"/>
        </w:rPr>
      </w:pPr>
      <w:r w:rsidRPr="00FE6CC7">
        <w:rPr>
          <w:rFonts w:ascii="Arial" w:hAnsi="Arial" w:cs="Arial"/>
        </w:rPr>
        <w:t>At the school, ch</w:t>
      </w:r>
      <w:r w:rsidRPr="00FE6CC7" w:rsidR="00186130">
        <w:rPr>
          <w:rFonts w:ascii="Arial" w:hAnsi="Arial" w:cs="Arial"/>
        </w:rPr>
        <w:t xml:space="preserve">ildren and young people </w:t>
      </w:r>
      <w:r w:rsidRPr="00FE6CC7" w:rsidR="004C1ECC">
        <w:rPr>
          <w:rFonts w:ascii="Arial" w:hAnsi="Arial" w:cs="Arial"/>
        </w:rPr>
        <w:t xml:space="preserve">must </w:t>
      </w:r>
      <w:r w:rsidRPr="00FE6CC7" w:rsidR="00186130">
        <w:rPr>
          <w:rFonts w:ascii="Arial" w:hAnsi="Arial" w:cs="Arial"/>
        </w:rPr>
        <w:t>NEVER</w:t>
      </w:r>
      <w:r w:rsidRPr="00FE6CC7">
        <w:rPr>
          <w:rFonts w:ascii="Arial" w:hAnsi="Arial" w:cs="Arial"/>
        </w:rPr>
        <w:t xml:space="preserve"> be</w:t>
      </w:r>
      <w:r w:rsidRPr="00FE6CC7" w:rsidR="006F1E5E">
        <w:rPr>
          <w:rFonts w:ascii="Arial" w:hAnsi="Arial" w:cs="Arial"/>
        </w:rPr>
        <w:t>:</w:t>
      </w:r>
      <w:r w:rsidRPr="00FE6CC7">
        <w:rPr>
          <w:rFonts w:ascii="Arial" w:hAnsi="Arial" w:cs="Arial"/>
        </w:rPr>
        <w:t xml:space="preserve"> </w:t>
      </w:r>
    </w:p>
    <w:p w:rsidRPr="00FE6CC7" w:rsidR="00F05487" w:rsidP="00B61665" w:rsidRDefault="000F6870" w14:paraId="1F3B7E9F" w14:textId="77777777">
      <w:pPr>
        <w:pStyle w:val="ListParagraph"/>
        <w:numPr>
          <w:ilvl w:val="0"/>
          <w:numId w:val="9"/>
        </w:numPr>
        <w:rPr>
          <w:rFonts w:ascii="Arial" w:hAnsi="Arial" w:cs="Arial"/>
        </w:rPr>
      </w:pPr>
      <w:r w:rsidRPr="00FE6CC7">
        <w:rPr>
          <w:rFonts w:ascii="Arial" w:hAnsi="Arial" w:cs="Arial"/>
        </w:rPr>
        <w:t xml:space="preserve">Locked in a room alone, without support and supervision </w:t>
      </w:r>
    </w:p>
    <w:p w:rsidRPr="00FE6CC7" w:rsidR="00186130" w:rsidP="00B61665" w:rsidRDefault="00186130" w14:paraId="48756211" w14:textId="77777777">
      <w:pPr>
        <w:pStyle w:val="ListParagraph"/>
        <w:numPr>
          <w:ilvl w:val="0"/>
          <w:numId w:val="9"/>
        </w:numPr>
        <w:rPr>
          <w:rFonts w:ascii="Arial" w:hAnsi="Arial" w:cs="Arial"/>
        </w:rPr>
      </w:pPr>
      <w:r w:rsidRPr="00FE6CC7">
        <w:rPr>
          <w:rFonts w:ascii="Arial" w:hAnsi="Arial" w:cs="Arial"/>
        </w:rPr>
        <w:t>Shut in a room alone, without support and supervision</w:t>
      </w:r>
    </w:p>
    <w:p w:rsidRPr="00FE6CC7" w:rsidR="00F05487" w:rsidP="00B61665" w:rsidRDefault="000F6870" w14:paraId="5A400AE1" w14:textId="77777777">
      <w:pPr>
        <w:pStyle w:val="ListParagraph"/>
        <w:numPr>
          <w:ilvl w:val="0"/>
          <w:numId w:val="9"/>
        </w:numPr>
        <w:rPr>
          <w:rFonts w:ascii="Arial" w:hAnsi="Arial" w:cs="Arial"/>
        </w:rPr>
      </w:pPr>
      <w:r w:rsidRPr="00FE6CC7">
        <w:rPr>
          <w:rFonts w:ascii="Arial" w:hAnsi="Arial" w:cs="Arial"/>
        </w:rPr>
        <w:t xml:space="preserve">Deprived of food/drink </w:t>
      </w:r>
    </w:p>
    <w:p w:rsidRPr="00FE6CC7" w:rsidR="00F05487" w:rsidP="00B61665" w:rsidRDefault="000F6870" w14:paraId="65EE385F" w14:textId="77777777">
      <w:pPr>
        <w:pStyle w:val="ListParagraph"/>
        <w:numPr>
          <w:ilvl w:val="0"/>
          <w:numId w:val="9"/>
        </w:numPr>
        <w:rPr>
          <w:rFonts w:ascii="Arial" w:hAnsi="Arial" w:cs="Arial"/>
        </w:rPr>
      </w:pPr>
      <w:r w:rsidRPr="00FE6CC7">
        <w:rPr>
          <w:rFonts w:ascii="Arial" w:hAnsi="Arial" w:cs="Arial"/>
        </w:rPr>
        <w:t>Denied access to a toilet</w:t>
      </w:r>
    </w:p>
    <w:p w:rsidRPr="00FE6CC7" w:rsidR="00383FEC" w:rsidP="0016147F" w:rsidRDefault="00383FEC" w14:paraId="7EF57E28" w14:textId="77777777">
      <w:pPr>
        <w:shd w:val="clear" w:color="auto" w:fill="FFFFFF" w:themeFill="background1"/>
        <w:spacing w:before="100" w:beforeAutospacing="1" w:after="100" w:afterAutospacing="1" w:line="240" w:lineRule="auto"/>
        <w:jc w:val="center"/>
        <w:outlineLvl w:val="1"/>
        <w:rPr>
          <w:rFonts w:ascii="Arial" w:hAnsi="Arial" w:eastAsia="Times New Roman" w:cs="Arial"/>
          <w:b/>
          <w:u w:val="single"/>
        </w:rPr>
      </w:pPr>
      <w:r w:rsidRPr="00FE6CC7">
        <w:rPr>
          <w:rFonts w:ascii="Arial" w:hAnsi="Arial" w:eastAsia="Times New Roman" w:cs="Arial"/>
          <w:b/>
          <w:u w:val="single"/>
        </w:rPr>
        <w:t>Working in low stimulus, quiet spaces and small classrooms</w:t>
      </w:r>
    </w:p>
    <w:p w:rsidRPr="00FE6CC7" w:rsidR="0069689B" w:rsidP="00A45DC9" w:rsidRDefault="0069689B" w14:paraId="2AF5C915" w14:textId="29929604">
      <w:pPr>
        <w:shd w:val="clear" w:color="auto" w:fill="FFFFFF" w:themeFill="background1"/>
        <w:spacing w:after="0" w:line="240" w:lineRule="auto"/>
        <w:jc w:val="both"/>
        <w:rPr>
          <w:rFonts w:ascii="Arial" w:hAnsi="Arial" w:eastAsia="Times New Roman" w:cs="Arial"/>
        </w:rPr>
      </w:pPr>
      <w:r w:rsidRPr="00FE6CC7">
        <w:rPr>
          <w:rFonts w:ascii="Arial" w:hAnsi="Arial" w:cs="Arial"/>
        </w:rPr>
        <w:t xml:space="preserve">In </w:t>
      </w:r>
      <w:r w:rsidRPr="00FE6CC7">
        <w:rPr>
          <w:rFonts w:ascii="Arial" w:hAnsi="Arial" w:cs="Arial"/>
          <w:b/>
        </w:rPr>
        <w:t>exceptional circumstances</w:t>
      </w:r>
      <w:r w:rsidRPr="00FE6CC7">
        <w:rPr>
          <w:rFonts w:ascii="Arial" w:hAnsi="Arial" w:cs="Arial"/>
        </w:rPr>
        <w:t xml:space="preserve"> a pupil may be safer working individually in a safe, lower stimulus environment. This could be a small classroom or </w:t>
      </w:r>
      <w:r w:rsidRPr="00FE6CC7" w:rsidR="004C1ECC">
        <w:rPr>
          <w:rFonts w:ascii="Arial" w:hAnsi="Arial" w:cs="Arial"/>
        </w:rPr>
        <w:t xml:space="preserve">quiet </w:t>
      </w:r>
      <w:r w:rsidRPr="00FE6CC7">
        <w:rPr>
          <w:rFonts w:ascii="Arial" w:hAnsi="Arial" w:cs="Arial"/>
        </w:rPr>
        <w:t xml:space="preserve">location in order to reduce overall risk to him/ herself or others, so that they can be supported to learn away from additional distractions. </w:t>
      </w:r>
      <w:r w:rsidRPr="00FE6CC7">
        <w:rPr>
          <w:rFonts w:ascii="Arial" w:hAnsi="Arial" w:eastAsia="Times New Roman" w:cs="Arial"/>
        </w:rPr>
        <w:t>If a pupil is being kept apart from their peers, the pupil should be working either on restorative activities, doing class work or catching up missed class work. </w:t>
      </w:r>
    </w:p>
    <w:p w:rsidRPr="00FE6CC7" w:rsidR="00383FEC" w:rsidP="0016147F" w:rsidRDefault="004C1ECC" w14:paraId="322FEA8B" w14:textId="328CB6D2">
      <w:pPr>
        <w:jc w:val="both"/>
        <w:rPr>
          <w:rFonts w:ascii="Arial" w:hAnsi="Arial" w:eastAsia="Times New Roman" w:cs="Arial"/>
        </w:rPr>
      </w:pPr>
      <w:r w:rsidRPr="3CDBABF9" w:rsidR="3CDBABF9">
        <w:rPr>
          <w:rFonts w:ascii="Arial" w:hAnsi="Arial" w:cs="Arial"/>
        </w:rPr>
        <w:t xml:space="preserve">A </w:t>
      </w:r>
      <w:r w:rsidRPr="3CDBABF9" w:rsidR="3CDBABF9">
        <w:rPr>
          <w:rFonts w:ascii="Arial" w:hAnsi="Arial" w:cs="Arial"/>
          <w:b w:val="1"/>
          <w:bCs w:val="1"/>
        </w:rPr>
        <w:t>senior member of staff must be notified immediately</w:t>
      </w:r>
      <w:r w:rsidRPr="3CDBABF9" w:rsidR="3CDBABF9">
        <w:rPr>
          <w:rFonts w:ascii="Arial" w:hAnsi="Arial" w:cs="Arial"/>
        </w:rPr>
        <w:t xml:space="preserve">. All learning spaces must be welcoming and offer </w:t>
      </w:r>
      <w:r w:rsidRPr="3CDBABF9" w:rsidR="3CDBABF9">
        <w:rPr>
          <w:rFonts w:ascii="Arial" w:hAnsi="Arial" w:cs="Arial"/>
        </w:rPr>
        <w:t>pupil</w:t>
      </w:r>
      <w:r w:rsidRPr="3CDBABF9" w:rsidR="3CDBABF9">
        <w:rPr>
          <w:rFonts w:ascii="Arial" w:hAnsi="Arial" w:cs="Arial"/>
        </w:rPr>
        <w:t xml:space="preserve"> opportunities to relax and calm or to work and learn. If a pupil is using a </w:t>
      </w:r>
      <w:r w:rsidRPr="3CDBABF9" w:rsidR="3CDBABF9">
        <w:rPr>
          <w:rFonts w:ascii="Arial" w:hAnsi="Arial" w:cs="Arial"/>
        </w:rPr>
        <w:t>separate classroom/quiet space</w:t>
      </w:r>
      <w:r w:rsidRPr="3CDBABF9" w:rsidR="3CDBABF9">
        <w:rPr>
          <w:rFonts w:ascii="Arial" w:hAnsi="Arial" w:cs="Arial"/>
        </w:rPr>
        <w:t xml:space="preserve"> because of an incident, it must be fully recorded in Behaviour Watch and the </w:t>
      </w:r>
      <w:r w:rsidRPr="3CDBABF9" w:rsidR="3CDBABF9">
        <w:rPr>
          <w:rFonts w:ascii="Arial" w:hAnsi="Arial" w:cs="Arial"/>
        </w:rPr>
        <w:t>pupil</w:t>
      </w:r>
      <w:r w:rsidRPr="3CDBABF9" w:rsidR="3CDBABF9">
        <w:rPr>
          <w:rFonts w:ascii="Arial" w:hAnsi="Arial" w:cs="Arial"/>
        </w:rPr>
        <w:t xml:space="preserve">’s </w:t>
      </w:r>
      <w:r w:rsidRPr="3CDBABF9" w:rsidR="3CDBABF9">
        <w:rPr>
          <w:rFonts w:ascii="Arial" w:hAnsi="Arial" w:cs="Arial"/>
        </w:rPr>
        <w:t>PBP</w:t>
      </w:r>
      <w:r w:rsidRPr="3CDBABF9" w:rsidR="3CDBABF9">
        <w:rPr>
          <w:rFonts w:ascii="Arial" w:hAnsi="Arial" w:cs="Arial"/>
        </w:rPr>
        <w:t xml:space="preserve"> must be updated</w:t>
      </w:r>
      <w:r w:rsidRPr="3CDBABF9" w:rsidR="3CDBABF9">
        <w:rPr>
          <w:rFonts w:ascii="Arial" w:hAnsi="Arial" w:cs="Arial"/>
          <w:b w:val="1"/>
          <w:bCs w:val="1"/>
        </w:rPr>
        <w:t xml:space="preserve">. </w:t>
      </w:r>
      <w:r w:rsidRPr="3CDBABF9" w:rsidR="3CDBABF9">
        <w:rPr>
          <w:rFonts w:ascii="Arial" w:hAnsi="Arial" w:cs="Arial"/>
        </w:rPr>
        <w:t xml:space="preserve">If a </w:t>
      </w:r>
      <w:r w:rsidRPr="3CDBABF9" w:rsidR="3CDBABF9">
        <w:rPr>
          <w:rFonts w:ascii="Arial" w:hAnsi="Arial" w:cs="Arial"/>
        </w:rPr>
        <w:t>pupil</w:t>
      </w:r>
      <w:r w:rsidRPr="3CDBABF9" w:rsidR="3CDBABF9">
        <w:rPr>
          <w:rFonts w:ascii="Arial" w:hAnsi="Arial" w:cs="Arial"/>
        </w:rPr>
        <w:t xml:space="preserve"> is using a small classroom it should be part of a planned approach to support the </w:t>
      </w:r>
      <w:r w:rsidRPr="3CDBABF9" w:rsidR="3CDBABF9">
        <w:rPr>
          <w:rFonts w:ascii="Arial" w:hAnsi="Arial" w:cs="Arial"/>
        </w:rPr>
        <w:t>pupil</w:t>
      </w:r>
      <w:r w:rsidRPr="3CDBABF9" w:rsidR="3CDBABF9">
        <w:rPr>
          <w:rFonts w:ascii="Arial" w:hAnsi="Arial" w:cs="Arial"/>
        </w:rPr>
        <w:t xml:space="preserve">, </w:t>
      </w:r>
      <w:r w:rsidRPr="3CDBABF9" w:rsidR="3CDBABF9">
        <w:rPr>
          <w:rFonts w:ascii="Arial" w:hAnsi="Arial" w:cs="Arial"/>
          <w:b w:val="1"/>
          <w:bCs w:val="1"/>
        </w:rPr>
        <w:t xml:space="preserve">it must be used as a </w:t>
      </w:r>
      <w:r w:rsidRPr="3CDBABF9" w:rsidR="3CDBABF9">
        <w:rPr>
          <w:rFonts w:ascii="Arial" w:hAnsi="Arial" w:cs="Arial"/>
          <w:b w:val="1"/>
          <w:bCs w:val="1"/>
          <w:u w:val="single"/>
        </w:rPr>
        <w:t>positive intervention</w:t>
      </w:r>
      <w:r w:rsidRPr="3CDBABF9" w:rsidR="3CDBABF9">
        <w:rPr>
          <w:rFonts w:ascii="Arial" w:hAnsi="Arial" w:cs="Arial"/>
          <w:b w:val="1"/>
          <w:bCs w:val="1"/>
        </w:rPr>
        <w:t xml:space="preserve"> and it must be shared with parents/carers.</w:t>
      </w:r>
    </w:p>
    <w:p w:rsidRPr="00FE6CC7" w:rsidR="00383FEC" w:rsidP="00383FEC" w:rsidRDefault="00383FEC" w14:paraId="7345AE02" w14:textId="77777777">
      <w:pPr>
        <w:shd w:val="clear" w:color="auto" w:fill="FFFFFF" w:themeFill="background1"/>
        <w:spacing w:after="0" w:line="240" w:lineRule="auto"/>
        <w:rPr>
          <w:rFonts w:ascii="Arial" w:hAnsi="Arial" w:eastAsia="Times New Roman" w:cs="Arial"/>
        </w:rPr>
      </w:pPr>
      <w:r w:rsidRPr="00FE6CC7">
        <w:rPr>
          <w:rFonts w:ascii="Arial" w:hAnsi="Arial" w:eastAsia="Times New Roman" w:cs="Arial"/>
        </w:rPr>
        <w:t>We will ensure that:</w:t>
      </w:r>
    </w:p>
    <w:p w:rsidRPr="00FE6CC7" w:rsidR="00383FEC" w:rsidP="008F6D5E" w:rsidRDefault="00803A4A" w14:paraId="533188EC" w14:textId="77777777">
      <w:pPr>
        <w:numPr>
          <w:ilvl w:val="0"/>
          <w:numId w:val="35"/>
        </w:numPr>
        <w:shd w:val="clear" w:color="auto" w:fill="FFFFFF" w:themeFill="background1"/>
        <w:spacing w:before="100" w:beforeAutospacing="1" w:after="100" w:afterAutospacing="1" w:line="240" w:lineRule="auto"/>
        <w:rPr>
          <w:rFonts w:ascii="Arial" w:hAnsi="Arial" w:eastAsia="Times New Roman" w:cs="Arial"/>
        </w:rPr>
      </w:pPr>
      <w:r w:rsidRPr="00FE6CC7">
        <w:rPr>
          <w:rFonts w:ascii="Arial" w:hAnsi="Arial" w:eastAsia="Times New Roman" w:cs="Arial"/>
        </w:rPr>
        <w:t>Pupils</w:t>
      </w:r>
      <w:r w:rsidRPr="00FE6CC7" w:rsidR="00383FEC">
        <w:rPr>
          <w:rFonts w:ascii="Arial" w:hAnsi="Arial" w:eastAsia="Times New Roman" w:cs="Arial"/>
        </w:rPr>
        <w:t xml:space="preserve"> are supervised;</w:t>
      </w:r>
    </w:p>
    <w:p w:rsidRPr="00FE6CC7" w:rsidR="00383FEC" w:rsidP="008F6D5E" w:rsidRDefault="00383FEC" w14:paraId="2E5EABDD" w14:textId="77777777">
      <w:pPr>
        <w:numPr>
          <w:ilvl w:val="0"/>
          <w:numId w:val="35"/>
        </w:numPr>
        <w:shd w:val="clear" w:color="auto" w:fill="FFFFFF" w:themeFill="background1"/>
        <w:spacing w:before="100" w:beforeAutospacing="1" w:after="100" w:afterAutospacing="1" w:line="240" w:lineRule="auto"/>
        <w:rPr>
          <w:rFonts w:ascii="Arial" w:hAnsi="Arial" w:eastAsia="Times New Roman" w:cs="Arial"/>
        </w:rPr>
      </w:pPr>
      <w:r w:rsidRPr="00FE6CC7">
        <w:rPr>
          <w:rFonts w:ascii="Arial" w:hAnsi="Arial" w:eastAsia="Times New Roman" w:cs="Arial"/>
        </w:rPr>
        <w:t>The doors are not locked;</w:t>
      </w:r>
    </w:p>
    <w:p w:rsidRPr="00FE6CC7" w:rsidR="00383FEC" w:rsidP="008F6D5E" w:rsidRDefault="00EE5D56" w14:paraId="00F406DE" w14:textId="77777777">
      <w:pPr>
        <w:numPr>
          <w:ilvl w:val="0"/>
          <w:numId w:val="35"/>
        </w:numPr>
        <w:shd w:val="clear" w:color="auto" w:fill="FFFFFF" w:themeFill="background1"/>
        <w:spacing w:before="100" w:beforeAutospacing="1" w:after="100" w:afterAutospacing="1" w:line="240" w:lineRule="auto"/>
        <w:rPr>
          <w:rFonts w:ascii="Arial" w:hAnsi="Arial" w:eastAsia="Times New Roman" w:cs="Arial"/>
        </w:rPr>
      </w:pPr>
      <w:r w:rsidRPr="00FE6CC7">
        <w:rPr>
          <w:rFonts w:ascii="Arial" w:hAnsi="Arial" w:eastAsia="Times New Roman" w:cs="Arial"/>
        </w:rPr>
        <w:t>Pupils</w:t>
      </w:r>
      <w:r w:rsidRPr="00FE6CC7" w:rsidR="00383FEC">
        <w:rPr>
          <w:rFonts w:ascii="Arial" w:hAnsi="Arial" w:eastAsia="Times New Roman" w:cs="Arial"/>
        </w:rPr>
        <w:t xml:space="preserve"> have access to a toilet;</w:t>
      </w:r>
    </w:p>
    <w:p w:rsidRPr="00FE6CC7" w:rsidR="00383FEC" w:rsidP="008F6D5E" w:rsidRDefault="00EE5D56" w14:paraId="2CB8345D" w14:textId="77777777">
      <w:pPr>
        <w:numPr>
          <w:ilvl w:val="0"/>
          <w:numId w:val="35"/>
        </w:numPr>
        <w:shd w:val="clear" w:color="auto" w:fill="FFFFFF" w:themeFill="background1"/>
        <w:spacing w:before="100" w:beforeAutospacing="1" w:after="100" w:afterAutospacing="1" w:line="240" w:lineRule="auto"/>
        <w:rPr>
          <w:rFonts w:ascii="Arial" w:hAnsi="Arial" w:eastAsia="Times New Roman" w:cs="Arial"/>
        </w:rPr>
      </w:pPr>
      <w:r w:rsidRPr="00FE6CC7">
        <w:rPr>
          <w:rFonts w:ascii="Arial" w:hAnsi="Arial" w:eastAsia="Times New Roman" w:cs="Arial"/>
        </w:rPr>
        <w:t xml:space="preserve">Pupils </w:t>
      </w:r>
      <w:r w:rsidRPr="00FE6CC7" w:rsidR="00383FEC">
        <w:rPr>
          <w:rFonts w:ascii="Arial" w:hAnsi="Arial" w:eastAsia="Times New Roman" w:cs="Arial"/>
        </w:rPr>
        <w:t>can have a break, including lunch;</w:t>
      </w:r>
    </w:p>
    <w:p w:rsidRPr="00FE6CC7" w:rsidR="00383FEC" w:rsidP="008F6D5E" w:rsidRDefault="00EE5D56" w14:paraId="31BD92BA" w14:textId="77777777">
      <w:pPr>
        <w:numPr>
          <w:ilvl w:val="0"/>
          <w:numId w:val="35"/>
        </w:numPr>
        <w:shd w:val="clear" w:color="auto" w:fill="FFFFFF" w:themeFill="background1"/>
        <w:spacing w:before="100" w:beforeAutospacing="1" w:after="100" w:afterAutospacing="1" w:line="240" w:lineRule="auto"/>
        <w:rPr>
          <w:rFonts w:ascii="Arial" w:hAnsi="Arial" w:eastAsia="Times New Roman" w:cs="Arial"/>
        </w:rPr>
      </w:pPr>
      <w:r w:rsidRPr="00FE6CC7">
        <w:rPr>
          <w:rFonts w:ascii="Arial" w:hAnsi="Arial" w:eastAsia="Times New Roman" w:cs="Arial"/>
        </w:rPr>
        <w:t>Pupils</w:t>
      </w:r>
      <w:r w:rsidRPr="00FE6CC7" w:rsidR="0069689B">
        <w:rPr>
          <w:rFonts w:ascii="Arial" w:hAnsi="Arial" w:eastAsia="Times New Roman" w:cs="Arial"/>
        </w:rPr>
        <w:t xml:space="preserve"> are not kept </w:t>
      </w:r>
      <w:r w:rsidRPr="00FE6CC7" w:rsidR="00383FEC">
        <w:rPr>
          <w:rFonts w:ascii="Arial" w:hAnsi="Arial" w:eastAsia="Times New Roman" w:cs="Arial"/>
        </w:rPr>
        <w:t>apart from peers longer than is necessary;</w:t>
      </w:r>
    </w:p>
    <w:p w:rsidRPr="00FE6CC7" w:rsidR="00383FEC" w:rsidP="008F6D5E" w:rsidRDefault="00383FEC" w14:paraId="50B2BEBA" w14:textId="77777777">
      <w:pPr>
        <w:numPr>
          <w:ilvl w:val="0"/>
          <w:numId w:val="35"/>
        </w:numPr>
        <w:shd w:val="clear" w:color="auto" w:fill="FFFFFF" w:themeFill="background1"/>
        <w:spacing w:before="100" w:beforeAutospacing="1" w:after="100" w:afterAutospacing="1" w:line="240" w:lineRule="auto"/>
        <w:rPr>
          <w:rFonts w:ascii="Arial" w:hAnsi="Arial" w:eastAsia="Times New Roman" w:cs="Arial"/>
        </w:rPr>
      </w:pPr>
      <w:r w:rsidRPr="00FE6CC7">
        <w:rPr>
          <w:rFonts w:ascii="Arial" w:hAnsi="Arial" w:eastAsia="Times New Roman" w:cs="Arial"/>
        </w:rPr>
        <w:t>Time spent in is used as constructively as possible.</w:t>
      </w:r>
    </w:p>
    <w:p w:rsidRPr="00FE6CC7" w:rsidR="00276A94" w:rsidP="00057FDD" w:rsidRDefault="000F6870" w14:paraId="744BBCE5" w14:textId="5CD178A2">
      <w:pPr>
        <w:jc w:val="both"/>
        <w:rPr>
          <w:rFonts w:ascii="Arial" w:hAnsi="Arial" w:cs="Arial"/>
        </w:rPr>
      </w:pPr>
      <w:r w:rsidRPr="00FE6CC7">
        <w:rPr>
          <w:rFonts w:ascii="Arial" w:hAnsi="Arial" w:cs="Arial"/>
        </w:rPr>
        <w:t>The child’s risk assessment must be updated to re</w:t>
      </w:r>
      <w:r w:rsidRPr="00FE6CC7" w:rsidR="00544569">
        <w:rPr>
          <w:rFonts w:ascii="Arial" w:hAnsi="Arial" w:cs="Arial"/>
        </w:rPr>
        <w:t xml:space="preserve">flect the exceptional use of these spaces. </w:t>
      </w:r>
    </w:p>
    <w:p w:rsidRPr="00FE6CC7" w:rsidR="00276A94" w:rsidP="003C268E" w:rsidRDefault="00276A94" w14:paraId="189AA51D" w14:textId="77777777">
      <w:pPr>
        <w:rPr>
          <w:rFonts w:ascii="Arial" w:hAnsi="Arial" w:cs="Arial"/>
        </w:rPr>
      </w:pPr>
    </w:p>
    <w:p w:rsidRPr="00FE6CC7" w:rsidR="00544569" w:rsidP="003C268E" w:rsidRDefault="00276A94" w14:paraId="7FBD1030" w14:textId="77777777">
      <w:pPr>
        <w:rPr>
          <w:rFonts w:ascii="Arial" w:hAnsi="Arial" w:cs="Arial"/>
        </w:rPr>
      </w:pPr>
      <w:r w:rsidRPr="00FE6CC7">
        <w:rPr>
          <w:rFonts w:ascii="Arial" w:hAnsi="Arial" w:cs="Arial"/>
          <w:noProof/>
        </w:rPr>
        <w:drawing>
          <wp:inline distT="0" distB="0" distL="0" distR="0" wp14:anchorId="1F7C13A7" wp14:editId="792DD3CA">
            <wp:extent cx="6038850" cy="4229100"/>
            <wp:effectExtent l="38100" t="0" r="19050" b="0"/>
            <wp:docPr id="4"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Pr="00FE6CC7" w:rsidR="00A45DC9" w:rsidP="003C268E" w:rsidRDefault="00A45DC9" w14:paraId="13230CA8" w14:textId="77777777">
      <w:pPr>
        <w:rPr>
          <w:rFonts w:ascii="Arial" w:hAnsi="Arial" w:cs="Arial"/>
        </w:rPr>
      </w:pPr>
    </w:p>
    <w:p w:rsidRPr="00FE6CC7" w:rsidR="004C665C" w:rsidP="003C268E" w:rsidRDefault="004C665C" w14:paraId="42A94F64" w14:textId="77777777">
      <w:pPr>
        <w:rPr>
          <w:rFonts w:ascii="Arial" w:hAnsi="Arial" w:cs="Arial"/>
        </w:rPr>
      </w:pPr>
    </w:p>
    <w:p w:rsidRPr="00FE6CC7" w:rsidR="00544569" w:rsidP="004C1ECC" w:rsidRDefault="000F6870" w14:paraId="7457784E" w14:textId="77777777">
      <w:pPr>
        <w:jc w:val="both"/>
        <w:rPr>
          <w:rFonts w:ascii="Arial" w:hAnsi="Arial" w:cs="Arial"/>
        </w:rPr>
      </w:pPr>
      <w:r w:rsidRPr="00FE6CC7">
        <w:rPr>
          <w:rFonts w:ascii="Arial" w:hAnsi="Arial" w:cs="Arial"/>
          <w:b/>
        </w:rPr>
        <w:t>Corporal punishment is illegal and is never used at the school</w:t>
      </w:r>
      <w:r w:rsidRPr="00FE6CC7">
        <w:rPr>
          <w:rFonts w:ascii="Arial" w:hAnsi="Arial" w:cs="Arial"/>
        </w:rPr>
        <w:t xml:space="preserve">. </w:t>
      </w:r>
    </w:p>
    <w:p w:rsidRPr="00FE6CC7" w:rsidR="00057FDD" w:rsidP="006260D8" w:rsidRDefault="00686AF0" w14:paraId="5AAF4564" w14:textId="77777777">
      <w:pPr>
        <w:jc w:val="both"/>
        <w:rPr>
          <w:rFonts w:ascii="Arial" w:hAnsi="Arial" w:cs="Arial"/>
          <w:b/>
        </w:rPr>
      </w:pPr>
      <w:r w:rsidRPr="00FE6CC7">
        <w:rPr>
          <w:rFonts w:ascii="Arial" w:hAnsi="Arial" w:cs="Arial"/>
          <w:b/>
        </w:rPr>
        <w:t>Birkett House</w:t>
      </w:r>
      <w:r w:rsidRPr="00FE6CC7" w:rsidR="001B4E6E">
        <w:rPr>
          <w:rFonts w:ascii="Arial" w:hAnsi="Arial" w:cs="Arial"/>
          <w:b/>
        </w:rPr>
        <w:t xml:space="preserve"> is a ‘no shout school’. Shouting at </w:t>
      </w:r>
      <w:r w:rsidRPr="00FE6CC7" w:rsidR="00A20CBF">
        <w:rPr>
          <w:rFonts w:ascii="Arial" w:hAnsi="Arial" w:cs="Arial"/>
          <w:b/>
        </w:rPr>
        <w:t>pupil</w:t>
      </w:r>
      <w:r w:rsidRPr="00FE6CC7" w:rsidR="001B4E6E">
        <w:rPr>
          <w:rFonts w:ascii="Arial" w:hAnsi="Arial" w:cs="Arial"/>
          <w:b/>
        </w:rPr>
        <w:t>s is not deemed appropriate unless there is an emergency.</w:t>
      </w:r>
    </w:p>
    <w:p w:rsidRPr="00FE6CC7" w:rsidR="002F4467" w:rsidP="00904594" w:rsidRDefault="00C54BB4" w14:paraId="1105ED51" w14:textId="77777777">
      <w:pPr>
        <w:spacing w:line="240" w:lineRule="auto"/>
        <w:jc w:val="both"/>
        <w:rPr>
          <w:rFonts w:ascii="Arial" w:hAnsi="Arial" w:cs="Arial"/>
          <w:color w:val="000000"/>
          <w:w w:val="105"/>
        </w:rPr>
      </w:pPr>
      <w:r w:rsidRPr="00FE6CC7">
        <w:rPr>
          <w:rFonts w:ascii="Arial" w:hAnsi="Arial" w:cs="Arial"/>
          <w:color w:val="000000"/>
          <w:w w:val="105"/>
        </w:rPr>
        <w:t xml:space="preserve"> </w:t>
      </w:r>
    </w:p>
    <w:p w:rsidRPr="00FE6CC7" w:rsidR="00904594" w:rsidP="0016147F" w:rsidRDefault="00904594" w14:paraId="2B6DE3B1" w14:textId="77777777">
      <w:pPr>
        <w:spacing w:line="240" w:lineRule="auto"/>
        <w:jc w:val="center"/>
        <w:rPr>
          <w:rFonts w:ascii="Arial" w:hAnsi="Arial" w:cs="Arial"/>
          <w:b/>
          <w:color w:val="000000"/>
          <w:w w:val="105"/>
          <w:u w:val="single"/>
        </w:rPr>
      </w:pPr>
      <w:r w:rsidRPr="00FE6CC7">
        <w:rPr>
          <w:rFonts w:ascii="Arial" w:hAnsi="Arial" w:cs="Arial"/>
          <w:b/>
          <w:color w:val="000000"/>
          <w:w w:val="105"/>
          <w:u w:val="single"/>
        </w:rPr>
        <w:t>Hate Incident</w:t>
      </w:r>
    </w:p>
    <w:p w:rsidRPr="00FE6CC7" w:rsidR="00904594" w:rsidP="00904594" w:rsidRDefault="00904594" w14:paraId="31C4B7AC" w14:textId="77777777">
      <w:pPr>
        <w:spacing w:line="240" w:lineRule="auto"/>
        <w:jc w:val="both"/>
        <w:rPr>
          <w:rFonts w:ascii="Arial" w:hAnsi="Arial" w:cs="Arial"/>
          <w:b/>
          <w:color w:val="000000"/>
          <w:w w:val="105"/>
        </w:rPr>
      </w:pPr>
      <w:r w:rsidRPr="00FE6CC7">
        <w:rPr>
          <w:rFonts w:ascii="Arial" w:hAnsi="Arial" w:cs="Arial"/>
          <w:color w:val="000000"/>
          <w:w w:val="105"/>
        </w:rPr>
        <w:t>The school has an obligation to report on hate incidents</w:t>
      </w:r>
      <w:r w:rsidRPr="00FE6CC7" w:rsidR="004F0D1C">
        <w:rPr>
          <w:rFonts w:ascii="Arial" w:hAnsi="Arial" w:cs="Arial"/>
          <w:color w:val="000000"/>
          <w:w w:val="105"/>
        </w:rPr>
        <w:t xml:space="preserve"> (racist, homophobic, gender</w:t>
      </w:r>
      <w:r w:rsidRPr="00FE6CC7">
        <w:rPr>
          <w:rFonts w:ascii="Arial" w:hAnsi="Arial" w:cs="Arial"/>
          <w:color w:val="000000"/>
          <w:w w:val="105"/>
        </w:rPr>
        <w:t>), bullying and safeguarding. Inappropriate behaviour that is identified as bullying, homophobic, racially motivated, or is prejudiced in any way against minority groups, should therefore be recorded under the appropriate heading.</w:t>
      </w:r>
    </w:p>
    <w:p w:rsidRPr="00FE6CC7" w:rsidR="00C14E52" w:rsidP="004C665C" w:rsidRDefault="00C14E52" w14:paraId="62C70811" w14:textId="77777777">
      <w:pPr>
        <w:rPr>
          <w:rFonts w:ascii="Arial" w:hAnsi="Arial" w:cs="Arial"/>
          <w:b/>
          <w:color w:val="000000"/>
          <w:w w:val="105"/>
        </w:rPr>
      </w:pPr>
    </w:p>
    <w:p w:rsidRPr="00FE6CC7" w:rsidR="00904594" w:rsidP="0016147F" w:rsidRDefault="00904594" w14:paraId="7E820A09" w14:textId="77777777">
      <w:pPr>
        <w:jc w:val="center"/>
        <w:rPr>
          <w:rFonts w:ascii="Arial" w:hAnsi="Arial" w:cs="Arial"/>
          <w:b/>
          <w:color w:val="000000"/>
          <w:w w:val="105"/>
          <w:u w:val="single"/>
        </w:rPr>
      </w:pPr>
      <w:r w:rsidRPr="00FE6CC7">
        <w:rPr>
          <w:rFonts w:ascii="Arial" w:hAnsi="Arial" w:cs="Arial"/>
          <w:b/>
          <w:color w:val="000000"/>
          <w:w w:val="105"/>
          <w:u w:val="single"/>
        </w:rPr>
        <w:t>Safeguarding Form</w:t>
      </w:r>
    </w:p>
    <w:p w:rsidRPr="00FE6CC7" w:rsidR="00904594" w:rsidP="006260D8" w:rsidRDefault="00904594" w14:paraId="5DC7FB65" w14:textId="3B44BE66">
      <w:pPr>
        <w:jc w:val="both"/>
        <w:rPr>
          <w:rFonts w:ascii="Arial" w:hAnsi="Arial" w:cs="Arial"/>
          <w:color w:val="000000"/>
          <w:w w:val="105"/>
        </w:rPr>
      </w:pPr>
      <w:r w:rsidRPr="00FE6CC7">
        <w:rPr>
          <w:rFonts w:ascii="Arial" w:hAnsi="Arial" w:cs="Arial"/>
          <w:color w:val="000000"/>
          <w:w w:val="105"/>
        </w:rPr>
        <w:t xml:space="preserve">In accordance with the safeguarding policy, any inappropriate behaviour that raises safeguarding concerns should be recorded on </w:t>
      </w:r>
      <w:proofErr w:type="spellStart"/>
      <w:r w:rsidRPr="00FE6CC7" w:rsidR="00E26D84">
        <w:rPr>
          <w:rFonts w:ascii="Arial" w:hAnsi="Arial" w:cs="Arial"/>
          <w:color w:val="000000"/>
          <w:w w:val="105"/>
        </w:rPr>
        <w:t>MyConcern</w:t>
      </w:r>
      <w:proofErr w:type="spellEnd"/>
      <w:r w:rsidRPr="00FE6CC7">
        <w:rPr>
          <w:rFonts w:ascii="Arial" w:hAnsi="Arial" w:cs="Arial"/>
          <w:color w:val="000000"/>
          <w:w w:val="105"/>
        </w:rPr>
        <w:t>.</w:t>
      </w:r>
    </w:p>
    <w:p w:rsidRPr="00FE6CC7" w:rsidR="004F0D1C" w:rsidP="006260D8" w:rsidRDefault="00904594" w14:paraId="5C0442E8" w14:textId="77777777">
      <w:pPr>
        <w:jc w:val="both"/>
        <w:rPr>
          <w:rFonts w:ascii="Arial" w:hAnsi="Arial" w:cs="Arial"/>
          <w:color w:val="000000"/>
          <w:w w:val="105"/>
        </w:rPr>
      </w:pPr>
      <w:r w:rsidRPr="00FE6CC7">
        <w:rPr>
          <w:rFonts w:ascii="Arial" w:hAnsi="Arial" w:cs="Arial"/>
          <w:color w:val="000000"/>
          <w:w w:val="105"/>
        </w:rPr>
        <w:t>Safeguarding forms should be handed in to a Designated Safeguarding Lead (DSL). The school’s DSLs are:</w:t>
      </w:r>
    </w:p>
    <w:p w:rsidRPr="00FE6CC7" w:rsidR="00BF5980" w:rsidP="008F6D5E" w:rsidRDefault="00D73428" w14:paraId="45B706C5" w14:textId="2BAA36C3">
      <w:pPr>
        <w:pStyle w:val="ListParagraph"/>
        <w:numPr>
          <w:ilvl w:val="0"/>
          <w:numId w:val="37"/>
        </w:numPr>
        <w:rPr>
          <w:rFonts w:ascii="Arial" w:hAnsi="Arial" w:cs="Arial"/>
          <w:b/>
          <w:color w:val="000000"/>
          <w:w w:val="105"/>
        </w:rPr>
      </w:pPr>
      <w:r w:rsidRPr="00FE6CC7">
        <w:rPr>
          <w:rFonts w:ascii="Arial" w:hAnsi="Arial" w:cs="Arial"/>
          <w:b/>
          <w:color w:val="000000"/>
          <w:w w:val="105"/>
        </w:rPr>
        <w:t>Family Support</w:t>
      </w:r>
    </w:p>
    <w:p w:rsidRPr="00FE6CC7" w:rsidR="00A80BC2" w:rsidP="008F6D5E" w:rsidRDefault="00C730A8" w14:paraId="2A87A9BB" w14:textId="3C03ABBC">
      <w:pPr>
        <w:pStyle w:val="ListParagraph"/>
        <w:numPr>
          <w:ilvl w:val="0"/>
          <w:numId w:val="37"/>
        </w:numPr>
        <w:rPr>
          <w:rFonts w:ascii="Arial" w:hAnsi="Arial" w:cs="Arial"/>
          <w:b/>
          <w:color w:val="000000"/>
          <w:w w:val="105"/>
        </w:rPr>
      </w:pPr>
      <w:r w:rsidRPr="00FE6CC7">
        <w:rPr>
          <w:rFonts w:ascii="Arial" w:hAnsi="Arial" w:cs="Arial"/>
          <w:b/>
          <w:color w:val="000000"/>
          <w:w w:val="105"/>
        </w:rPr>
        <w:t>Headteacher</w:t>
      </w:r>
    </w:p>
    <w:p w:rsidRPr="00FE6CC7" w:rsidR="000E1953" w:rsidP="008F6D5E" w:rsidRDefault="00C730A8" w14:paraId="2A5E1485" w14:textId="2AB65807">
      <w:pPr>
        <w:pStyle w:val="ListParagraph"/>
        <w:numPr>
          <w:ilvl w:val="0"/>
          <w:numId w:val="37"/>
        </w:numPr>
        <w:rPr>
          <w:rFonts w:ascii="Arial" w:hAnsi="Arial" w:cs="Arial"/>
          <w:b/>
          <w:color w:val="000000"/>
          <w:w w:val="105"/>
        </w:rPr>
      </w:pPr>
      <w:r w:rsidRPr="00FE6CC7">
        <w:rPr>
          <w:rFonts w:ascii="Arial" w:hAnsi="Arial" w:cs="Arial"/>
          <w:b/>
          <w:color w:val="000000"/>
          <w:w w:val="105"/>
        </w:rPr>
        <w:t>Deputy Headteachers</w:t>
      </w:r>
    </w:p>
    <w:p w:rsidRPr="00FE6CC7" w:rsidR="00D031C7" w:rsidP="008F6D5E" w:rsidRDefault="00C730A8" w14:paraId="7841ACB8" w14:textId="099D3553">
      <w:pPr>
        <w:pStyle w:val="ListParagraph"/>
        <w:numPr>
          <w:ilvl w:val="0"/>
          <w:numId w:val="37"/>
        </w:numPr>
        <w:rPr>
          <w:rFonts w:ascii="Arial" w:hAnsi="Arial" w:cs="Arial"/>
          <w:b/>
          <w:color w:val="000000"/>
          <w:w w:val="105"/>
        </w:rPr>
      </w:pPr>
      <w:r w:rsidRPr="00FE6CC7">
        <w:rPr>
          <w:rFonts w:ascii="Arial" w:hAnsi="Arial" w:cs="Arial"/>
          <w:b/>
          <w:color w:val="000000"/>
          <w:w w:val="105"/>
        </w:rPr>
        <w:t>Assi</w:t>
      </w:r>
      <w:r w:rsidRPr="00FE6CC7" w:rsidR="006260D8">
        <w:rPr>
          <w:rFonts w:ascii="Arial" w:hAnsi="Arial" w:cs="Arial"/>
          <w:b/>
          <w:color w:val="000000"/>
          <w:w w:val="105"/>
        </w:rPr>
        <w:t>stant Headteachers</w:t>
      </w:r>
    </w:p>
    <w:p w:rsidRPr="00FE6CC7" w:rsidR="00833406" w:rsidP="008F6D5E" w:rsidRDefault="006260D8" w14:paraId="0A8BF8DF" w14:textId="02B8D502">
      <w:pPr>
        <w:pStyle w:val="ListParagraph"/>
        <w:numPr>
          <w:ilvl w:val="0"/>
          <w:numId w:val="37"/>
        </w:numPr>
        <w:rPr>
          <w:rFonts w:ascii="Arial" w:hAnsi="Arial" w:cs="Arial"/>
          <w:b/>
          <w:color w:val="000000"/>
          <w:w w:val="105"/>
        </w:rPr>
      </w:pPr>
      <w:r w:rsidRPr="00FE6CC7">
        <w:rPr>
          <w:rFonts w:ascii="Arial" w:hAnsi="Arial" w:cs="Arial"/>
          <w:b/>
          <w:color w:val="000000"/>
          <w:w w:val="105"/>
        </w:rPr>
        <w:t xml:space="preserve">Lead Teacher at </w:t>
      </w:r>
      <w:proofErr w:type="spellStart"/>
      <w:r w:rsidRPr="00FE6CC7" w:rsidR="00E26D84">
        <w:rPr>
          <w:rFonts w:ascii="Arial" w:hAnsi="Arial" w:cs="Arial"/>
          <w:b/>
          <w:color w:val="000000"/>
          <w:w w:val="105"/>
        </w:rPr>
        <w:t>Countesthorpe</w:t>
      </w:r>
      <w:proofErr w:type="spellEnd"/>
    </w:p>
    <w:p w:rsidRPr="00FE6CC7" w:rsidR="001456B5" w:rsidP="001456B5" w:rsidRDefault="006260D8" w14:paraId="5ABF1C3C" w14:textId="68EF9FCA">
      <w:pPr>
        <w:pStyle w:val="ListParagraph"/>
        <w:numPr>
          <w:ilvl w:val="0"/>
          <w:numId w:val="37"/>
        </w:numPr>
        <w:rPr>
          <w:rFonts w:ascii="Arial" w:hAnsi="Arial" w:cs="Arial"/>
          <w:b/>
          <w:color w:val="000000"/>
          <w:w w:val="105"/>
        </w:rPr>
      </w:pPr>
      <w:r w:rsidRPr="00FE6CC7">
        <w:rPr>
          <w:rFonts w:ascii="Arial" w:hAnsi="Arial" w:cs="Arial"/>
          <w:b/>
          <w:color w:val="000000"/>
          <w:w w:val="105"/>
        </w:rPr>
        <w:t>Lead Teacher</w:t>
      </w:r>
      <w:r w:rsidRPr="00FE6CC7" w:rsidR="001456B5">
        <w:rPr>
          <w:rFonts w:ascii="Arial" w:hAnsi="Arial" w:cs="Arial"/>
          <w:b/>
          <w:color w:val="000000"/>
          <w:w w:val="105"/>
        </w:rPr>
        <w:t xml:space="preserve"> at Thomas Estley</w:t>
      </w:r>
    </w:p>
    <w:p w:rsidRPr="00FE6CC7" w:rsidR="00BF5980" w:rsidP="008F6D5E" w:rsidRDefault="006260D8" w14:paraId="2EE79828" w14:textId="16BBA752">
      <w:pPr>
        <w:pStyle w:val="ListParagraph"/>
        <w:numPr>
          <w:ilvl w:val="0"/>
          <w:numId w:val="37"/>
        </w:numPr>
        <w:rPr>
          <w:rFonts w:ascii="Arial" w:hAnsi="Arial" w:cs="Arial"/>
          <w:b/>
          <w:color w:val="000000"/>
          <w:w w:val="105"/>
        </w:rPr>
      </w:pPr>
      <w:r w:rsidRPr="00FE6CC7">
        <w:rPr>
          <w:rFonts w:ascii="Arial" w:hAnsi="Arial" w:cs="Arial"/>
          <w:b/>
          <w:color w:val="000000"/>
          <w:w w:val="105"/>
        </w:rPr>
        <w:t xml:space="preserve">Lead Teacher </w:t>
      </w:r>
      <w:proofErr w:type="spellStart"/>
      <w:r w:rsidRPr="00FE6CC7">
        <w:rPr>
          <w:rFonts w:ascii="Arial" w:hAnsi="Arial" w:cs="Arial"/>
          <w:b/>
          <w:color w:val="000000"/>
          <w:w w:val="105"/>
        </w:rPr>
        <w:t>at</w:t>
      </w:r>
      <w:r w:rsidRPr="00FE6CC7" w:rsidR="00E26D84">
        <w:rPr>
          <w:rFonts w:ascii="Arial" w:hAnsi="Arial" w:cs="Arial"/>
          <w:b/>
          <w:color w:val="000000"/>
          <w:w w:val="105"/>
        </w:rPr>
        <w:t>Thistly</w:t>
      </w:r>
      <w:proofErr w:type="spellEnd"/>
      <w:r w:rsidRPr="00FE6CC7" w:rsidR="00E26D84">
        <w:rPr>
          <w:rFonts w:ascii="Arial" w:hAnsi="Arial" w:cs="Arial"/>
          <w:b/>
          <w:color w:val="000000"/>
          <w:w w:val="105"/>
        </w:rPr>
        <w:t xml:space="preserve"> Meadow</w:t>
      </w:r>
    </w:p>
    <w:p w:rsidRPr="00FE6CC7" w:rsidR="001456B5" w:rsidP="008F6D5E" w:rsidRDefault="006260D8" w14:paraId="1648C249" w14:textId="6653C21F">
      <w:pPr>
        <w:pStyle w:val="ListParagraph"/>
        <w:numPr>
          <w:ilvl w:val="0"/>
          <w:numId w:val="37"/>
        </w:numPr>
        <w:rPr>
          <w:rFonts w:ascii="Arial" w:hAnsi="Arial" w:cs="Arial"/>
          <w:b/>
          <w:color w:val="000000"/>
          <w:w w:val="105"/>
        </w:rPr>
      </w:pPr>
      <w:r w:rsidRPr="00FE6CC7">
        <w:rPr>
          <w:rFonts w:ascii="Arial" w:hAnsi="Arial" w:cs="Arial"/>
          <w:b/>
          <w:color w:val="000000"/>
          <w:w w:val="105"/>
        </w:rPr>
        <w:t>Lead Teacher</w:t>
      </w:r>
      <w:r w:rsidRPr="00FE6CC7" w:rsidR="001456B5">
        <w:rPr>
          <w:rFonts w:ascii="Arial" w:hAnsi="Arial" w:cs="Arial"/>
          <w:b/>
          <w:color w:val="000000"/>
          <w:w w:val="105"/>
        </w:rPr>
        <w:t xml:space="preserve"> at Little Hill</w:t>
      </w:r>
    </w:p>
    <w:p w:rsidRPr="00FE6CC7" w:rsidR="00904594" w:rsidP="00904594" w:rsidRDefault="00791ECF" w14:paraId="7974A987" w14:textId="060A5005">
      <w:pPr>
        <w:rPr>
          <w:rFonts w:ascii="Arial" w:hAnsi="Arial" w:cs="Arial"/>
          <w:b/>
          <w:color w:val="000000"/>
          <w:w w:val="105"/>
        </w:rPr>
      </w:pPr>
      <w:r w:rsidRPr="00FE6CC7">
        <w:rPr>
          <w:rFonts w:ascii="Arial" w:hAnsi="Arial" w:cs="Arial"/>
          <w:b/>
          <w:color w:val="000000"/>
          <w:w w:val="105"/>
        </w:rPr>
        <w:t>Reporting to the SLT</w:t>
      </w:r>
      <w:r w:rsidRPr="00FE6CC7" w:rsidR="00E26D84">
        <w:rPr>
          <w:rFonts w:ascii="Arial" w:hAnsi="Arial" w:cs="Arial"/>
          <w:b/>
          <w:color w:val="000000"/>
          <w:w w:val="105"/>
        </w:rPr>
        <w:t xml:space="preserve"> and Governors </w:t>
      </w:r>
    </w:p>
    <w:p w:rsidRPr="00FE6CC7" w:rsidR="00904594" w:rsidP="00E26D84" w:rsidRDefault="00904594" w14:paraId="0B9894B6" w14:textId="380EB84D">
      <w:pPr>
        <w:jc w:val="both"/>
        <w:rPr>
          <w:rFonts w:ascii="Arial" w:hAnsi="Arial" w:cs="Arial"/>
          <w:color w:val="000000"/>
          <w:w w:val="105"/>
        </w:rPr>
      </w:pPr>
      <w:r w:rsidRPr="00FE6CC7">
        <w:rPr>
          <w:rFonts w:ascii="Arial" w:hAnsi="Arial" w:cs="Arial"/>
          <w:color w:val="000000"/>
          <w:w w:val="105"/>
        </w:rPr>
        <w:t>At the end of each full t</w:t>
      </w:r>
      <w:r w:rsidRPr="00FE6CC7" w:rsidR="00791ECF">
        <w:rPr>
          <w:rFonts w:ascii="Arial" w:hAnsi="Arial" w:cs="Arial"/>
          <w:color w:val="000000"/>
          <w:w w:val="105"/>
        </w:rPr>
        <w:t xml:space="preserve">erm, the </w:t>
      </w:r>
      <w:r w:rsidRPr="00FE6CC7" w:rsidR="0089411B">
        <w:rPr>
          <w:rFonts w:ascii="Arial" w:hAnsi="Arial" w:cs="Arial"/>
          <w:color w:val="000000"/>
          <w:w w:val="105"/>
        </w:rPr>
        <w:t>member of Leadership</w:t>
      </w:r>
      <w:r w:rsidRPr="00FE6CC7" w:rsidR="00791ECF">
        <w:rPr>
          <w:rFonts w:ascii="Arial" w:hAnsi="Arial" w:cs="Arial"/>
          <w:color w:val="000000"/>
          <w:w w:val="105"/>
        </w:rPr>
        <w:t xml:space="preserve"> responsible for Behaviour </w:t>
      </w:r>
      <w:r w:rsidRPr="00FE6CC7">
        <w:rPr>
          <w:rFonts w:ascii="Arial" w:hAnsi="Arial" w:cs="Arial"/>
          <w:color w:val="000000"/>
          <w:w w:val="105"/>
        </w:rPr>
        <w:t>will produce a behaviour report for Senior Leadership. This report will outline overall behaviour incidents by type and by year group and environmental factors such as time and location.</w:t>
      </w:r>
      <w:r w:rsidRPr="00FE6CC7" w:rsidR="00AD3BAE">
        <w:rPr>
          <w:rFonts w:ascii="Arial" w:hAnsi="Arial" w:cs="Arial"/>
          <w:color w:val="000000"/>
          <w:w w:val="105"/>
        </w:rPr>
        <w:t xml:space="preserve"> </w:t>
      </w:r>
    </w:p>
    <w:p w:rsidRPr="00FE6CC7" w:rsidR="00E26D84" w:rsidP="006260D8" w:rsidRDefault="00E26D84" w14:paraId="3A86D17C" w14:textId="0B9C51D7">
      <w:pPr>
        <w:jc w:val="both"/>
        <w:rPr>
          <w:rFonts w:ascii="Arial" w:hAnsi="Arial" w:cs="Arial"/>
          <w:color w:val="000000"/>
          <w:w w:val="105"/>
        </w:rPr>
      </w:pPr>
      <w:r w:rsidRPr="00FE6CC7">
        <w:rPr>
          <w:rFonts w:ascii="Arial" w:hAnsi="Arial" w:cs="Arial"/>
          <w:color w:val="000000"/>
          <w:w w:val="105"/>
        </w:rPr>
        <w:t xml:space="preserve">This report will be given to Governors. </w:t>
      </w:r>
    </w:p>
    <w:p w:rsidRPr="00FE6CC7" w:rsidR="00904594" w:rsidP="000D2669" w:rsidRDefault="000D2669" w14:paraId="72DCEDCC" w14:textId="77777777">
      <w:pPr>
        <w:rPr>
          <w:rFonts w:ascii="Arial" w:hAnsi="Arial" w:cs="Arial"/>
          <w:color w:val="000000"/>
          <w:w w:val="105"/>
        </w:rPr>
      </w:pPr>
      <w:r w:rsidRPr="00FE6CC7">
        <w:rPr>
          <w:rFonts w:ascii="Arial" w:hAnsi="Arial" w:cs="Arial"/>
          <w:b/>
          <w:color w:val="000000"/>
          <w:w w:val="105"/>
        </w:rPr>
        <w:t>Engagement and r</w:t>
      </w:r>
      <w:r w:rsidRPr="00FE6CC7" w:rsidR="00791ECF">
        <w:rPr>
          <w:rFonts w:ascii="Arial" w:hAnsi="Arial" w:cs="Arial"/>
          <w:b/>
          <w:color w:val="000000"/>
          <w:w w:val="105"/>
        </w:rPr>
        <w:t>eporting to Parents and Carers</w:t>
      </w:r>
    </w:p>
    <w:p w:rsidRPr="00FE6CC7" w:rsidR="00904594" w:rsidP="00791ECF" w:rsidRDefault="00904594" w14:paraId="209B8ED7" w14:textId="687E7D47">
      <w:pPr>
        <w:spacing w:line="240" w:lineRule="auto"/>
        <w:jc w:val="both"/>
        <w:rPr>
          <w:rFonts w:ascii="Arial" w:hAnsi="Arial" w:cs="Arial"/>
          <w:color w:val="000000"/>
          <w:w w:val="105"/>
        </w:rPr>
      </w:pPr>
      <w:r w:rsidRPr="00FE6CC7" w:rsidR="3D3D0880">
        <w:rPr>
          <w:rFonts w:ascii="Arial" w:hAnsi="Arial" w:cs="Arial"/>
          <w:color w:val="000000"/>
          <w:w w:val="105"/>
        </w:rPr>
        <w:t xml:space="preserve">Teachers should develop an open and honest rapport with parents and carers to enable them to communicate concerns about pupil behaviour directly and promptly. Maintaining </w:t>
      </w:r>
      <w:r w:rsidRPr="3CDBABF9" w:rsidR="3CDBABF9">
        <w:rPr>
          <w:rFonts w:ascii="Arial" w:hAnsi="Arial" w:cs="Arial"/>
          <w:color w:val="000000" w:themeColor="text1" w:themeTint="FF" w:themeShade="FF"/>
        </w:rPr>
        <w:t>class dojo entries</w:t>
      </w:r>
      <w:r w:rsidRPr="3CDBABF9" w:rsidR="3CDBABF9">
        <w:rPr>
          <w:rFonts w:ascii="Arial" w:hAnsi="Arial" w:cs="Arial"/>
          <w:color w:val="000000" w:themeColor="text1" w:themeTint="FF" w:themeShade="FF"/>
        </w:rPr>
        <w:t xml:space="preserve">, regular phone calls or emails are an effective tool for developing pupil’s behaviour for learning skills. </w:t>
      </w:r>
    </w:p>
    <w:p w:rsidRPr="00FE6CC7" w:rsidR="0049595B" w:rsidP="00791ECF" w:rsidRDefault="0049595B" w14:paraId="0AC39EF5" w14:textId="77777777">
      <w:pPr>
        <w:spacing w:line="240" w:lineRule="auto"/>
        <w:jc w:val="both"/>
        <w:rPr>
          <w:rFonts w:ascii="Arial" w:hAnsi="Arial" w:cs="Arial"/>
          <w:color w:val="000000"/>
          <w:w w:val="105"/>
        </w:rPr>
      </w:pPr>
      <w:r w:rsidRPr="00FE6CC7">
        <w:rPr>
          <w:rFonts w:ascii="Arial" w:hAnsi="Arial" w:cs="Arial"/>
          <w:color w:val="000000"/>
          <w:w w:val="105"/>
        </w:rPr>
        <w:t xml:space="preserve">In the first instance, incidents which are one off, a first occasion, serious or requiring a new physical intervention should be communicated with parents via a phone conversation or an in person meeting. </w:t>
      </w:r>
    </w:p>
    <w:p w:rsidRPr="00FE6CC7" w:rsidR="000D2669" w:rsidP="00791ECF" w:rsidRDefault="000D2669" w14:paraId="0DB5D01C" w14:textId="77777777">
      <w:pPr>
        <w:spacing w:line="240" w:lineRule="auto"/>
        <w:jc w:val="both"/>
        <w:rPr>
          <w:rFonts w:ascii="Arial" w:hAnsi="Arial" w:cs="Arial"/>
          <w:color w:val="000000"/>
          <w:w w:val="105"/>
        </w:rPr>
      </w:pPr>
      <w:r w:rsidRPr="00FE6CC7">
        <w:rPr>
          <w:rFonts w:ascii="Arial" w:hAnsi="Arial" w:cs="Arial"/>
          <w:color w:val="000000"/>
          <w:w w:val="105"/>
        </w:rPr>
        <w:t xml:space="preserve">Where we have identified that a pupil requires a positive behaviour plan, in the first instance the team would write this up and consult a member of the leadership team. The development of this plan would then be shared with parents and requires their input to ensure a collaborative approach. Once the behaviour plan is agreed, it is signed off by parents. This plan is then shared and reviewed annually with parent/carers at each annual review. It is important this is a working document, reviewed and updated regularly or whenever a young person’s behaviour presents differently. </w:t>
      </w:r>
    </w:p>
    <w:p w:rsidRPr="00FE6CC7" w:rsidR="000D2669" w:rsidP="00791ECF" w:rsidRDefault="00904594" w14:paraId="12FD7101" w14:textId="77777777">
      <w:pPr>
        <w:spacing w:line="240" w:lineRule="auto"/>
        <w:jc w:val="both"/>
        <w:rPr>
          <w:rFonts w:ascii="Arial" w:hAnsi="Arial" w:cs="Arial"/>
          <w:color w:val="000000"/>
          <w:w w:val="105"/>
        </w:rPr>
      </w:pPr>
      <w:r w:rsidRPr="00FE6CC7">
        <w:rPr>
          <w:rFonts w:ascii="Arial" w:hAnsi="Arial" w:cs="Arial"/>
          <w:color w:val="000000"/>
          <w:w w:val="105"/>
        </w:rPr>
        <w:t xml:space="preserve">Teachers will also be required to report on behaviour in line with the school’s assessment policy. In addition to this, </w:t>
      </w:r>
      <w:r w:rsidRPr="00FE6CC7" w:rsidR="00E2394D">
        <w:rPr>
          <w:rFonts w:ascii="Arial" w:hAnsi="Arial" w:cs="Arial"/>
          <w:color w:val="000000"/>
          <w:w w:val="105"/>
        </w:rPr>
        <w:t>teachers</w:t>
      </w:r>
      <w:r w:rsidRPr="00FE6CC7">
        <w:rPr>
          <w:rFonts w:ascii="Arial" w:hAnsi="Arial" w:cs="Arial"/>
          <w:color w:val="000000"/>
          <w:w w:val="105"/>
        </w:rPr>
        <w:t xml:space="preserve"> will be required to report on behaviour for a pupil’s annual review meeting.</w:t>
      </w:r>
    </w:p>
    <w:p w:rsidRPr="00FE6CC7" w:rsidR="00791ECF" w:rsidP="00791ECF" w:rsidRDefault="00791ECF" w14:paraId="1FE4FAFF" w14:textId="77777777">
      <w:pPr>
        <w:spacing w:line="240" w:lineRule="auto"/>
        <w:jc w:val="both"/>
        <w:rPr>
          <w:rFonts w:ascii="Arial" w:hAnsi="Arial" w:cs="Arial"/>
          <w:b/>
          <w:color w:val="000000"/>
          <w:w w:val="105"/>
        </w:rPr>
      </w:pPr>
      <w:r w:rsidRPr="00FE6CC7">
        <w:rPr>
          <w:rFonts w:ascii="Arial" w:hAnsi="Arial" w:cs="Arial"/>
          <w:b/>
          <w:color w:val="000000"/>
          <w:w w:val="105"/>
        </w:rPr>
        <w:t>Reporting to External Agencies</w:t>
      </w:r>
    </w:p>
    <w:p w:rsidRPr="00FE6CC7" w:rsidR="006F623A" w:rsidP="00791ECF" w:rsidRDefault="00904594" w14:paraId="2E7DD4FD" w14:textId="77777777">
      <w:pPr>
        <w:spacing w:line="240" w:lineRule="auto"/>
        <w:jc w:val="both"/>
        <w:rPr>
          <w:rFonts w:ascii="Arial" w:hAnsi="Arial" w:cs="Arial"/>
          <w:color w:val="000000"/>
          <w:w w:val="105"/>
        </w:rPr>
      </w:pPr>
      <w:r w:rsidRPr="00FE6CC7">
        <w:rPr>
          <w:rFonts w:ascii="Arial" w:hAnsi="Arial" w:cs="Arial"/>
          <w:color w:val="000000"/>
          <w:w w:val="105"/>
        </w:rPr>
        <w:t>At any time for the purposes of external assessment by agencies such as CAMHS, teachers may be required to report on pupil behaviour.</w:t>
      </w:r>
    </w:p>
    <w:p w:rsidRPr="00FE6CC7" w:rsidR="000E419B" w:rsidP="004C665C" w:rsidRDefault="000E419B" w14:paraId="40BAFBCF" w14:textId="77777777">
      <w:pPr>
        <w:spacing w:after="0" w:line="240" w:lineRule="auto"/>
        <w:jc w:val="center"/>
        <w:rPr>
          <w:rFonts w:ascii="Arial" w:hAnsi="Arial" w:cs="Arial"/>
          <w:b/>
          <w:u w:val="single"/>
        </w:rPr>
      </w:pPr>
    </w:p>
    <w:p w:rsidRPr="00FE6CC7" w:rsidR="006F623A" w:rsidP="004C665C" w:rsidRDefault="008107A5" w14:paraId="2C60CB46" w14:textId="6D71C5B7">
      <w:pPr>
        <w:spacing w:after="0" w:line="240" w:lineRule="auto"/>
        <w:jc w:val="center"/>
        <w:rPr>
          <w:rFonts w:ascii="Arial" w:hAnsi="Arial" w:cs="Arial"/>
          <w:u w:val="single"/>
        </w:rPr>
      </w:pPr>
      <w:r w:rsidRPr="00FE6CC7">
        <w:rPr>
          <w:rFonts w:ascii="Arial" w:hAnsi="Arial" w:cs="Arial"/>
          <w:b/>
          <w:u w:val="single"/>
        </w:rPr>
        <w:t>Anti-</w:t>
      </w:r>
      <w:r w:rsidRPr="00FE6CC7" w:rsidR="006F623A">
        <w:rPr>
          <w:rFonts w:ascii="Arial" w:hAnsi="Arial" w:cs="Arial"/>
          <w:b/>
          <w:u w:val="single"/>
        </w:rPr>
        <w:t>Bullying (including Cyber-bullying)</w:t>
      </w:r>
    </w:p>
    <w:p w:rsidRPr="00FE6CC7" w:rsidR="006F623A" w:rsidP="006F623A" w:rsidRDefault="006F623A" w14:paraId="1862FC59" w14:textId="77777777">
      <w:pPr>
        <w:spacing w:after="0" w:line="240" w:lineRule="auto"/>
        <w:jc w:val="both"/>
        <w:rPr>
          <w:rFonts w:ascii="Arial" w:hAnsi="Arial" w:cs="Arial"/>
          <w:color w:val="000000"/>
          <w:w w:val="105"/>
        </w:rPr>
      </w:pPr>
    </w:p>
    <w:p w:rsidRPr="00FE6CC7" w:rsidR="008107A5" w:rsidP="006F623A" w:rsidRDefault="008107A5" w14:paraId="2877937D" w14:textId="77777777">
      <w:pPr>
        <w:spacing w:after="0" w:line="240" w:lineRule="auto"/>
        <w:jc w:val="both"/>
        <w:rPr>
          <w:rFonts w:ascii="Arial" w:hAnsi="Arial" w:cs="Arial"/>
        </w:rPr>
      </w:pPr>
      <w:r w:rsidRPr="00FE6CC7">
        <w:rPr>
          <w:rFonts w:ascii="Arial" w:hAnsi="Arial" w:cs="Arial"/>
        </w:rPr>
        <w:t>Bullying is “behaviour by an individual or a group, repeated over time that intentionally hurts another individual either physically or emotionally”. (DfE “Preventing and Tackling Bullying”, July 2017)</w:t>
      </w:r>
      <w:r w:rsidRPr="00FE6CC7" w:rsidR="008D04B4">
        <w:rPr>
          <w:rFonts w:ascii="Arial" w:hAnsi="Arial" w:cs="Arial"/>
        </w:rPr>
        <w:t>.</w:t>
      </w:r>
    </w:p>
    <w:p w:rsidRPr="00FE6CC7" w:rsidR="008D04B4" w:rsidP="006F623A" w:rsidRDefault="008D04B4" w14:paraId="0E61DBE2" w14:textId="77777777">
      <w:pPr>
        <w:spacing w:after="0" w:line="240" w:lineRule="auto"/>
        <w:jc w:val="both"/>
        <w:rPr>
          <w:rFonts w:ascii="Arial" w:hAnsi="Arial" w:cs="Arial"/>
        </w:rPr>
      </w:pPr>
    </w:p>
    <w:p w:rsidRPr="00FE6CC7" w:rsidR="008D04B4" w:rsidP="006F623A" w:rsidRDefault="008D04B4" w14:paraId="5B3D2CCA" w14:textId="1E3D3681">
      <w:pPr>
        <w:spacing w:after="0" w:line="240" w:lineRule="auto"/>
        <w:jc w:val="both"/>
        <w:rPr>
          <w:rFonts w:ascii="Arial" w:hAnsi="Arial" w:cs="Arial"/>
        </w:rPr>
      </w:pPr>
      <w:r w:rsidRPr="00FE6CC7">
        <w:rPr>
          <w:rFonts w:ascii="Arial" w:hAnsi="Arial" w:cs="Arial"/>
        </w:rPr>
        <w:t xml:space="preserve">Birkett House School takes seriously the subject of bullying and the potentially devastating consequences it can have on an individual. By ensuring that </w:t>
      </w:r>
      <w:r w:rsidRPr="00FE6CC7" w:rsidR="0073560F">
        <w:rPr>
          <w:rFonts w:ascii="Arial" w:hAnsi="Arial" w:cs="Arial"/>
        </w:rPr>
        <w:t>anti-</w:t>
      </w:r>
      <w:r w:rsidRPr="00FE6CC7">
        <w:rPr>
          <w:rFonts w:ascii="Arial" w:hAnsi="Arial" w:cs="Arial"/>
        </w:rPr>
        <w:t xml:space="preserve">bullying is key to the school’s agenda, a safe environment can be provided for all students where they can achieve their full potential. </w:t>
      </w:r>
    </w:p>
    <w:p w:rsidRPr="00FE6CC7" w:rsidR="008107A5" w:rsidP="006F623A" w:rsidRDefault="008107A5" w14:paraId="54EC2A5B" w14:textId="77777777">
      <w:pPr>
        <w:spacing w:after="0" w:line="240" w:lineRule="auto"/>
        <w:jc w:val="both"/>
        <w:rPr>
          <w:rFonts w:ascii="Arial" w:hAnsi="Arial" w:cs="Arial"/>
          <w:color w:val="000000"/>
          <w:w w:val="105"/>
        </w:rPr>
      </w:pPr>
    </w:p>
    <w:p w:rsidRPr="00FE6CC7" w:rsidR="006F623A" w:rsidP="006F623A" w:rsidRDefault="006F623A" w14:paraId="0321D142" w14:textId="77777777">
      <w:pPr>
        <w:pStyle w:val="ListParagraph"/>
        <w:numPr>
          <w:ilvl w:val="0"/>
          <w:numId w:val="9"/>
        </w:numPr>
        <w:spacing w:line="240" w:lineRule="auto"/>
        <w:jc w:val="both"/>
        <w:rPr>
          <w:rFonts w:ascii="Arial" w:hAnsi="Arial" w:cs="Arial"/>
        </w:rPr>
      </w:pPr>
      <w:r w:rsidRPr="00FE6CC7">
        <w:rPr>
          <w:rFonts w:ascii="Arial" w:hAnsi="Arial" w:cs="Arial"/>
        </w:rPr>
        <w:t xml:space="preserve">We do not tolerate bullying </w:t>
      </w:r>
    </w:p>
    <w:p w:rsidRPr="00FE6CC7" w:rsidR="006F623A" w:rsidP="006F623A" w:rsidRDefault="006F623A" w14:paraId="43658F8B" w14:textId="77777777">
      <w:pPr>
        <w:pStyle w:val="ListParagraph"/>
        <w:numPr>
          <w:ilvl w:val="0"/>
          <w:numId w:val="9"/>
        </w:numPr>
        <w:spacing w:line="240" w:lineRule="auto"/>
        <w:jc w:val="both"/>
        <w:rPr>
          <w:rFonts w:ascii="Arial" w:hAnsi="Arial" w:cs="Arial"/>
        </w:rPr>
      </w:pPr>
      <w:r w:rsidRPr="00FE6CC7">
        <w:rPr>
          <w:rFonts w:ascii="Arial" w:hAnsi="Arial" w:cs="Arial"/>
        </w:rPr>
        <w:t xml:space="preserve">Bullying should never be ignored </w:t>
      </w:r>
    </w:p>
    <w:p w:rsidRPr="00FE6CC7" w:rsidR="006F623A" w:rsidP="006F623A" w:rsidRDefault="006F623A" w14:paraId="2A4094AD" w14:textId="77777777">
      <w:pPr>
        <w:pStyle w:val="ListParagraph"/>
        <w:numPr>
          <w:ilvl w:val="0"/>
          <w:numId w:val="9"/>
        </w:numPr>
        <w:spacing w:line="240" w:lineRule="auto"/>
        <w:jc w:val="both"/>
        <w:rPr>
          <w:rFonts w:ascii="Arial" w:hAnsi="Arial" w:cs="Arial"/>
        </w:rPr>
      </w:pPr>
      <w:r w:rsidRPr="00FE6CC7">
        <w:rPr>
          <w:rFonts w:ascii="Arial" w:hAnsi="Arial" w:cs="Arial"/>
        </w:rPr>
        <w:t xml:space="preserve">All instances of bullying must be recorded </w:t>
      </w:r>
    </w:p>
    <w:p w:rsidRPr="00FE6CC7" w:rsidR="006F623A" w:rsidP="006F623A" w:rsidRDefault="006F623A" w14:paraId="0A947EC7" w14:textId="77777777">
      <w:pPr>
        <w:pStyle w:val="ListParagraph"/>
        <w:numPr>
          <w:ilvl w:val="0"/>
          <w:numId w:val="9"/>
        </w:numPr>
        <w:spacing w:line="240" w:lineRule="auto"/>
        <w:jc w:val="both"/>
        <w:rPr>
          <w:rFonts w:ascii="Arial" w:hAnsi="Arial" w:cs="Arial"/>
        </w:rPr>
      </w:pPr>
      <w:r w:rsidRPr="00FE6CC7">
        <w:rPr>
          <w:rFonts w:ascii="Arial" w:hAnsi="Arial" w:cs="Arial"/>
        </w:rPr>
        <w:t xml:space="preserve">Parents and carers should be informed by staff via telephone or in face to face contact </w:t>
      </w:r>
    </w:p>
    <w:p w:rsidRPr="00FE6CC7" w:rsidR="006F623A" w:rsidP="006F623A" w:rsidRDefault="006F623A" w14:paraId="7DD0482B" w14:textId="77777777">
      <w:pPr>
        <w:pStyle w:val="ListParagraph"/>
        <w:numPr>
          <w:ilvl w:val="0"/>
          <w:numId w:val="9"/>
        </w:numPr>
        <w:spacing w:line="240" w:lineRule="auto"/>
        <w:jc w:val="both"/>
        <w:rPr>
          <w:rFonts w:ascii="Arial" w:hAnsi="Arial" w:cs="Arial"/>
        </w:rPr>
      </w:pPr>
      <w:r w:rsidRPr="00FE6CC7">
        <w:rPr>
          <w:rFonts w:ascii="Arial" w:hAnsi="Arial" w:cs="Arial"/>
        </w:rPr>
        <w:t xml:space="preserve">Every instance needs to be addressed, in line with this policy, with each child or young person involved taking responsibility for his/her actions, apologizing and agreeing to stop/change the behaviour causing concern </w:t>
      </w:r>
    </w:p>
    <w:p w:rsidRPr="00FE6CC7" w:rsidR="006F623A" w:rsidP="006F623A" w:rsidRDefault="006F623A" w14:paraId="3A6D9C72" w14:textId="77777777">
      <w:pPr>
        <w:pStyle w:val="ListParagraph"/>
        <w:numPr>
          <w:ilvl w:val="0"/>
          <w:numId w:val="9"/>
        </w:numPr>
        <w:spacing w:line="240" w:lineRule="auto"/>
        <w:jc w:val="both"/>
        <w:rPr>
          <w:rFonts w:ascii="Arial" w:hAnsi="Arial" w:cs="Arial"/>
        </w:rPr>
      </w:pPr>
      <w:r w:rsidRPr="00FE6CC7">
        <w:rPr>
          <w:rFonts w:ascii="Arial" w:hAnsi="Arial" w:cs="Arial"/>
        </w:rPr>
        <w:t>Children and young people need to be supported to develop age appropriate level E-literacy so that they are able to keep themselves safe on-line and report cyber-bullying.</w:t>
      </w:r>
    </w:p>
    <w:p w:rsidRPr="00FE6CC7" w:rsidR="006F623A" w:rsidP="006F623A" w:rsidRDefault="006F623A" w14:paraId="1A17A0F3" w14:textId="77777777">
      <w:pPr>
        <w:pStyle w:val="ListParagraph"/>
        <w:numPr>
          <w:ilvl w:val="0"/>
          <w:numId w:val="9"/>
        </w:numPr>
        <w:spacing w:line="240" w:lineRule="auto"/>
        <w:jc w:val="both"/>
        <w:rPr>
          <w:rFonts w:ascii="Arial" w:hAnsi="Arial" w:cs="Arial"/>
        </w:rPr>
      </w:pPr>
      <w:r w:rsidRPr="00FE6CC7">
        <w:rPr>
          <w:rFonts w:ascii="Arial" w:hAnsi="Arial" w:cs="Arial"/>
        </w:rPr>
        <w:t xml:space="preserve"> Further guidance is available in the school’s Care of Pupils Policy</w:t>
      </w:r>
    </w:p>
    <w:p w:rsidRPr="00FE6CC7" w:rsidR="006F623A" w:rsidP="006F623A" w:rsidRDefault="006F623A" w14:paraId="17865476" w14:textId="77777777">
      <w:pPr>
        <w:pStyle w:val="ListParagraph"/>
        <w:spacing w:line="240" w:lineRule="auto"/>
        <w:jc w:val="both"/>
        <w:rPr>
          <w:rFonts w:ascii="Arial" w:hAnsi="Arial" w:cs="Arial"/>
        </w:rPr>
      </w:pPr>
    </w:p>
    <w:p w:rsidRPr="00FE6CC7" w:rsidR="006F623A" w:rsidP="006F623A" w:rsidRDefault="006F623A" w14:paraId="1762DF9A" w14:textId="77777777">
      <w:pPr>
        <w:pStyle w:val="ListParagraph"/>
        <w:spacing w:line="240" w:lineRule="auto"/>
        <w:jc w:val="both"/>
        <w:rPr>
          <w:rFonts w:ascii="Arial" w:hAnsi="Arial" w:cs="Arial"/>
          <w:b/>
        </w:rPr>
      </w:pPr>
      <w:r w:rsidRPr="00FE6CC7">
        <w:rPr>
          <w:rFonts w:ascii="Arial" w:hAnsi="Arial" w:cs="Arial"/>
          <w:b/>
        </w:rPr>
        <w:t xml:space="preserve">Discriminatory language/incidents </w:t>
      </w:r>
    </w:p>
    <w:p w:rsidRPr="00FE6CC7" w:rsidR="006F623A" w:rsidP="006F623A" w:rsidRDefault="006F623A" w14:paraId="4728DB48" w14:textId="77777777">
      <w:pPr>
        <w:pStyle w:val="ListParagraph"/>
        <w:numPr>
          <w:ilvl w:val="0"/>
          <w:numId w:val="9"/>
        </w:numPr>
        <w:spacing w:line="240" w:lineRule="auto"/>
        <w:jc w:val="both"/>
        <w:rPr>
          <w:rFonts w:ascii="Arial" w:hAnsi="Arial" w:cs="Arial"/>
        </w:rPr>
      </w:pPr>
      <w:r w:rsidRPr="00FE6CC7">
        <w:rPr>
          <w:rFonts w:ascii="Arial" w:hAnsi="Arial" w:cs="Arial"/>
        </w:rPr>
        <w:t xml:space="preserve">Although quite rare, incidents which include elements of racism, homophobia, sexism or those which are related to disability, gender presentation or religion are not acceptable within our school’s community.  They should be dealt with in line with this Policy with further advice and a coordinated response from Senior Leadership Team </w:t>
      </w:r>
    </w:p>
    <w:p w:rsidRPr="00FE6CC7" w:rsidR="006F623A" w:rsidP="006F623A" w:rsidRDefault="006F623A" w14:paraId="057125D0" w14:textId="77777777">
      <w:pPr>
        <w:pStyle w:val="ListParagraph"/>
        <w:numPr>
          <w:ilvl w:val="0"/>
          <w:numId w:val="9"/>
        </w:numPr>
        <w:spacing w:line="240" w:lineRule="auto"/>
        <w:jc w:val="both"/>
        <w:rPr>
          <w:rFonts w:ascii="Arial" w:hAnsi="Arial" w:cs="Arial"/>
        </w:rPr>
      </w:pPr>
      <w:r w:rsidRPr="00FE6CC7">
        <w:rPr>
          <w:rFonts w:ascii="Arial" w:hAnsi="Arial" w:cs="Arial"/>
        </w:rPr>
        <w:t xml:space="preserve">They MUST be recorded appropriately, including all follow-up action </w:t>
      </w:r>
    </w:p>
    <w:p w:rsidRPr="00FE6CC7" w:rsidR="00C14E52" w:rsidP="006F623A" w:rsidRDefault="006F623A" w14:paraId="60C44911" w14:textId="612965D0">
      <w:pPr>
        <w:pStyle w:val="ListParagraph"/>
        <w:numPr>
          <w:ilvl w:val="0"/>
          <w:numId w:val="9"/>
        </w:numPr>
        <w:spacing w:line="240" w:lineRule="auto"/>
        <w:jc w:val="both"/>
        <w:rPr>
          <w:rFonts w:ascii="Arial" w:hAnsi="Arial" w:cs="Arial"/>
        </w:rPr>
      </w:pPr>
      <w:r w:rsidRPr="00FE6CC7">
        <w:rPr>
          <w:rFonts w:ascii="Arial" w:hAnsi="Arial" w:cs="Arial"/>
        </w:rPr>
        <w:t xml:space="preserve">Some children use discriminatory language without understanding its impact and this must be viewed as an opportunity to teach children how to be respectful to each other. </w:t>
      </w:r>
      <w:r w:rsidRPr="00FE6CC7" w:rsidR="0073560F">
        <w:rPr>
          <w:rFonts w:ascii="Arial" w:hAnsi="Arial" w:cs="Arial"/>
        </w:rPr>
        <w:t xml:space="preserve">Parents should be informed. </w:t>
      </w:r>
      <w:r w:rsidRPr="00FE6CC7">
        <w:rPr>
          <w:rFonts w:ascii="Arial" w:hAnsi="Arial" w:cs="Arial"/>
        </w:rPr>
        <w:t xml:space="preserve">Further guidance is available in the school’s Equalities Policy. </w:t>
      </w:r>
    </w:p>
    <w:p w:rsidRPr="00FE6CC7" w:rsidR="00C14E52" w:rsidP="0016147F" w:rsidRDefault="00C14E52" w14:paraId="65340D54" w14:textId="77777777">
      <w:pPr>
        <w:outlineLvl w:val="0"/>
        <w:rPr>
          <w:rFonts w:ascii="Arial" w:hAnsi="Arial" w:cs="Arial"/>
          <w:b/>
        </w:rPr>
      </w:pPr>
      <w:r w:rsidRPr="00FE6CC7">
        <w:rPr>
          <w:rFonts w:ascii="Arial" w:hAnsi="Arial" w:cs="Arial"/>
          <w:b/>
        </w:rPr>
        <w:t>Why challenge bullying?</w:t>
      </w:r>
    </w:p>
    <w:p w:rsidRPr="00FE6CC7" w:rsidR="00C14E52" w:rsidP="006260D8" w:rsidRDefault="00C14E52" w14:paraId="18F04EE5" w14:textId="77777777">
      <w:pPr>
        <w:jc w:val="both"/>
        <w:rPr>
          <w:rFonts w:ascii="Arial" w:hAnsi="Arial" w:cs="Arial"/>
        </w:rPr>
      </w:pPr>
      <w:r w:rsidRPr="00FE6CC7">
        <w:rPr>
          <w:rFonts w:ascii="Arial" w:hAnsi="Arial" w:cs="Arial"/>
        </w:rPr>
        <w:t>Bullying is never acceptable. No school can claim with confidence that bullying does not occur in their environment so we must respond positively and effectively to bullying. There are a number of very important reasons for challenging bullying behaviours in schools:</w:t>
      </w:r>
    </w:p>
    <w:p w:rsidRPr="00FE6CC7" w:rsidR="00C14E52" w:rsidP="006260D8" w:rsidRDefault="00C14E52" w14:paraId="560F78F0" w14:textId="77777777">
      <w:pPr>
        <w:numPr>
          <w:ilvl w:val="0"/>
          <w:numId w:val="43"/>
        </w:numPr>
        <w:spacing w:after="0" w:line="240" w:lineRule="auto"/>
        <w:jc w:val="both"/>
        <w:rPr>
          <w:rFonts w:ascii="Arial" w:hAnsi="Arial" w:cs="Arial"/>
        </w:rPr>
      </w:pPr>
      <w:r w:rsidRPr="00FE6CC7">
        <w:rPr>
          <w:rFonts w:ascii="Arial" w:hAnsi="Arial" w:cs="Arial"/>
        </w:rPr>
        <w:t>To ensure the safety and happiness of pupils</w:t>
      </w:r>
    </w:p>
    <w:p w:rsidRPr="00FE6CC7" w:rsidR="00C14E52" w:rsidP="006260D8" w:rsidRDefault="00C14E52" w14:paraId="2A9F6F8C" w14:textId="77777777">
      <w:pPr>
        <w:numPr>
          <w:ilvl w:val="0"/>
          <w:numId w:val="43"/>
        </w:numPr>
        <w:spacing w:after="0" w:line="240" w:lineRule="auto"/>
        <w:jc w:val="both"/>
        <w:rPr>
          <w:rFonts w:ascii="Arial" w:hAnsi="Arial" w:cs="Arial"/>
        </w:rPr>
      </w:pPr>
      <w:r w:rsidRPr="00FE6CC7">
        <w:rPr>
          <w:rFonts w:ascii="Arial" w:hAnsi="Arial" w:cs="Arial"/>
        </w:rPr>
        <w:t>To provide a model of appropriate behaviour. If pupils observe bullying behaviour going unchallenged, other pupils may learn that bullying is a quick and effective way of getting what they want. Those pupils who are being bullied will feel let down by adults in authority.</w:t>
      </w:r>
    </w:p>
    <w:p w:rsidRPr="00FE6CC7" w:rsidR="006F623A" w:rsidP="0016147F" w:rsidRDefault="006F623A" w14:paraId="418717F7" w14:textId="77777777">
      <w:pPr>
        <w:spacing w:line="240" w:lineRule="auto"/>
        <w:ind w:left="360"/>
        <w:jc w:val="both"/>
        <w:rPr>
          <w:rFonts w:ascii="Arial" w:hAnsi="Arial" w:cs="Arial"/>
        </w:rPr>
      </w:pPr>
    </w:p>
    <w:p w:rsidRPr="00FE6CC7" w:rsidR="008D04B4" w:rsidP="008D04B4" w:rsidRDefault="008D04B4" w14:paraId="76AF2ADB" w14:textId="77777777">
      <w:pPr>
        <w:spacing w:line="240" w:lineRule="auto"/>
        <w:jc w:val="both"/>
        <w:rPr>
          <w:rFonts w:ascii="Arial" w:hAnsi="Arial" w:cs="Arial"/>
        </w:rPr>
      </w:pPr>
      <w:r w:rsidRPr="00FE6CC7">
        <w:rPr>
          <w:rFonts w:ascii="Arial" w:hAnsi="Arial" w:cs="Arial"/>
        </w:rPr>
        <w:t xml:space="preserve">Please refer to appendix 6 to see our anti-bullying flowchart. </w:t>
      </w:r>
    </w:p>
    <w:p w:rsidRPr="00FE6CC7" w:rsidR="006F623A" w:rsidP="004C665C" w:rsidRDefault="006F623A" w14:paraId="390C0261" w14:textId="77777777">
      <w:pPr>
        <w:spacing w:line="240" w:lineRule="auto"/>
        <w:jc w:val="center"/>
        <w:rPr>
          <w:rFonts w:ascii="Arial" w:hAnsi="Arial" w:cs="Arial"/>
          <w:u w:val="single"/>
        </w:rPr>
      </w:pPr>
      <w:r w:rsidRPr="00FE6CC7">
        <w:rPr>
          <w:rFonts w:ascii="Arial" w:hAnsi="Arial" w:cs="Arial"/>
          <w:b/>
          <w:u w:val="single"/>
        </w:rPr>
        <w:t>Fixed-term Exclusions</w:t>
      </w:r>
    </w:p>
    <w:p w:rsidRPr="00FE6CC7" w:rsidR="006F623A" w:rsidP="006F623A" w:rsidRDefault="006F623A" w14:paraId="1CC40F98" w14:textId="77777777">
      <w:pPr>
        <w:spacing w:line="240" w:lineRule="auto"/>
        <w:jc w:val="both"/>
        <w:rPr>
          <w:rFonts w:ascii="Arial" w:hAnsi="Arial" w:cs="Arial"/>
        </w:rPr>
      </w:pPr>
      <w:r w:rsidRPr="00FE6CC7">
        <w:rPr>
          <w:rFonts w:ascii="Arial" w:hAnsi="Arial" w:cs="Arial"/>
        </w:rPr>
        <w:t xml:space="preserve">We do not believe that exclusions are the most effective way to support pupils with SEND, and we will always try to adapt and personalise provision for all of our pupils in order to ensure that they are able to access education. In exceptional circumstances it may be necessary to exclude a pupil for a fixed time period and this would always be considered very carefully. Exceptional circumstances include, but are not limited to: – </w:t>
      </w:r>
    </w:p>
    <w:p w:rsidRPr="00FE6CC7" w:rsidR="006F623A" w:rsidP="006F623A" w:rsidRDefault="006F623A" w14:paraId="2896F138" w14:textId="77777777">
      <w:pPr>
        <w:pStyle w:val="ListParagraph"/>
        <w:numPr>
          <w:ilvl w:val="0"/>
          <w:numId w:val="11"/>
        </w:numPr>
        <w:spacing w:line="240" w:lineRule="auto"/>
        <w:jc w:val="both"/>
        <w:rPr>
          <w:rFonts w:ascii="Arial" w:hAnsi="Arial" w:cs="Arial"/>
        </w:rPr>
      </w:pPr>
      <w:r w:rsidRPr="00FE6CC7">
        <w:rPr>
          <w:rFonts w:ascii="Arial" w:hAnsi="Arial" w:cs="Arial"/>
        </w:rPr>
        <w:t xml:space="preserve">Incidents where the safety of the pupil, other pupils or staff is seriously compromised </w:t>
      </w:r>
    </w:p>
    <w:p w:rsidRPr="00FE6CC7" w:rsidR="006F623A" w:rsidP="006F623A" w:rsidRDefault="006F623A" w14:paraId="41B0B142" w14:textId="77777777">
      <w:pPr>
        <w:pStyle w:val="ListParagraph"/>
        <w:numPr>
          <w:ilvl w:val="0"/>
          <w:numId w:val="11"/>
        </w:numPr>
        <w:spacing w:line="240" w:lineRule="auto"/>
        <w:jc w:val="both"/>
        <w:rPr>
          <w:rFonts w:ascii="Arial" w:hAnsi="Arial" w:cs="Arial"/>
        </w:rPr>
      </w:pPr>
      <w:r w:rsidRPr="00FE6CC7">
        <w:rPr>
          <w:rFonts w:ascii="Arial" w:hAnsi="Arial" w:cs="Arial"/>
        </w:rPr>
        <w:t xml:space="preserve">Incidents of knife crime or the deliberate use of weapons in school </w:t>
      </w:r>
    </w:p>
    <w:p w:rsidRPr="00FE6CC7" w:rsidR="006F623A" w:rsidP="006F623A" w:rsidRDefault="006F623A" w14:paraId="328D087E" w14:textId="77777777">
      <w:pPr>
        <w:pStyle w:val="ListParagraph"/>
        <w:numPr>
          <w:ilvl w:val="0"/>
          <w:numId w:val="11"/>
        </w:numPr>
        <w:spacing w:line="240" w:lineRule="auto"/>
        <w:jc w:val="both"/>
        <w:rPr>
          <w:rFonts w:ascii="Arial" w:hAnsi="Arial" w:cs="Arial"/>
        </w:rPr>
      </w:pPr>
      <w:r w:rsidRPr="00FE6CC7">
        <w:rPr>
          <w:rFonts w:ascii="Arial" w:hAnsi="Arial" w:cs="Arial"/>
        </w:rPr>
        <w:t>Incidents of sexual violence / peer on peer abuse (Safeguarding Policy section 5.2-5.4)</w:t>
      </w:r>
    </w:p>
    <w:p w:rsidRPr="00FE6CC7" w:rsidR="006F623A" w:rsidP="006F623A" w:rsidRDefault="006F623A" w14:paraId="678BA99B" w14:textId="77777777">
      <w:pPr>
        <w:pStyle w:val="ListParagraph"/>
        <w:numPr>
          <w:ilvl w:val="0"/>
          <w:numId w:val="11"/>
        </w:numPr>
        <w:spacing w:line="240" w:lineRule="auto"/>
        <w:jc w:val="both"/>
        <w:rPr>
          <w:rFonts w:ascii="Arial" w:hAnsi="Arial" w:cs="Arial"/>
        </w:rPr>
      </w:pPr>
      <w:r w:rsidRPr="00FE6CC7">
        <w:rPr>
          <w:rFonts w:ascii="Arial" w:hAnsi="Arial" w:cs="Arial"/>
        </w:rPr>
        <w:t xml:space="preserve">Incidents of significant deliberate damage to property </w:t>
      </w:r>
    </w:p>
    <w:p w:rsidRPr="00FE6CC7" w:rsidR="006F623A" w:rsidP="006F623A" w:rsidRDefault="006F623A" w14:paraId="73F6855C" w14:textId="77777777">
      <w:pPr>
        <w:spacing w:line="240" w:lineRule="auto"/>
        <w:jc w:val="both"/>
        <w:rPr>
          <w:rFonts w:ascii="Arial" w:hAnsi="Arial" w:cs="Arial"/>
        </w:rPr>
      </w:pPr>
      <w:r w:rsidRPr="00FE6CC7">
        <w:rPr>
          <w:rFonts w:ascii="Arial" w:hAnsi="Arial" w:cs="Arial"/>
        </w:rPr>
        <w:t xml:space="preserve">Decisions to exclude pupils are made on an individual basis and should always be a reasonable and measured response, which will have impact and provide a learning opportunity for the child or young person. </w:t>
      </w:r>
    </w:p>
    <w:p w:rsidRPr="00FE6CC7" w:rsidR="006F623A" w:rsidP="006F623A" w:rsidRDefault="006F623A" w14:paraId="53670365" w14:textId="77777777">
      <w:pPr>
        <w:spacing w:line="240" w:lineRule="auto"/>
        <w:jc w:val="both"/>
        <w:rPr>
          <w:rFonts w:ascii="Arial" w:hAnsi="Arial" w:cs="Arial"/>
        </w:rPr>
      </w:pPr>
      <w:r w:rsidRPr="00FE6CC7">
        <w:rPr>
          <w:rFonts w:ascii="Arial" w:hAnsi="Arial" w:cs="Arial"/>
        </w:rPr>
        <w:t xml:space="preserve">Exclusions can also be managed internally and a child or young person may be removed from class for a fixed period of time. </w:t>
      </w:r>
    </w:p>
    <w:p w:rsidRPr="00FE6CC7" w:rsidR="006F623A" w:rsidP="006F623A" w:rsidRDefault="006F623A" w14:paraId="31FA25F7" w14:textId="77777777">
      <w:pPr>
        <w:spacing w:line="240" w:lineRule="auto"/>
        <w:jc w:val="both"/>
        <w:rPr>
          <w:rFonts w:ascii="Arial" w:hAnsi="Arial" w:cs="Arial"/>
        </w:rPr>
      </w:pPr>
      <w:r w:rsidRPr="00FE6CC7">
        <w:rPr>
          <w:rFonts w:ascii="Arial" w:hAnsi="Arial" w:cs="Arial"/>
          <w:b/>
        </w:rPr>
        <w:t>Permanent exclusions</w:t>
      </w:r>
      <w:r w:rsidRPr="00FE6CC7">
        <w:rPr>
          <w:rFonts w:ascii="Arial" w:hAnsi="Arial" w:cs="Arial"/>
        </w:rPr>
        <w:t xml:space="preserve"> </w:t>
      </w:r>
    </w:p>
    <w:p w:rsidRPr="00FE6CC7" w:rsidR="006F623A" w:rsidP="006F623A" w:rsidRDefault="006F623A" w14:paraId="648F3A43" w14:textId="77777777">
      <w:pPr>
        <w:spacing w:line="240" w:lineRule="auto"/>
        <w:jc w:val="both"/>
        <w:rPr>
          <w:rFonts w:ascii="Arial" w:hAnsi="Arial" w:cs="Arial"/>
          <w:color w:val="000000"/>
          <w:w w:val="105"/>
        </w:rPr>
      </w:pPr>
      <w:r w:rsidRPr="00FE6CC7">
        <w:rPr>
          <w:rFonts w:ascii="Arial" w:hAnsi="Arial" w:cs="Arial"/>
        </w:rPr>
        <w:t>It is extremely rare for us to permanently exclude a pupil at Birkett House School. In the event that Birkett House School is not able to meet the needs of an individual pupil, we will always aim to work with the child and young person’s family and the Local Education Authority to identify a suitable alternative placement for a managed move. All exclusions will always be reported to the Governing Body, Local Authority and, where appropriate, the allocated social worker or Head of the Virtual School for Looked After Pupils.</w:t>
      </w:r>
    </w:p>
    <w:p w:rsidRPr="00FE6CC7" w:rsidR="00F61320" w:rsidP="004C665C" w:rsidRDefault="00F61320" w14:paraId="65BB0BC2" w14:textId="77777777">
      <w:pPr>
        <w:spacing w:line="240" w:lineRule="auto"/>
        <w:jc w:val="center"/>
        <w:rPr>
          <w:rFonts w:ascii="Arial" w:hAnsi="Arial" w:cs="Arial"/>
          <w:b/>
          <w:color w:val="000000"/>
          <w:w w:val="105"/>
          <w:u w:val="single"/>
        </w:rPr>
      </w:pPr>
      <w:r w:rsidRPr="00FE6CC7">
        <w:rPr>
          <w:rFonts w:ascii="Arial" w:hAnsi="Arial" w:cs="Arial"/>
          <w:b/>
          <w:color w:val="000000"/>
          <w:w w:val="105"/>
          <w:u w:val="single"/>
        </w:rPr>
        <w:t>Evaluating</w:t>
      </w:r>
    </w:p>
    <w:p w:rsidRPr="00FE6CC7" w:rsidR="00904594" w:rsidP="00F61320" w:rsidRDefault="00904594" w14:paraId="53BEEF23" w14:textId="77777777">
      <w:pPr>
        <w:spacing w:line="240" w:lineRule="auto"/>
        <w:jc w:val="both"/>
        <w:rPr>
          <w:rFonts w:ascii="Arial" w:hAnsi="Arial" w:cs="Arial"/>
          <w:color w:val="000000"/>
          <w:w w:val="105"/>
        </w:rPr>
      </w:pPr>
      <w:r w:rsidRPr="00FE6CC7">
        <w:rPr>
          <w:rFonts w:ascii="Arial" w:hAnsi="Arial" w:cs="Arial"/>
          <w:color w:val="000000"/>
          <w:w w:val="105"/>
        </w:rPr>
        <w:t>To measure the impact of this policy and associated practices, it is necessary to have formal monitoring and evaluation systems in place.</w:t>
      </w:r>
    </w:p>
    <w:p w:rsidRPr="00FE6CC7" w:rsidR="00904594" w:rsidP="00F61320" w:rsidRDefault="00904594" w14:paraId="5EE8ED80" w14:textId="77777777">
      <w:pPr>
        <w:spacing w:line="240" w:lineRule="auto"/>
        <w:jc w:val="both"/>
        <w:rPr>
          <w:rFonts w:ascii="Arial" w:hAnsi="Arial" w:cs="Arial"/>
          <w:color w:val="000000"/>
          <w:w w:val="105"/>
        </w:rPr>
      </w:pPr>
      <w:r w:rsidRPr="00FE6CC7">
        <w:rPr>
          <w:rFonts w:ascii="Arial" w:hAnsi="Arial" w:cs="Arial"/>
          <w:color w:val="000000"/>
          <w:w w:val="105"/>
        </w:rPr>
        <w:t>Specifically:</w:t>
      </w:r>
    </w:p>
    <w:p w:rsidRPr="00FE6CC7" w:rsidR="00904594" w:rsidP="008F6D5E" w:rsidRDefault="00904594" w14:paraId="28EC34E6" w14:textId="77777777">
      <w:pPr>
        <w:numPr>
          <w:ilvl w:val="0"/>
          <w:numId w:val="26"/>
        </w:numPr>
        <w:spacing w:after="0" w:line="240" w:lineRule="auto"/>
        <w:ind w:left="284" w:hanging="284"/>
        <w:jc w:val="both"/>
        <w:rPr>
          <w:rFonts w:ascii="Arial" w:hAnsi="Arial" w:cs="Arial"/>
          <w:color w:val="000000"/>
          <w:w w:val="105"/>
        </w:rPr>
      </w:pPr>
      <w:r w:rsidRPr="00FE6CC7">
        <w:rPr>
          <w:rFonts w:ascii="Arial" w:hAnsi="Arial" w:cs="Arial"/>
          <w:color w:val="000000"/>
          <w:w w:val="105"/>
        </w:rPr>
        <w:t>Teachers are responsible for monitoring and evaluating the behaviour of individual pupils in their timetabled groups;</w:t>
      </w:r>
    </w:p>
    <w:p w:rsidRPr="00FE6CC7" w:rsidR="00F61320" w:rsidP="008F6D5E" w:rsidRDefault="00F61320" w14:paraId="4C8AEAA5" w14:textId="77777777">
      <w:pPr>
        <w:numPr>
          <w:ilvl w:val="0"/>
          <w:numId w:val="26"/>
        </w:numPr>
        <w:spacing w:after="0" w:line="240" w:lineRule="auto"/>
        <w:ind w:left="284" w:hanging="284"/>
        <w:jc w:val="both"/>
        <w:rPr>
          <w:rFonts w:ascii="Arial" w:hAnsi="Arial" w:cs="Arial"/>
          <w:color w:val="000000"/>
          <w:w w:val="105"/>
        </w:rPr>
      </w:pPr>
      <w:r w:rsidRPr="00FE6CC7">
        <w:rPr>
          <w:rFonts w:ascii="Arial" w:hAnsi="Arial" w:cs="Arial"/>
          <w:color w:val="000000"/>
          <w:w w:val="105"/>
        </w:rPr>
        <w:t>SLT</w:t>
      </w:r>
      <w:r w:rsidRPr="00FE6CC7" w:rsidR="00904594">
        <w:rPr>
          <w:rFonts w:ascii="Arial" w:hAnsi="Arial" w:cs="Arial"/>
          <w:color w:val="000000"/>
          <w:w w:val="105"/>
        </w:rPr>
        <w:t xml:space="preserve"> are responsible for monitoring the behaviour of all pupils within their areas of responsibility across all areas of school. </w:t>
      </w:r>
    </w:p>
    <w:p w:rsidRPr="00FE6CC7" w:rsidR="00DC4AA8" w:rsidP="006260D8" w:rsidRDefault="00DC4AA8" w14:paraId="32D67A08" w14:textId="29CA552F">
      <w:pPr>
        <w:spacing w:after="0" w:line="240" w:lineRule="auto"/>
        <w:ind w:left="284"/>
        <w:jc w:val="both"/>
        <w:rPr>
          <w:rFonts w:ascii="Arial" w:hAnsi="Arial" w:cs="Arial"/>
          <w:color w:val="000000"/>
          <w:w w:val="105"/>
        </w:rPr>
      </w:pPr>
    </w:p>
    <w:p w:rsidRPr="00FE6CC7" w:rsidR="00AD3BAE" w:rsidP="00F61320" w:rsidRDefault="00AD3BAE" w14:paraId="4AE11B08" w14:textId="77777777">
      <w:pPr>
        <w:spacing w:line="240" w:lineRule="auto"/>
        <w:jc w:val="both"/>
        <w:rPr>
          <w:rFonts w:ascii="Arial" w:hAnsi="Arial" w:cs="Arial"/>
          <w:color w:val="000000"/>
          <w:w w:val="105"/>
        </w:rPr>
      </w:pPr>
    </w:p>
    <w:p w:rsidRPr="00FE6CC7" w:rsidR="00904594" w:rsidP="00BB768D" w:rsidRDefault="00904594" w14:paraId="38D6ED21" w14:textId="77777777">
      <w:pPr>
        <w:spacing w:line="240" w:lineRule="auto"/>
        <w:rPr>
          <w:rFonts w:ascii="Arial" w:hAnsi="Arial" w:cs="Arial"/>
          <w:color w:val="000000"/>
          <w:w w:val="105"/>
        </w:rPr>
      </w:pPr>
      <w:r w:rsidRPr="00FE6CC7">
        <w:rPr>
          <w:rFonts w:ascii="Arial" w:hAnsi="Arial" w:cs="Arial"/>
          <w:color w:val="000000"/>
          <w:w w:val="105"/>
        </w:rPr>
        <w:t>The evaluation and monitoring of behaviour through analysis of behaviour serves to identify ways to:</w:t>
      </w:r>
    </w:p>
    <w:p w:rsidRPr="00FE6CC7" w:rsidR="00904594" w:rsidP="008F6D5E" w:rsidRDefault="00904594" w14:paraId="2853E20F" w14:textId="77777777">
      <w:pPr>
        <w:pStyle w:val="ListParagraph"/>
        <w:numPr>
          <w:ilvl w:val="0"/>
          <w:numId w:val="29"/>
        </w:numPr>
        <w:spacing w:after="0" w:line="240" w:lineRule="auto"/>
        <w:contextualSpacing w:val="0"/>
        <w:rPr>
          <w:rFonts w:ascii="Arial" w:hAnsi="Arial" w:cs="Arial"/>
          <w:color w:val="000000"/>
          <w:w w:val="105"/>
        </w:rPr>
      </w:pPr>
      <w:r w:rsidRPr="00FE6CC7">
        <w:rPr>
          <w:rFonts w:ascii="Arial" w:hAnsi="Arial" w:cs="Arial"/>
          <w:color w:val="000000"/>
          <w:w w:val="105"/>
        </w:rPr>
        <w:t>Improve the learning environment;</w:t>
      </w:r>
    </w:p>
    <w:p w:rsidRPr="00FE6CC7" w:rsidR="00904594" w:rsidP="008F6D5E" w:rsidRDefault="00904594" w14:paraId="35140F79" w14:textId="77777777">
      <w:pPr>
        <w:pStyle w:val="ListParagraph"/>
        <w:numPr>
          <w:ilvl w:val="0"/>
          <w:numId w:val="29"/>
        </w:numPr>
        <w:spacing w:after="0" w:line="240" w:lineRule="auto"/>
        <w:contextualSpacing w:val="0"/>
        <w:rPr>
          <w:rFonts w:ascii="Arial" w:hAnsi="Arial" w:cs="Arial"/>
          <w:color w:val="000000"/>
          <w:w w:val="105"/>
        </w:rPr>
      </w:pPr>
      <w:r w:rsidRPr="00FE6CC7">
        <w:rPr>
          <w:rFonts w:ascii="Arial" w:hAnsi="Arial" w:cs="Arial"/>
          <w:color w:val="000000"/>
          <w:w w:val="105"/>
        </w:rPr>
        <w:t>Deploy staff and resources effectively;</w:t>
      </w:r>
    </w:p>
    <w:p w:rsidRPr="00FE6CC7" w:rsidR="00904594" w:rsidP="008F6D5E" w:rsidRDefault="00904594" w14:paraId="5DA26D5F" w14:textId="77777777">
      <w:pPr>
        <w:pStyle w:val="ListParagraph"/>
        <w:numPr>
          <w:ilvl w:val="0"/>
          <w:numId w:val="29"/>
        </w:numPr>
        <w:spacing w:after="0" w:line="240" w:lineRule="auto"/>
        <w:contextualSpacing w:val="0"/>
        <w:rPr>
          <w:rFonts w:ascii="Arial" w:hAnsi="Arial" w:cs="Arial"/>
          <w:color w:val="000000"/>
          <w:w w:val="105"/>
        </w:rPr>
      </w:pPr>
      <w:r w:rsidRPr="00FE6CC7">
        <w:rPr>
          <w:rFonts w:ascii="Arial" w:hAnsi="Arial" w:cs="Arial"/>
          <w:color w:val="000000"/>
          <w:w w:val="105"/>
        </w:rPr>
        <w:t>Identify training needs; and</w:t>
      </w:r>
    </w:p>
    <w:p w:rsidRPr="00FE6CC7" w:rsidR="00904594" w:rsidP="008F6D5E" w:rsidRDefault="00904594" w14:paraId="3B4ABC3D" w14:textId="77777777">
      <w:pPr>
        <w:pStyle w:val="ListParagraph"/>
        <w:numPr>
          <w:ilvl w:val="0"/>
          <w:numId w:val="29"/>
        </w:numPr>
        <w:spacing w:after="0" w:line="240" w:lineRule="auto"/>
        <w:contextualSpacing w:val="0"/>
        <w:rPr>
          <w:rFonts w:ascii="Arial" w:hAnsi="Arial" w:cs="Arial"/>
          <w:color w:val="000000"/>
          <w:w w:val="105"/>
        </w:rPr>
      </w:pPr>
      <w:r w:rsidRPr="00FE6CC7">
        <w:rPr>
          <w:rFonts w:ascii="Arial" w:hAnsi="Arial" w:cs="Arial"/>
          <w:color w:val="000000"/>
          <w:w w:val="105"/>
        </w:rPr>
        <w:t>Secure positive outcomes for all pupils.</w:t>
      </w:r>
    </w:p>
    <w:p w:rsidRPr="00FE6CC7" w:rsidR="00BB768D" w:rsidP="00BB768D" w:rsidRDefault="00BB768D" w14:paraId="3D244B20" w14:textId="77777777">
      <w:pPr>
        <w:spacing w:line="240" w:lineRule="auto"/>
        <w:rPr>
          <w:rFonts w:ascii="Arial" w:hAnsi="Arial" w:cs="Arial"/>
          <w:color w:val="000000"/>
          <w:w w:val="105"/>
        </w:rPr>
      </w:pPr>
    </w:p>
    <w:p w:rsidRPr="00FE6CC7" w:rsidR="00904594" w:rsidP="00DC4AA8" w:rsidRDefault="00904594" w14:paraId="3462D1BC" w14:textId="77777777">
      <w:pPr>
        <w:spacing w:line="240" w:lineRule="auto"/>
        <w:jc w:val="both"/>
        <w:rPr>
          <w:rFonts w:ascii="Arial" w:hAnsi="Arial" w:cs="Arial"/>
          <w:color w:val="000000"/>
          <w:w w:val="105"/>
        </w:rPr>
      </w:pPr>
      <w:r w:rsidRPr="00FE6CC7">
        <w:rPr>
          <w:rFonts w:ascii="Arial" w:hAnsi="Arial" w:cs="Arial"/>
          <w:color w:val="000000"/>
          <w:w w:val="105"/>
        </w:rPr>
        <w:t xml:space="preserve">At a systemic level, the analysis of behaviour data will help to identify areas of concern within cohorts, within specific environments, in specific subject areas or at specific times of day. Practices can then be improved or implemented to address these concerns. </w:t>
      </w:r>
    </w:p>
    <w:p w:rsidRPr="00FE6CC7" w:rsidR="00904594" w:rsidP="00DC4AA8" w:rsidRDefault="00904594" w14:paraId="4E14DB3C" w14:textId="77777777">
      <w:pPr>
        <w:spacing w:line="240" w:lineRule="auto"/>
        <w:jc w:val="both"/>
        <w:rPr>
          <w:rFonts w:ascii="Arial" w:hAnsi="Arial" w:cs="Arial"/>
          <w:color w:val="000000"/>
          <w:w w:val="105"/>
        </w:rPr>
      </w:pPr>
      <w:r w:rsidRPr="00FE6CC7">
        <w:rPr>
          <w:rFonts w:ascii="Arial" w:hAnsi="Arial" w:cs="Arial"/>
          <w:color w:val="000000"/>
          <w:w w:val="105"/>
        </w:rPr>
        <w:t>Similarly, behaviour data will be used to identify where new practices have had a positive impact and this will inform future developments.</w:t>
      </w:r>
    </w:p>
    <w:p w:rsidRPr="00FE6CC7" w:rsidR="00904594" w:rsidP="00DC4AA8" w:rsidRDefault="00904594" w14:paraId="112B60A5" w14:textId="77777777">
      <w:pPr>
        <w:spacing w:line="240" w:lineRule="auto"/>
        <w:jc w:val="both"/>
        <w:rPr>
          <w:rFonts w:ascii="Arial" w:hAnsi="Arial" w:cs="Arial"/>
          <w:color w:val="000000"/>
          <w:w w:val="105"/>
        </w:rPr>
      </w:pPr>
      <w:r w:rsidRPr="00FE6CC7">
        <w:rPr>
          <w:rFonts w:ascii="Arial" w:hAnsi="Arial" w:cs="Arial"/>
          <w:color w:val="000000"/>
          <w:w w:val="105"/>
        </w:rPr>
        <w:t>On an individual pupil basis, behaviour data will for example be used to ident</w:t>
      </w:r>
      <w:r w:rsidRPr="00FE6CC7" w:rsidR="00BB768D">
        <w:rPr>
          <w:rFonts w:ascii="Arial" w:hAnsi="Arial" w:cs="Arial"/>
          <w:color w:val="000000"/>
          <w:w w:val="105"/>
        </w:rPr>
        <w:t xml:space="preserve">ify the impact of consequences and </w:t>
      </w:r>
      <w:r w:rsidRPr="00FE6CC7">
        <w:rPr>
          <w:rFonts w:ascii="Arial" w:hAnsi="Arial" w:cs="Arial"/>
          <w:color w:val="000000"/>
          <w:w w:val="105"/>
        </w:rPr>
        <w:t>interventions, and where necessary practice will be modified accordingly.</w:t>
      </w:r>
    </w:p>
    <w:p w:rsidRPr="00FE6CC7" w:rsidR="00904594" w:rsidP="006260D8" w:rsidRDefault="00904594" w14:paraId="4827573C" w14:textId="77777777">
      <w:pPr>
        <w:spacing w:line="240" w:lineRule="auto"/>
        <w:jc w:val="both"/>
        <w:rPr>
          <w:rFonts w:ascii="Arial" w:hAnsi="Arial" w:cs="Arial"/>
          <w:color w:val="000000"/>
          <w:w w:val="105"/>
        </w:rPr>
      </w:pPr>
      <w:r w:rsidRPr="00FE6CC7">
        <w:rPr>
          <w:rFonts w:ascii="Arial" w:hAnsi="Arial" w:cs="Arial"/>
          <w:color w:val="000000"/>
          <w:w w:val="105"/>
        </w:rPr>
        <w:t>Key, quantifiable measures of the success of this policy, practices and consequences will include a year on year overall reduction in:</w:t>
      </w:r>
    </w:p>
    <w:p w:rsidRPr="00FE6CC7" w:rsidR="00904594" w:rsidP="00DC4AA8" w:rsidRDefault="00904594" w14:paraId="284A629A" w14:textId="77777777">
      <w:pPr>
        <w:pStyle w:val="ListParagraph"/>
        <w:numPr>
          <w:ilvl w:val="0"/>
          <w:numId w:val="30"/>
        </w:numPr>
        <w:spacing w:after="0" w:line="240" w:lineRule="auto"/>
        <w:contextualSpacing w:val="0"/>
        <w:jc w:val="both"/>
        <w:rPr>
          <w:rFonts w:ascii="Arial" w:hAnsi="Arial" w:cs="Arial"/>
          <w:color w:val="000000"/>
          <w:w w:val="105"/>
        </w:rPr>
      </w:pPr>
      <w:r w:rsidRPr="00FE6CC7">
        <w:rPr>
          <w:rFonts w:ascii="Arial" w:hAnsi="Arial" w:cs="Arial"/>
          <w:color w:val="000000"/>
          <w:w w:val="105"/>
        </w:rPr>
        <w:t>Reco</w:t>
      </w:r>
      <w:r w:rsidRPr="00FE6CC7" w:rsidR="00AD3BAE">
        <w:rPr>
          <w:rFonts w:ascii="Arial" w:hAnsi="Arial" w:cs="Arial"/>
          <w:color w:val="000000"/>
          <w:w w:val="105"/>
        </w:rPr>
        <w:t xml:space="preserve">rded incidents of </w:t>
      </w:r>
      <w:r w:rsidRPr="00FE6CC7">
        <w:rPr>
          <w:rFonts w:ascii="Arial" w:hAnsi="Arial" w:cs="Arial"/>
          <w:color w:val="000000"/>
          <w:w w:val="105"/>
        </w:rPr>
        <w:t>behaviour;</w:t>
      </w:r>
    </w:p>
    <w:p w:rsidRPr="00FE6CC7" w:rsidR="00904594" w:rsidP="00DC4AA8" w:rsidRDefault="00904594" w14:paraId="48B58490" w14:textId="77777777">
      <w:pPr>
        <w:pStyle w:val="ListParagraph"/>
        <w:numPr>
          <w:ilvl w:val="0"/>
          <w:numId w:val="30"/>
        </w:numPr>
        <w:spacing w:after="0" w:line="240" w:lineRule="auto"/>
        <w:contextualSpacing w:val="0"/>
        <w:jc w:val="both"/>
        <w:rPr>
          <w:rFonts w:ascii="Arial" w:hAnsi="Arial" w:cs="Arial"/>
          <w:color w:val="000000"/>
          <w:w w:val="105"/>
        </w:rPr>
      </w:pPr>
      <w:r w:rsidRPr="00FE6CC7">
        <w:rPr>
          <w:rFonts w:ascii="Arial" w:hAnsi="Arial" w:cs="Arial"/>
          <w:color w:val="000000"/>
          <w:w w:val="105"/>
        </w:rPr>
        <w:t>Unauthorised absence;</w:t>
      </w:r>
    </w:p>
    <w:p w:rsidRPr="00FE6CC7" w:rsidR="00904594" w:rsidP="008F6D5E" w:rsidRDefault="00904594" w14:paraId="76AB6140" w14:textId="77777777">
      <w:pPr>
        <w:pStyle w:val="ListParagraph"/>
        <w:numPr>
          <w:ilvl w:val="0"/>
          <w:numId w:val="30"/>
        </w:numPr>
        <w:spacing w:after="0" w:line="240" w:lineRule="auto"/>
        <w:contextualSpacing w:val="0"/>
        <w:jc w:val="both"/>
        <w:rPr>
          <w:rFonts w:ascii="Arial" w:hAnsi="Arial" w:cs="Arial"/>
          <w:color w:val="000000"/>
          <w:w w:val="105"/>
        </w:rPr>
      </w:pPr>
      <w:r w:rsidRPr="00FE6CC7">
        <w:rPr>
          <w:rFonts w:ascii="Arial" w:hAnsi="Arial" w:cs="Arial"/>
          <w:color w:val="000000"/>
          <w:w w:val="105"/>
        </w:rPr>
        <w:t>Recorded hate incidents;</w:t>
      </w:r>
    </w:p>
    <w:p w:rsidRPr="00FE6CC7" w:rsidR="00904594" w:rsidP="008F6D5E" w:rsidRDefault="00904594" w14:paraId="27BEC565" w14:textId="77777777">
      <w:pPr>
        <w:pStyle w:val="ListParagraph"/>
        <w:numPr>
          <w:ilvl w:val="0"/>
          <w:numId w:val="30"/>
        </w:numPr>
        <w:spacing w:after="0" w:line="240" w:lineRule="auto"/>
        <w:contextualSpacing w:val="0"/>
        <w:jc w:val="both"/>
        <w:rPr>
          <w:rFonts w:ascii="Arial" w:hAnsi="Arial" w:cs="Arial"/>
          <w:color w:val="000000"/>
          <w:w w:val="105"/>
        </w:rPr>
      </w:pPr>
      <w:r w:rsidRPr="00FE6CC7">
        <w:rPr>
          <w:rFonts w:ascii="Arial" w:hAnsi="Arial" w:cs="Arial"/>
          <w:color w:val="000000"/>
          <w:w w:val="105"/>
        </w:rPr>
        <w:t>The use of force;</w:t>
      </w:r>
    </w:p>
    <w:p w:rsidRPr="00FE6CC7" w:rsidR="00904594" w:rsidP="008F6D5E" w:rsidRDefault="00904594" w14:paraId="5CA771F5" w14:textId="77777777">
      <w:pPr>
        <w:pStyle w:val="ListParagraph"/>
        <w:numPr>
          <w:ilvl w:val="0"/>
          <w:numId w:val="30"/>
        </w:numPr>
        <w:spacing w:after="0" w:line="240" w:lineRule="auto"/>
        <w:contextualSpacing w:val="0"/>
        <w:jc w:val="both"/>
        <w:rPr>
          <w:rFonts w:ascii="Arial" w:hAnsi="Arial" w:cs="Arial"/>
          <w:color w:val="000000"/>
          <w:w w:val="105"/>
        </w:rPr>
      </w:pPr>
      <w:r w:rsidRPr="00FE6CC7">
        <w:rPr>
          <w:rFonts w:ascii="Arial" w:hAnsi="Arial" w:cs="Arial"/>
          <w:color w:val="000000"/>
          <w:w w:val="105"/>
        </w:rPr>
        <w:t>Injuries to pupils or staff; and</w:t>
      </w:r>
    </w:p>
    <w:p w:rsidRPr="00FE6CC7" w:rsidR="00791ECF" w:rsidP="008F6D5E" w:rsidRDefault="00904594" w14:paraId="1ECB9BAC" w14:textId="77777777">
      <w:pPr>
        <w:pStyle w:val="ListParagraph"/>
        <w:numPr>
          <w:ilvl w:val="0"/>
          <w:numId w:val="30"/>
        </w:numPr>
        <w:spacing w:after="0" w:line="240" w:lineRule="auto"/>
        <w:contextualSpacing w:val="0"/>
        <w:jc w:val="both"/>
        <w:rPr>
          <w:rFonts w:ascii="Arial" w:hAnsi="Arial" w:cs="Arial"/>
          <w:color w:val="000000"/>
          <w:w w:val="105"/>
        </w:rPr>
      </w:pPr>
      <w:r w:rsidRPr="00FE6CC7">
        <w:rPr>
          <w:rFonts w:ascii="Arial" w:hAnsi="Arial" w:cs="Arial"/>
          <w:color w:val="000000"/>
          <w:w w:val="105"/>
        </w:rPr>
        <w:t>The use of punishments.</w:t>
      </w:r>
    </w:p>
    <w:p w:rsidRPr="00FE6CC7" w:rsidR="00791ECF" w:rsidP="00BB768D" w:rsidRDefault="00791ECF" w14:paraId="041FDCE5" w14:textId="77777777">
      <w:pPr>
        <w:pStyle w:val="ListParagraph"/>
        <w:spacing w:after="0" w:line="240" w:lineRule="auto"/>
        <w:ind w:left="360"/>
        <w:contextualSpacing w:val="0"/>
        <w:jc w:val="both"/>
        <w:rPr>
          <w:rFonts w:ascii="Arial" w:hAnsi="Arial" w:cs="Arial"/>
          <w:color w:val="000000"/>
          <w:w w:val="105"/>
        </w:rPr>
      </w:pPr>
    </w:p>
    <w:p w:rsidRPr="00FE6CC7" w:rsidR="007C30F2" w:rsidP="00F61320" w:rsidRDefault="007C30F2" w14:paraId="5569F4A3" w14:textId="77777777">
      <w:pPr>
        <w:spacing w:line="240" w:lineRule="auto"/>
        <w:jc w:val="both"/>
        <w:rPr>
          <w:rFonts w:ascii="Arial" w:hAnsi="Arial" w:cs="Arial"/>
          <w:b/>
        </w:rPr>
      </w:pPr>
      <w:r w:rsidRPr="00FE6CC7">
        <w:rPr>
          <w:rFonts w:ascii="Arial" w:hAnsi="Arial" w:cs="Arial"/>
          <w:b/>
        </w:rPr>
        <w:t>GDPR</w:t>
      </w:r>
    </w:p>
    <w:p w:rsidRPr="00FE6CC7" w:rsidR="007C30F2" w:rsidP="006260D8" w:rsidRDefault="007C30F2" w14:paraId="5CDAFAF0" w14:textId="77777777">
      <w:pPr>
        <w:jc w:val="both"/>
        <w:rPr>
          <w:rFonts w:ascii="Arial" w:hAnsi="Arial" w:cs="Arial"/>
          <w:sz w:val="24"/>
          <w:szCs w:val="24"/>
        </w:rPr>
      </w:pPr>
      <w:r w:rsidRPr="00FE6CC7">
        <w:rPr>
          <w:rFonts w:ascii="Arial" w:hAnsi="Arial" w:cs="Arial"/>
          <w:sz w:val="24"/>
          <w:szCs w:val="24"/>
        </w:rPr>
        <w:t>Data will be processed to in line with the requirements and protections set out in the General Data Protection Regulation.</w:t>
      </w:r>
    </w:p>
    <w:p w:rsidRPr="00FE6CC7" w:rsidR="00732F6D" w:rsidP="00F61320" w:rsidRDefault="00732F6D" w14:paraId="57D9AE57" w14:textId="77777777">
      <w:pPr>
        <w:spacing w:line="240" w:lineRule="auto"/>
        <w:jc w:val="both"/>
        <w:rPr>
          <w:rFonts w:ascii="Arial" w:hAnsi="Arial" w:cs="Arial"/>
        </w:rPr>
      </w:pPr>
    </w:p>
    <w:p w:rsidRPr="00FE6CC7" w:rsidR="00732F6D" w:rsidP="00F61320" w:rsidRDefault="00732F6D" w14:paraId="550221B0" w14:textId="77777777">
      <w:pPr>
        <w:spacing w:line="240" w:lineRule="auto"/>
        <w:jc w:val="both"/>
        <w:rPr>
          <w:rFonts w:ascii="Arial" w:hAnsi="Arial" w:cs="Arial"/>
        </w:rPr>
      </w:pPr>
    </w:p>
    <w:p w:rsidRPr="00FE6CC7" w:rsidR="00732F6D" w:rsidP="00F61320" w:rsidRDefault="00732F6D" w14:paraId="4DD32DDC" w14:textId="77777777">
      <w:pPr>
        <w:spacing w:line="240" w:lineRule="auto"/>
        <w:jc w:val="both"/>
        <w:rPr>
          <w:rFonts w:ascii="Arial" w:hAnsi="Arial" w:cs="Arial"/>
        </w:rPr>
      </w:pPr>
    </w:p>
    <w:p w:rsidRPr="00FE6CC7" w:rsidR="007C30F2" w:rsidRDefault="007C30F2" w14:paraId="3993315B" w14:textId="77777777">
      <w:pPr>
        <w:rPr>
          <w:rFonts w:ascii="Arial" w:hAnsi="Arial" w:cs="Arial"/>
        </w:rPr>
      </w:pPr>
    </w:p>
    <w:p w:rsidRPr="00FE6CC7" w:rsidR="00DC4AA8" w:rsidRDefault="00DC4AA8" w14:paraId="02F98EDD" w14:textId="77777777">
      <w:pPr>
        <w:rPr>
          <w:rFonts w:ascii="Arial" w:hAnsi="Arial" w:cs="Arial"/>
          <w:u w:val="single"/>
        </w:rPr>
      </w:pPr>
      <w:r w:rsidRPr="00FE6CC7">
        <w:rPr>
          <w:rFonts w:ascii="Arial" w:hAnsi="Arial" w:cs="Arial"/>
          <w:u w:val="single"/>
        </w:rPr>
        <w:br w:type="page"/>
      </w:r>
    </w:p>
    <w:p w:rsidRPr="00FE6CC7" w:rsidR="00544569" w:rsidP="00415EBC" w:rsidRDefault="000F6870" w14:paraId="5ED94121" w14:textId="7C70805E">
      <w:pPr>
        <w:rPr>
          <w:rFonts w:ascii="Arial" w:hAnsi="Arial" w:cs="Arial"/>
          <w:u w:val="single"/>
        </w:rPr>
      </w:pPr>
      <w:r w:rsidRPr="00FE6CC7">
        <w:rPr>
          <w:rFonts w:ascii="Arial" w:hAnsi="Arial" w:cs="Arial"/>
          <w:u w:val="single"/>
        </w:rPr>
        <w:t xml:space="preserve">Appendix 1 </w:t>
      </w:r>
    </w:p>
    <w:p w:rsidRPr="00FE6CC7" w:rsidR="00544569" w:rsidP="00415EBC" w:rsidRDefault="000F6870" w14:paraId="4FA47D5B" w14:textId="77777777">
      <w:pPr>
        <w:spacing w:line="240" w:lineRule="auto"/>
        <w:jc w:val="center"/>
        <w:rPr>
          <w:rFonts w:ascii="Arial" w:hAnsi="Arial" w:cs="Arial"/>
          <w:b/>
          <w:u w:val="single"/>
        </w:rPr>
      </w:pPr>
      <w:r w:rsidRPr="00FE6CC7">
        <w:rPr>
          <w:rFonts w:ascii="Arial" w:hAnsi="Arial" w:cs="Arial"/>
          <w:b/>
          <w:u w:val="single"/>
        </w:rPr>
        <w:t>Physical Intervention Policy</w:t>
      </w:r>
    </w:p>
    <w:p w:rsidRPr="00FE6CC7" w:rsidR="00544569" w:rsidP="00F61320" w:rsidRDefault="00686AF0" w14:paraId="7469FB40" w14:textId="77777777">
      <w:pPr>
        <w:spacing w:line="240" w:lineRule="auto"/>
        <w:jc w:val="both"/>
        <w:rPr>
          <w:rFonts w:ascii="Arial" w:hAnsi="Arial" w:cs="Arial"/>
        </w:rPr>
      </w:pPr>
      <w:r w:rsidRPr="00FE6CC7">
        <w:rPr>
          <w:rFonts w:ascii="Arial" w:hAnsi="Arial" w:cs="Arial"/>
        </w:rPr>
        <w:t>Birkett House</w:t>
      </w:r>
      <w:r w:rsidRPr="00FE6CC7" w:rsidR="001B4E6E">
        <w:rPr>
          <w:rFonts w:ascii="Arial" w:hAnsi="Arial" w:cs="Arial"/>
        </w:rPr>
        <w:t xml:space="preserve"> staff </w:t>
      </w:r>
      <w:r w:rsidRPr="00FE6CC7" w:rsidR="000F6870">
        <w:rPr>
          <w:rFonts w:ascii="Arial" w:hAnsi="Arial" w:cs="Arial"/>
        </w:rPr>
        <w:t>receive up-to-date behaviour management training; in additi</w:t>
      </w:r>
      <w:r w:rsidRPr="00FE6CC7" w:rsidR="001B4E6E">
        <w:rPr>
          <w:rFonts w:ascii="Arial" w:hAnsi="Arial" w:cs="Arial"/>
        </w:rPr>
        <w:t>on we have a number of Engage, Disengage, Re-engage (EDR) leaders</w:t>
      </w:r>
      <w:r w:rsidRPr="00FE6CC7" w:rsidR="000F6870">
        <w:rPr>
          <w:rFonts w:ascii="Arial" w:hAnsi="Arial" w:cs="Arial"/>
        </w:rPr>
        <w:t xml:space="preserve">. We believe that physical intervention should be the last resort. In the majority of cases de-escalation and diffusion are the appropriate methods of dealing with situations that might result in a threat to the health and safety of any individuals. On extremely rare occasions it may be appropriate for staff to intervene physically with or between </w:t>
      </w:r>
      <w:r w:rsidRPr="00FE6CC7" w:rsidR="00A20CBF">
        <w:rPr>
          <w:rFonts w:ascii="Arial" w:hAnsi="Arial" w:cs="Arial"/>
        </w:rPr>
        <w:t>pupil</w:t>
      </w:r>
      <w:r w:rsidRPr="00FE6CC7" w:rsidR="000F6870">
        <w:rPr>
          <w:rFonts w:ascii="Arial" w:hAnsi="Arial" w:cs="Arial"/>
        </w:rPr>
        <w:t xml:space="preserve">s. </w:t>
      </w:r>
    </w:p>
    <w:p w:rsidRPr="00FE6CC7" w:rsidR="00544569" w:rsidP="00F61320" w:rsidRDefault="000F6870" w14:paraId="20D8B55F" w14:textId="77777777">
      <w:pPr>
        <w:spacing w:line="240" w:lineRule="auto"/>
        <w:jc w:val="both"/>
        <w:rPr>
          <w:rFonts w:ascii="Arial" w:hAnsi="Arial" w:cs="Arial"/>
        </w:rPr>
      </w:pPr>
      <w:r w:rsidRPr="00FE6CC7">
        <w:rPr>
          <w:rFonts w:ascii="Arial" w:hAnsi="Arial" w:cs="Arial"/>
        </w:rPr>
        <w:t>These include:</w:t>
      </w:r>
    </w:p>
    <w:p w:rsidRPr="00FE6CC7" w:rsidR="00544569" w:rsidP="00B61665" w:rsidRDefault="000F6870" w14:paraId="34B2BF60" w14:textId="77777777">
      <w:pPr>
        <w:pStyle w:val="ListParagraph"/>
        <w:numPr>
          <w:ilvl w:val="0"/>
          <w:numId w:val="3"/>
        </w:numPr>
        <w:spacing w:line="240" w:lineRule="auto"/>
        <w:jc w:val="both"/>
        <w:rPr>
          <w:rFonts w:ascii="Arial" w:hAnsi="Arial" w:cs="Arial"/>
        </w:rPr>
      </w:pPr>
      <w:r w:rsidRPr="00FE6CC7">
        <w:rPr>
          <w:rFonts w:ascii="Arial" w:hAnsi="Arial" w:cs="Arial"/>
        </w:rPr>
        <w:t xml:space="preserve">Injury, or risk of injury, to </w:t>
      </w:r>
      <w:r w:rsidRPr="00FE6CC7" w:rsidR="007219E7">
        <w:rPr>
          <w:rFonts w:ascii="Arial" w:hAnsi="Arial" w:cs="Arial"/>
        </w:rPr>
        <w:t xml:space="preserve">themselves or </w:t>
      </w:r>
      <w:r w:rsidRPr="00FE6CC7">
        <w:rPr>
          <w:rFonts w:ascii="Arial" w:hAnsi="Arial" w:cs="Arial"/>
        </w:rPr>
        <w:t xml:space="preserve">another </w:t>
      </w:r>
      <w:r w:rsidRPr="00FE6CC7" w:rsidR="00A20CBF">
        <w:rPr>
          <w:rFonts w:ascii="Arial" w:hAnsi="Arial" w:cs="Arial"/>
        </w:rPr>
        <w:t>pupil</w:t>
      </w:r>
      <w:r w:rsidRPr="00FE6CC7">
        <w:rPr>
          <w:rFonts w:ascii="Arial" w:hAnsi="Arial" w:cs="Arial"/>
        </w:rPr>
        <w:t xml:space="preserve"> </w:t>
      </w:r>
    </w:p>
    <w:p w:rsidRPr="00FE6CC7" w:rsidR="00544569" w:rsidP="00B61665" w:rsidRDefault="000F6870" w14:paraId="486492C0" w14:textId="77777777">
      <w:pPr>
        <w:pStyle w:val="ListParagraph"/>
        <w:numPr>
          <w:ilvl w:val="0"/>
          <w:numId w:val="3"/>
        </w:numPr>
        <w:spacing w:line="240" w:lineRule="auto"/>
        <w:jc w:val="both"/>
        <w:rPr>
          <w:rFonts w:ascii="Arial" w:hAnsi="Arial" w:cs="Arial"/>
        </w:rPr>
      </w:pPr>
      <w:r w:rsidRPr="00FE6CC7">
        <w:rPr>
          <w:rFonts w:ascii="Arial" w:hAnsi="Arial" w:cs="Arial"/>
        </w:rPr>
        <w:t xml:space="preserve">Injury, or risk of injury, to a member of staff </w:t>
      </w:r>
    </w:p>
    <w:p w:rsidRPr="00FE6CC7" w:rsidR="00544569" w:rsidP="00B61665" w:rsidRDefault="000F6870" w14:paraId="555EB786" w14:textId="77777777">
      <w:pPr>
        <w:pStyle w:val="ListParagraph"/>
        <w:numPr>
          <w:ilvl w:val="0"/>
          <w:numId w:val="3"/>
        </w:numPr>
        <w:spacing w:line="240" w:lineRule="auto"/>
        <w:jc w:val="both"/>
        <w:rPr>
          <w:rFonts w:ascii="Arial" w:hAnsi="Arial" w:cs="Arial"/>
        </w:rPr>
      </w:pPr>
      <w:r w:rsidRPr="00FE6CC7">
        <w:rPr>
          <w:rFonts w:ascii="Arial" w:hAnsi="Arial" w:cs="Arial"/>
        </w:rPr>
        <w:t xml:space="preserve">Serious damage to property </w:t>
      </w:r>
    </w:p>
    <w:p w:rsidRPr="00FE6CC7" w:rsidR="00544569" w:rsidP="00F61320" w:rsidRDefault="000F6870" w14:paraId="2DB37F79" w14:textId="77777777">
      <w:pPr>
        <w:spacing w:line="240" w:lineRule="auto"/>
        <w:jc w:val="both"/>
        <w:rPr>
          <w:rFonts w:ascii="Arial" w:hAnsi="Arial" w:cs="Arial"/>
        </w:rPr>
      </w:pPr>
      <w:r w:rsidRPr="00FE6CC7">
        <w:rPr>
          <w:rFonts w:ascii="Arial" w:hAnsi="Arial" w:cs="Arial"/>
          <w:b/>
        </w:rPr>
        <w:t>Any intervention should be a last resort and be proportionate, reasonable and necessary</w:t>
      </w:r>
      <w:r w:rsidRPr="00FE6CC7">
        <w:rPr>
          <w:rFonts w:ascii="Arial" w:hAnsi="Arial" w:cs="Arial"/>
        </w:rPr>
        <w:t xml:space="preserve">. </w:t>
      </w:r>
    </w:p>
    <w:p w:rsidRPr="00FE6CC7" w:rsidR="00B350C6" w:rsidP="00F61320" w:rsidRDefault="00B350C6" w14:paraId="5A2E1F18" w14:textId="77777777">
      <w:pPr>
        <w:spacing w:line="240" w:lineRule="auto"/>
        <w:jc w:val="both"/>
        <w:rPr>
          <w:rFonts w:ascii="Arial" w:hAnsi="Arial" w:cs="Arial"/>
        </w:rPr>
      </w:pPr>
      <w:r w:rsidRPr="00FE6CC7">
        <w:rPr>
          <w:rFonts w:ascii="Arial" w:hAnsi="Arial" w:cs="Arial"/>
        </w:rPr>
        <w:t>Any incident where staff have used a physical intervention must be logged on behaviour watch, and parents informed at an appropriate time.</w:t>
      </w:r>
    </w:p>
    <w:p w:rsidRPr="00FE6CC7" w:rsidR="00544569" w:rsidP="00F61320" w:rsidRDefault="000F6870" w14:paraId="366BC944" w14:textId="77777777">
      <w:pPr>
        <w:spacing w:line="240" w:lineRule="auto"/>
        <w:jc w:val="both"/>
        <w:rPr>
          <w:rFonts w:ascii="Arial" w:hAnsi="Arial" w:cs="Arial"/>
        </w:rPr>
      </w:pPr>
      <w:r w:rsidRPr="00FE6CC7">
        <w:rPr>
          <w:rFonts w:ascii="Arial" w:hAnsi="Arial" w:cs="Arial"/>
        </w:rPr>
        <w:t>All staff have a duty of care to children and young people. If staff take no action, and the outcome is that a child injures him/herself, or another, including staff, this could be seen as negligence.</w:t>
      </w:r>
    </w:p>
    <w:p w:rsidRPr="00FE6CC7" w:rsidR="00544569" w:rsidP="00F61320" w:rsidRDefault="000F6870" w14:paraId="6014FE9B" w14:textId="77777777">
      <w:pPr>
        <w:spacing w:line="240" w:lineRule="auto"/>
        <w:jc w:val="both"/>
        <w:rPr>
          <w:rFonts w:ascii="Arial" w:hAnsi="Arial" w:cs="Arial"/>
        </w:rPr>
      </w:pPr>
      <w:r w:rsidRPr="00FE6CC7">
        <w:rPr>
          <w:rFonts w:ascii="Arial" w:hAnsi="Arial" w:cs="Arial"/>
        </w:rPr>
        <w:t>Advice for Staff Members of staff facing confrontational situations with children or young people are reminded that the following behaviours can either reduce or inf</w:t>
      </w:r>
      <w:r w:rsidRPr="00FE6CC7" w:rsidR="007219E7">
        <w:rPr>
          <w:rFonts w:ascii="Arial" w:hAnsi="Arial" w:cs="Arial"/>
        </w:rPr>
        <w:t xml:space="preserve">lame incidents, and that a dynamic </w:t>
      </w:r>
      <w:r w:rsidRPr="00FE6CC7">
        <w:rPr>
          <w:rFonts w:ascii="Arial" w:hAnsi="Arial" w:cs="Arial"/>
        </w:rPr>
        <w:t xml:space="preserve">risk assessment may allow the time to decide on the appropriate action necessary. </w:t>
      </w:r>
    </w:p>
    <w:p w:rsidRPr="00FE6CC7" w:rsidR="00544569" w:rsidP="4CA3F2DF" w:rsidRDefault="000F6870" w14:paraId="20787666" w14:textId="6385C220">
      <w:pPr>
        <w:spacing w:line="240" w:lineRule="auto"/>
        <w:jc w:val="both"/>
        <w:rPr>
          <w:rFonts w:ascii="Arial" w:hAnsi="Arial" w:cs="Arial"/>
          <w:b w:val="1"/>
          <w:bCs w:val="1"/>
        </w:rPr>
      </w:pPr>
      <w:r w:rsidRPr="3CDBABF9" w:rsidR="3CDBABF9">
        <w:rPr>
          <w:rFonts w:ascii="Arial" w:hAnsi="Arial" w:cs="Arial"/>
          <w:b w:val="1"/>
          <w:bCs w:val="1"/>
        </w:rPr>
        <w:t>Staff are not to physically stop young people from leaving any given space</w:t>
      </w:r>
      <w:r w:rsidRPr="3CDBABF9" w:rsidR="3CDBABF9">
        <w:rPr>
          <w:rFonts w:ascii="Arial" w:hAnsi="Arial" w:cs="Arial"/>
        </w:rPr>
        <w:t xml:space="preserve">. They should give </w:t>
      </w:r>
      <w:r w:rsidRPr="3CDBABF9" w:rsidR="3CDBABF9">
        <w:rPr>
          <w:rFonts w:ascii="Arial" w:hAnsi="Arial" w:cs="Arial"/>
        </w:rPr>
        <w:t>a clear choice</w:t>
      </w:r>
      <w:r w:rsidRPr="3CDBABF9" w:rsidR="3CDBABF9">
        <w:rPr>
          <w:rFonts w:ascii="Arial" w:hAnsi="Arial" w:cs="Arial"/>
        </w:rPr>
        <w:t xml:space="preserve"> and spell out consequences, but unless there is a risk of injury should </w:t>
      </w:r>
      <w:r w:rsidRPr="3CDBABF9" w:rsidR="3CDBABF9">
        <w:rPr>
          <w:rFonts w:ascii="Arial" w:hAnsi="Arial" w:cs="Arial"/>
          <w:b w:val="1"/>
          <w:bCs w:val="1"/>
        </w:rPr>
        <w:t>never block a young person’s exit.</w:t>
      </w:r>
      <w:r w:rsidRPr="3CDBABF9" w:rsidR="3CDBABF9">
        <w:rPr>
          <w:rFonts w:ascii="Arial" w:hAnsi="Arial" w:cs="Arial"/>
          <w:b w:val="1"/>
          <w:bCs w:val="1"/>
        </w:rPr>
        <w:t xml:space="preserve"> Blocking a student’s exit is </w:t>
      </w:r>
      <w:r w:rsidRPr="3CDBABF9" w:rsidR="3CDBABF9">
        <w:rPr>
          <w:rFonts w:ascii="Arial" w:hAnsi="Arial" w:cs="Arial"/>
          <w:b w:val="1"/>
          <w:bCs w:val="1"/>
        </w:rPr>
        <w:t>classed as seclusion</w:t>
      </w:r>
      <w:r w:rsidRPr="3CDBABF9" w:rsidR="3CDBABF9">
        <w:rPr>
          <w:rFonts w:ascii="Arial" w:hAnsi="Arial" w:cs="Arial"/>
          <w:b w:val="1"/>
          <w:bCs w:val="1"/>
        </w:rPr>
        <w:t xml:space="preserve">. Please see above ‘restricting </w:t>
      </w:r>
      <w:r w:rsidRPr="3CDBABF9" w:rsidR="3CDBABF9">
        <w:rPr>
          <w:rFonts w:ascii="Arial" w:hAnsi="Arial" w:cs="Arial"/>
          <w:b w:val="1"/>
          <w:bCs w:val="1"/>
        </w:rPr>
        <w:t>liberties’</w:t>
      </w:r>
      <w:r w:rsidRPr="3CDBABF9" w:rsidR="3CDBABF9">
        <w:rPr>
          <w:rFonts w:ascii="Arial" w:hAnsi="Arial" w:cs="Arial"/>
          <w:b w:val="1"/>
          <w:bCs w:val="1"/>
        </w:rPr>
        <w:t>.</w:t>
      </w:r>
      <w:r w:rsidRPr="3CDBABF9" w:rsidR="3CDBABF9">
        <w:rPr>
          <w:rFonts w:ascii="Arial" w:hAnsi="Arial" w:cs="Arial"/>
          <w:b w:val="1"/>
          <w:bCs w:val="1"/>
        </w:rPr>
        <w:t xml:space="preserve"> </w:t>
      </w:r>
    </w:p>
    <w:p w:rsidRPr="00FE6CC7" w:rsidR="00544569" w:rsidP="00F61320" w:rsidRDefault="000F6870" w14:paraId="4862E4B8" w14:textId="1969C195">
      <w:pPr>
        <w:spacing w:line="240" w:lineRule="auto"/>
        <w:jc w:val="both"/>
        <w:rPr>
          <w:rFonts w:ascii="Arial" w:hAnsi="Arial" w:cs="Arial"/>
        </w:rPr>
      </w:pPr>
      <w:r w:rsidRPr="00FE6CC7">
        <w:rPr>
          <w:rFonts w:ascii="Arial" w:hAnsi="Arial" w:cs="Arial"/>
          <w:b/>
        </w:rPr>
        <w:t>Remaining calm</w:t>
      </w:r>
      <w:r w:rsidRPr="00FE6CC7">
        <w:rPr>
          <w:rFonts w:ascii="Arial" w:hAnsi="Arial" w:cs="Arial"/>
        </w:rPr>
        <w:t xml:space="preserve"> – the ability to try and remain calm and appear relaxed is less likely to provoke</w:t>
      </w:r>
      <w:r w:rsidRPr="00FE6CC7" w:rsidR="0039570F">
        <w:rPr>
          <w:rFonts w:ascii="Arial" w:hAnsi="Arial" w:cs="Arial"/>
        </w:rPr>
        <w:t xml:space="preserve"> the situation</w:t>
      </w:r>
      <w:r w:rsidRPr="00FE6CC7">
        <w:rPr>
          <w:rFonts w:ascii="Arial" w:hAnsi="Arial" w:cs="Arial"/>
        </w:rPr>
        <w:t xml:space="preserve">. A relaxed posture and a non-threatening (CALM) stance, </w:t>
      </w:r>
      <w:proofErr w:type="spellStart"/>
      <w:r w:rsidRPr="00FE6CC7">
        <w:rPr>
          <w:rFonts w:ascii="Arial" w:hAnsi="Arial" w:cs="Arial"/>
        </w:rPr>
        <w:t>i</w:t>
      </w:r>
      <w:r w:rsidRPr="00FE6CC7" w:rsidR="004249CC">
        <w:rPr>
          <w:rFonts w:ascii="Arial" w:hAnsi="Arial" w:cs="Arial"/>
        </w:rPr>
        <w:t>.</w:t>
      </w:r>
      <w:r w:rsidRPr="00FE6CC7">
        <w:rPr>
          <w:rFonts w:ascii="Arial" w:hAnsi="Arial" w:cs="Arial"/>
        </w:rPr>
        <w:t>e</w:t>
      </w:r>
      <w:proofErr w:type="spellEnd"/>
      <w:r w:rsidRPr="00FE6CC7">
        <w:rPr>
          <w:rFonts w:ascii="Arial" w:hAnsi="Arial" w:cs="Arial"/>
        </w:rPr>
        <w:t xml:space="preserve"> not toe-to-toe, are recommended. </w:t>
      </w:r>
    </w:p>
    <w:p w:rsidRPr="00FE6CC7" w:rsidR="00F7315F" w:rsidP="00F61320" w:rsidRDefault="000F6870" w14:paraId="14ED537E" w14:textId="77777777">
      <w:pPr>
        <w:spacing w:line="240" w:lineRule="auto"/>
        <w:jc w:val="both"/>
        <w:rPr>
          <w:rFonts w:ascii="Arial" w:hAnsi="Arial" w:cs="Arial"/>
        </w:rPr>
      </w:pPr>
      <w:r w:rsidRPr="00FE6CC7">
        <w:rPr>
          <w:rFonts w:ascii="Arial" w:hAnsi="Arial" w:cs="Arial"/>
          <w:b/>
        </w:rPr>
        <w:t>Awareness of Space</w:t>
      </w:r>
      <w:r w:rsidRPr="00FE6CC7">
        <w:rPr>
          <w:rFonts w:ascii="Arial" w:hAnsi="Arial" w:cs="Arial"/>
        </w:rPr>
        <w:t xml:space="preserve"> – try to be aware of the space around you and avoid stepping into another individual’s personal/intimate space. Try to take a step back outside the circle of danger. </w:t>
      </w:r>
    </w:p>
    <w:p w:rsidRPr="00FE6CC7" w:rsidR="00F7315F" w:rsidP="00F61320" w:rsidRDefault="000F6870" w14:paraId="6FA8CAC8" w14:textId="77777777">
      <w:pPr>
        <w:spacing w:line="240" w:lineRule="auto"/>
        <w:jc w:val="both"/>
        <w:rPr>
          <w:rFonts w:ascii="Arial" w:hAnsi="Arial" w:cs="Arial"/>
        </w:rPr>
      </w:pPr>
      <w:r w:rsidRPr="00FE6CC7">
        <w:rPr>
          <w:rFonts w:ascii="Arial" w:hAnsi="Arial" w:cs="Arial"/>
          <w:b/>
        </w:rPr>
        <w:t>Pacing and Chasing</w:t>
      </w:r>
      <w:r w:rsidRPr="00FE6CC7">
        <w:rPr>
          <w:rFonts w:ascii="Arial" w:hAnsi="Arial" w:cs="Arial"/>
        </w:rPr>
        <w:t xml:space="preserve"> – angry people often pace around in tense situations and staff should try to avoid the temptation to follow as they attempt to help them calm down. This can be counter-productive as it may trigger a chase response and drive the other person away. Where possible, it is preferable for the staff member to stand still, speaking calmly, clearly and confidently – or even sit down! </w:t>
      </w:r>
    </w:p>
    <w:p w:rsidRPr="00FE6CC7" w:rsidR="00544569" w:rsidP="00F61320" w:rsidRDefault="000F6870" w14:paraId="39785BD5" w14:textId="77777777">
      <w:pPr>
        <w:spacing w:line="240" w:lineRule="auto"/>
        <w:jc w:val="both"/>
        <w:rPr>
          <w:rFonts w:ascii="Arial" w:hAnsi="Arial" w:cs="Arial"/>
        </w:rPr>
      </w:pPr>
      <w:r w:rsidRPr="00FE6CC7">
        <w:rPr>
          <w:rFonts w:ascii="Arial" w:hAnsi="Arial" w:cs="Arial"/>
          <w:b/>
        </w:rPr>
        <w:t>Intonation and use of voice</w:t>
      </w:r>
      <w:r w:rsidRPr="00FE6CC7">
        <w:rPr>
          <w:rFonts w:ascii="Arial" w:hAnsi="Arial" w:cs="Arial"/>
        </w:rPr>
        <w:t xml:space="preserve"> - When people are anxious or angry they tend to talk faster, higher and more loudly. In a potential crisis situation, staff need to speak more slowly, in a lower tone and more quietly. </w:t>
      </w:r>
    </w:p>
    <w:p w:rsidRPr="00FE6CC7" w:rsidR="00F7315F" w:rsidP="00F61320" w:rsidRDefault="00F7315F" w14:paraId="5967D9E9" w14:textId="77777777">
      <w:pPr>
        <w:spacing w:line="240" w:lineRule="auto"/>
        <w:jc w:val="both"/>
        <w:rPr>
          <w:rFonts w:ascii="Arial" w:hAnsi="Arial" w:cs="Arial"/>
          <w:b/>
        </w:rPr>
      </w:pPr>
      <w:r w:rsidRPr="00FE6CC7">
        <w:rPr>
          <w:rFonts w:ascii="Arial" w:hAnsi="Arial" w:cs="Arial"/>
          <w:b/>
        </w:rPr>
        <w:t xml:space="preserve">Help Script </w:t>
      </w:r>
      <w:r w:rsidRPr="00FE6CC7" w:rsidR="000F6870">
        <w:rPr>
          <w:rFonts w:ascii="Arial" w:hAnsi="Arial" w:cs="Arial"/>
          <w:b/>
        </w:rPr>
        <w:t xml:space="preserve"> </w:t>
      </w:r>
    </w:p>
    <w:p w:rsidRPr="00FE6CC7" w:rsidR="00F7315F" w:rsidP="00B61665" w:rsidRDefault="000F6870" w14:paraId="001FB031" w14:textId="77777777">
      <w:pPr>
        <w:pStyle w:val="ListParagraph"/>
        <w:numPr>
          <w:ilvl w:val="0"/>
          <w:numId w:val="12"/>
        </w:numPr>
        <w:spacing w:line="240" w:lineRule="auto"/>
        <w:jc w:val="both"/>
        <w:rPr>
          <w:rFonts w:ascii="Arial" w:hAnsi="Arial" w:cs="Arial"/>
        </w:rPr>
      </w:pPr>
      <w:r w:rsidRPr="00FE6CC7">
        <w:rPr>
          <w:rFonts w:ascii="Arial" w:hAnsi="Arial" w:cs="Arial"/>
        </w:rPr>
        <w:t>Connect by using the young person’s name</w:t>
      </w:r>
    </w:p>
    <w:p w:rsidRPr="00FE6CC7" w:rsidR="00F7315F" w:rsidP="00B61665" w:rsidRDefault="000F6870" w14:paraId="5AB6F488" w14:textId="77777777">
      <w:pPr>
        <w:pStyle w:val="ListParagraph"/>
        <w:numPr>
          <w:ilvl w:val="0"/>
          <w:numId w:val="12"/>
        </w:numPr>
        <w:spacing w:line="240" w:lineRule="auto"/>
        <w:jc w:val="both"/>
        <w:rPr>
          <w:rFonts w:ascii="Arial" w:hAnsi="Arial" w:cs="Arial"/>
        </w:rPr>
      </w:pPr>
      <w:r w:rsidRPr="00FE6CC7">
        <w:rPr>
          <w:rFonts w:ascii="Arial" w:hAnsi="Arial" w:cs="Arial"/>
        </w:rPr>
        <w:t>Recognize and acknowledge child or young person’s feelings</w:t>
      </w:r>
    </w:p>
    <w:p w:rsidRPr="00FE6CC7" w:rsidR="00F7315F" w:rsidP="00B61665" w:rsidRDefault="000F6870" w14:paraId="37CFF01B" w14:textId="77777777">
      <w:pPr>
        <w:pStyle w:val="ListParagraph"/>
        <w:numPr>
          <w:ilvl w:val="0"/>
          <w:numId w:val="12"/>
        </w:numPr>
        <w:spacing w:line="240" w:lineRule="auto"/>
        <w:jc w:val="both"/>
        <w:rPr>
          <w:rFonts w:ascii="Arial" w:hAnsi="Arial" w:cs="Arial"/>
        </w:rPr>
      </w:pPr>
      <w:r w:rsidRPr="00FE6CC7">
        <w:rPr>
          <w:rFonts w:ascii="Arial" w:hAnsi="Arial" w:cs="Arial"/>
        </w:rPr>
        <w:t xml:space="preserve">Tell the young person you are there to help: “You talk and I will listen.” </w:t>
      </w:r>
    </w:p>
    <w:p w:rsidRPr="00FE6CC7" w:rsidR="00F7315F" w:rsidP="00B61665" w:rsidRDefault="000F6870" w14:paraId="3F3B16D9" w14:textId="77777777">
      <w:pPr>
        <w:pStyle w:val="ListParagraph"/>
        <w:numPr>
          <w:ilvl w:val="0"/>
          <w:numId w:val="12"/>
        </w:numPr>
        <w:spacing w:line="240" w:lineRule="auto"/>
        <w:jc w:val="both"/>
        <w:rPr>
          <w:rFonts w:ascii="Arial" w:hAnsi="Arial" w:cs="Arial"/>
        </w:rPr>
      </w:pPr>
      <w:r w:rsidRPr="00FE6CC7">
        <w:rPr>
          <w:rFonts w:ascii="Arial" w:hAnsi="Arial" w:cs="Arial"/>
        </w:rPr>
        <w:t xml:space="preserve">Give direction Diffusing body language responses </w:t>
      </w:r>
    </w:p>
    <w:p w:rsidRPr="00FE6CC7" w:rsidR="00F7315F" w:rsidP="00B61665" w:rsidRDefault="000F6870" w14:paraId="58E850E8" w14:textId="77777777">
      <w:pPr>
        <w:pStyle w:val="ListParagraph"/>
        <w:numPr>
          <w:ilvl w:val="0"/>
          <w:numId w:val="12"/>
        </w:numPr>
        <w:spacing w:line="240" w:lineRule="auto"/>
        <w:jc w:val="both"/>
        <w:rPr>
          <w:rFonts w:ascii="Arial" w:hAnsi="Arial" w:cs="Arial"/>
        </w:rPr>
      </w:pPr>
      <w:r w:rsidRPr="00FE6CC7">
        <w:rPr>
          <w:rFonts w:ascii="Arial" w:hAnsi="Arial" w:cs="Arial"/>
        </w:rPr>
        <w:t>Social distance</w:t>
      </w:r>
    </w:p>
    <w:p w:rsidRPr="00FE6CC7" w:rsidR="00F7315F" w:rsidP="00B61665" w:rsidRDefault="000F6870" w14:paraId="6374B875" w14:textId="77777777">
      <w:pPr>
        <w:pStyle w:val="ListParagraph"/>
        <w:numPr>
          <w:ilvl w:val="0"/>
          <w:numId w:val="12"/>
        </w:numPr>
        <w:spacing w:line="240" w:lineRule="auto"/>
        <w:jc w:val="both"/>
        <w:rPr>
          <w:rFonts w:ascii="Arial" w:hAnsi="Arial" w:cs="Arial"/>
        </w:rPr>
      </w:pPr>
      <w:r w:rsidRPr="00FE6CC7">
        <w:rPr>
          <w:rFonts w:ascii="Arial" w:hAnsi="Arial" w:cs="Arial"/>
        </w:rPr>
        <w:t xml:space="preserve">Sideways stance, step back </w:t>
      </w:r>
    </w:p>
    <w:p w:rsidRPr="00FE6CC7" w:rsidR="00F7315F" w:rsidP="00B61665" w:rsidRDefault="000F6870" w14:paraId="0FD55B17" w14:textId="77777777">
      <w:pPr>
        <w:pStyle w:val="ListParagraph"/>
        <w:numPr>
          <w:ilvl w:val="0"/>
          <w:numId w:val="12"/>
        </w:numPr>
        <w:spacing w:line="240" w:lineRule="auto"/>
        <w:jc w:val="both"/>
        <w:rPr>
          <w:rFonts w:ascii="Arial" w:hAnsi="Arial" w:cs="Arial"/>
        </w:rPr>
      </w:pPr>
      <w:r w:rsidRPr="00FE6CC7">
        <w:rPr>
          <w:rFonts w:ascii="Arial" w:hAnsi="Arial" w:cs="Arial"/>
        </w:rPr>
        <w:t xml:space="preserve">Intermittent eye contact </w:t>
      </w:r>
    </w:p>
    <w:p w:rsidRPr="00FE6CC7" w:rsidR="00F7315F" w:rsidP="00B61665" w:rsidRDefault="000F6870" w14:paraId="07143B21" w14:textId="77777777">
      <w:pPr>
        <w:pStyle w:val="ListParagraph"/>
        <w:numPr>
          <w:ilvl w:val="0"/>
          <w:numId w:val="12"/>
        </w:numPr>
        <w:spacing w:line="240" w:lineRule="auto"/>
        <w:jc w:val="both"/>
        <w:rPr>
          <w:rFonts w:ascii="Arial" w:hAnsi="Arial" w:cs="Arial"/>
        </w:rPr>
      </w:pPr>
      <w:r w:rsidRPr="00FE6CC7">
        <w:rPr>
          <w:rFonts w:ascii="Arial" w:hAnsi="Arial" w:cs="Arial"/>
        </w:rPr>
        <w:t>Relaxed body posture</w:t>
      </w:r>
    </w:p>
    <w:p w:rsidRPr="00FE6CC7" w:rsidR="00544569" w:rsidP="00B61665" w:rsidRDefault="000F6870" w14:paraId="2E2D1630" w14:textId="77777777">
      <w:pPr>
        <w:pStyle w:val="ListParagraph"/>
        <w:numPr>
          <w:ilvl w:val="0"/>
          <w:numId w:val="12"/>
        </w:numPr>
        <w:spacing w:line="240" w:lineRule="auto"/>
        <w:jc w:val="both"/>
        <w:rPr>
          <w:rFonts w:ascii="Arial" w:hAnsi="Arial" w:cs="Arial"/>
        </w:rPr>
      </w:pPr>
      <w:r w:rsidRPr="00FE6CC7">
        <w:rPr>
          <w:rFonts w:ascii="Arial" w:hAnsi="Arial" w:cs="Arial"/>
        </w:rPr>
        <w:t xml:space="preserve">Palms open </w:t>
      </w:r>
    </w:p>
    <w:p w:rsidRPr="00FE6CC7" w:rsidR="00544569" w:rsidP="00F61320" w:rsidRDefault="000F6870" w14:paraId="12B907EE" w14:textId="77777777">
      <w:pPr>
        <w:spacing w:line="240" w:lineRule="auto"/>
        <w:jc w:val="both"/>
        <w:rPr>
          <w:rFonts w:ascii="Arial" w:hAnsi="Arial" w:cs="Arial"/>
          <w:b/>
        </w:rPr>
      </w:pPr>
      <w:r w:rsidRPr="00FE6CC7">
        <w:rPr>
          <w:rFonts w:ascii="Arial" w:hAnsi="Arial" w:cs="Arial"/>
          <w:b/>
        </w:rPr>
        <w:t xml:space="preserve">Calm Stance </w:t>
      </w:r>
    </w:p>
    <w:p w:rsidRPr="00FE6CC7" w:rsidR="00F7315F" w:rsidP="00F61320" w:rsidRDefault="000F6870" w14:paraId="5F71FCCB" w14:textId="77777777">
      <w:pPr>
        <w:spacing w:line="240" w:lineRule="auto"/>
        <w:jc w:val="both"/>
        <w:rPr>
          <w:rFonts w:ascii="Arial" w:hAnsi="Arial" w:cs="Arial"/>
        </w:rPr>
      </w:pPr>
      <w:r w:rsidRPr="00FE6CC7">
        <w:rPr>
          <w:rFonts w:ascii="Arial" w:hAnsi="Arial" w:cs="Arial"/>
        </w:rPr>
        <w:t xml:space="preserve">Think of the values of stepping back from a situation, both physically and emotionally: </w:t>
      </w:r>
    </w:p>
    <w:p w:rsidRPr="00FE6CC7" w:rsidR="00544569" w:rsidP="00B61665" w:rsidRDefault="000F6870" w14:paraId="32FBCE97" w14:textId="77777777">
      <w:pPr>
        <w:pStyle w:val="ListParagraph"/>
        <w:numPr>
          <w:ilvl w:val="0"/>
          <w:numId w:val="13"/>
        </w:numPr>
        <w:spacing w:line="240" w:lineRule="auto"/>
        <w:jc w:val="both"/>
        <w:rPr>
          <w:rFonts w:ascii="Arial" w:hAnsi="Arial" w:cs="Arial"/>
        </w:rPr>
      </w:pPr>
      <w:r w:rsidRPr="00FE6CC7">
        <w:rPr>
          <w:rFonts w:ascii="Arial" w:hAnsi="Arial" w:cs="Arial"/>
        </w:rPr>
        <w:t>Allows a more considered response</w:t>
      </w:r>
      <w:r w:rsidRPr="00FE6CC7" w:rsidR="00F7315F">
        <w:rPr>
          <w:rFonts w:ascii="Arial" w:hAnsi="Arial" w:cs="Arial"/>
        </w:rPr>
        <w:t>.</w:t>
      </w:r>
    </w:p>
    <w:p w:rsidRPr="00FE6CC7" w:rsidR="00544569" w:rsidP="00B61665" w:rsidRDefault="000F6870" w14:paraId="01313E57" w14:textId="77777777">
      <w:pPr>
        <w:pStyle w:val="ListParagraph"/>
        <w:numPr>
          <w:ilvl w:val="0"/>
          <w:numId w:val="13"/>
        </w:numPr>
        <w:spacing w:line="240" w:lineRule="auto"/>
        <w:jc w:val="both"/>
        <w:rPr>
          <w:rFonts w:ascii="Arial" w:hAnsi="Arial" w:cs="Arial"/>
        </w:rPr>
      </w:pPr>
      <w:r w:rsidRPr="00FE6CC7">
        <w:rPr>
          <w:rFonts w:ascii="Arial" w:hAnsi="Arial" w:cs="Arial"/>
        </w:rPr>
        <w:t xml:space="preserve">Time to make a ‘dynamic’ risk assessment and seek assistance </w:t>
      </w:r>
    </w:p>
    <w:p w:rsidRPr="00FE6CC7" w:rsidR="00F7315F" w:rsidP="00B61665" w:rsidRDefault="000F6870" w14:paraId="59314E05" w14:textId="77777777">
      <w:pPr>
        <w:pStyle w:val="ListParagraph"/>
        <w:numPr>
          <w:ilvl w:val="0"/>
          <w:numId w:val="13"/>
        </w:numPr>
        <w:spacing w:line="240" w:lineRule="auto"/>
        <w:jc w:val="both"/>
        <w:rPr>
          <w:rFonts w:ascii="Arial" w:hAnsi="Arial" w:cs="Arial"/>
        </w:rPr>
      </w:pPr>
      <w:r w:rsidRPr="00FE6CC7">
        <w:rPr>
          <w:rFonts w:ascii="Arial" w:hAnsi="Arial" w:cs="Arial"/>
        </w:rPr>
        <w:t>Allows other person ‘take up’ time to make their own choices</w:t>
      </w:r>
    </w:p>
    <w:p w:rsidRPr="00FE6CC7" w:rsidR="00544569" w:rsidP="00B61665" w:rsidRDefault="000F6870" w14:paraId="538AFB6B" w14:textId="77777777">
      <w:pPr>
        <w:pStyle w:val="ListParagraph"/>
        <w:numPr>
          <w:ilvl w:val="0"/>
          <w:numId w:val="13"/>
        </w:numPr>
        <w:spacing w:line="240" w:lineRule="auto"/>
        <w:jc w:val="both"/>
        <w:rPr>
          <w:rFonts w:ascii="Arial" w:hAnsi="Arial" w:cs="Arial"/>
        </w:rPr>
      </w:pPr>
      <w:r w:rsidRPr="00FE6CC7">
        <w:rPr>
          <w:rFonts w:ascii="Arial" w:hAnsi="Arial" w:cs="Arial"/>
        </w:rPr>
        <w:t xml:space="preserve">Build confidence in children that you are in control </w:t>
      </w:r>
    </w:p>
    <w:p w:rsidRPr="00FE6CC7" w:rsidR="00544569" w:rsidP="00B61665" w:rsidRDefault="00F7315F" w14:paraId="15DC28DE" w14:textId="77777777">
      <w:pPr>
        <w:pStyle w:val="ListParagraph"/>
        <w:numPr>
          <w:ilvl w:val="0"/>
          <w:numId w:val="13"/>
        </w:numPr>
        <w:spacing w:line="240" w:lineRule="auto"/>
        <w:jc w:val="both"/>
        <w:rPr>
          <w:rFonts w:ascii="Arial" w:hAnsi="Arial" w:cs="Arial"/>
        </w:rPr>
      </w:pPr>
      <w:r w:rsidRPr="00FE6CC7">
        <w:rPr>
          <w:rFonts w:ascii="Arial" w:hAnsi="Arial" w:cs="Arial"/>
        </w:rPr>
        <w:t>C</w:t>
      </w:r>
      <w:r w:rsidRPr="00FE6CC7" w:rsidR="000F6870">
        <w:rPr>
          <w:rFonts w:ascii="Arial" w:hAnsi="Arial" w:cs="Arial"/>
        </w:rPr>
        <w:t xml:space="preserve">hildren need to feel that adults are in control. </w:t>
      </w:r>
    </w:p>
    <w:p w:rsidRPr="00FE6CC7" w:rsidR="00544569" w:rsidP="00F61320" w:rsidRDefault="000F6870" w14:paraId="3A187CD4" w14:textId="3C0BB621">
      <w:pPr>
        <w:spacing w:line="240" w:lineRule="auto"/>
        <w:jc w:val="both"/>
        <w:rPr>
          <w:rFonts w:ascii="Arial" w:hAnsi="Arial" w:cs="Arial"/>
          <w:b/>
        </w:rPr>
      </w:pPr>
      <w:r w:rsidRPr="00FE6CC7">
        <w:rPr>
          <w:rFonts w:ascii="Arial" w:hAnsi="Arial" w:cs="Arial"/>
          <w:b/>
        </w:rPr>
        <w:t>In the event of a serious incident e</w:t>
      </w:r>
      <w:r w:rsidRPr="00FE6CC7" w:rsidR="001456B5">
        <w:rPr>
          <w:rFonts w:ascii="Arial" w:hAnsi="Arial" w:cs="Arial"/>
          <w:b/>
        </w:rPr>
        <w:t>.</w:t>
      </w:r>
      <w:r w:rsidRPr="00FE6CC7">
        <w:rPr>
          <w:rFonts w:ascii="Arial" w:hAnsi="Arial" w:cs="Arial"/>
          <w:b/>
        </w:rPr>
        <w:t>g</w:t>
      </w:r>
      <w:r w:rsidRPr="00FE6CC7" w:rsidR="001456B5">
        <w:rPr>
          <w:rFonts w:ascii="Arial" w:hAnsi="Arial" w:cs="Arial"/>
          <w:b/>
        </w:rPr>
        <w:t>.</w:t>
      </w:r>
      <w:r w:rsidRPr="00FE6CC7">
        <w:rPr>
          <w:rFonts w:ascii="Arial" w:hAnsi="Arial" w:cs="Arial"/>
          <w:b/>
        </w:rPr>
        <w:t xml:space="preserve"> a fight, staff should: </w:t>
      </w:r>
    </w:p>
    <w:p w:rsidRPr="00FE6CC7" w:rsidR="00544569" w:rsidP="00B61665" w:rsidRDefault="000F6870" w14:paraId="5879A2FC" w14:textId="77777777">
      <w:pPr>
        <w:pStyle w:val="ListParagraph"/>
        <w:numPr>
          <w:ilvl w:val="0"/>
          <w:numId w:val="2"/>
        </w:numPr>
        <w:spacing w:line="240" w:lineRule="auto"/>
        <w:jc w:val="both"/>
        <w:rPr>
          <w:rFonts w:ascii="Arial" w:hAnsi="Arial" w:cs="Arial"/>
        </w:rPr>
      </w:pPr>
      <w:r w:rsidRPr="00FE6CC7">
        <w:rPr>
          <w:rFonts w:ascii="Arial" w:hAnsi="Arial" w:cs="Arial"/>
        </w:rPr>
        <w:t xml:space="preserve">Give clear and immediate instructions – “stop fighting, stop fighting” </w:t>
      </w:r>
    </w:p>
    <w:p w:rsidRPr="00FE6CC7" w:rsidR="00544569" w:rsidP="00B61665" w:rsidRDefault="000F6870" w14:paraId="4D6E92CF" w14:textId="77777777">
      <w:pPr>
        <w:pStyle w:val="ListParagraph"/>
        <w:numPr>
          <w:ilvl w:val="0"/>
          <w:numId w:val="2"/>
        </w:numPr>
        <w:spacing w:line="240" w:lineRule="auto"/>
        <w:jc w:val="both"/>
        <w:rPr>
          <w:rFonts w:ascii="Arial" w:hAnsi="Arial" w:cs="Arial"/>
        </w:rPr>
      </w:pPr>
      <w:r w:rsidRPr="00FE6CC7">
        <w:rPr>
          <w:rFonts w:ascii="Arial" w:hAnsi="Arial" w:cs="Arial"/>
        </w:rPr>
        <w:t xml:space="preserve">Send for assistance </w:t>
      </w:r>
    </w:p>
    <w:p w:rsidRPr="00FE6CC7" w:rsidR="00544569" w:rsidP="00B61665" w:rsidRDefault="00544569" w14:paraId="2602F34E" w14:textId="77777777">
      <w:pPr>
        <w:pStyle w:val="ListParagraph"/>
        <w:numPr>
          <w:ilvl w:val="0"/>
          <w:numId w:val="2"/>
        </w:numPr>
        <w:spacing w:line="240" w:lineRule="auto"/>
        <w:jc w:val="both"/>
        <w:rPr>
          <w:rFonts w:ascii="Arial" w:hAnsi="Arial" w:cs="Arial"/>
        </w:rPr>
      </w:pPr>
      <w:r w:rsidRPr="00FE6CC7">
        <w:rPr>
          <w:rFonts w:ascii="Arial" w:hAnsi="Arial" w:cs="Arial"/>
        </w:rPr>
        <w:t xml:space="preserve"> Spell out consequences</w:t>
      </w:r>
    </w:p>
    <w:p w:rsidRPr="00FE6CC7" w:rsidR="00544569" w:rsidP="00B61665" w:rsidRDefault="00544569" w14:paraId="5A3CC496" w14:textId="77777777">
      <w:pPr>
        <w:pStyle w:val="ListParagraph"/>
        <w:numPr>
          <w:ilvl w:val="0"/>
          <w:numId w:val="2"/>
        </w:numPr>
        <w:spacing w:line="240" w:lineRule="auto"/>
        <w:jc w:val="both"/>
        <w:rPr>
          <w:rFonts w:ascii="Arial" w:hAnsi="Arial" w:cs="Arial"/>
        </w:rPr>
      </w:pPr>
      <w:r w:rsidRPr="00FE6CC7">
        <w:rPr>
          <w:rFonts w:ascii="Arial" w:hAnsi="Arial" w:cs="Arial"/>
        </w:rPr>
        <w:t xml:space="preserve"> </w:t>
      </w:r>
      <w:r w:rsidRPr="00FE6CC7" w:rsidR="000F6870">
        <w:rPr>
          <w:rFonts w:ascii="Arial" w:hAnsi="Arial" w:cs="Arial"/>
        </w:rPr>
        <w:t>Remove the ‘fuel’ b</w:t>
      </w:r>
      <w:r w:rsidRPr="00FE6CC7">
        <w:rPr>
          <w:rFonts w:ascii="Arial" w:hAnsi="Arial" w:cs="Arial"/>
        </w:rPr>
        <w:t>y clearing the ‘audience’ away</w:t>
      </w:r>
    </w:p>
    <w:p w:rsidRPr="00FE6CC7" w:rsidR="00544569" w:rsidP="00B61665" w:rsidRDefault="00544569" w14:paraId="684E92BE" w14:textId="77777777">
      <w:pPr>
        <w:pStyle w:val="ListParagraph"/>
        <w:numPr>
          <w:ilvl w:val="0"/>
          <w:numId w:val="2"/>
        </w:numPr>
        <w:spacing w:line="240" w:lineRule="auto"/>
        <w:jc w:val="both"/>
        <w:rPr>
          <w:rFonts w:ascii="Arial" w:hAnsi="Arial" w:cs="Arial"/>
        </w:rPr>
      </w:pPr>
      <w:r w:rsidRPr="00FE6CC7">
        <w:rPr>
          <w:rFonts w:ascii="Arial" w:hAnsi="Arial" w:cs="Arial"/>
        </w:rPr>
        <w:t xml:space="preserve"> Be a witness</w:t>
      </w:r>
    </w:p>
    <w:p w:rsidRPr="00FE6CC7" w:rsidR="00D103E3" w:rsidP="00B61665" w:rsidRDefault="000F6870" w14:paraId="29608493" w14:textId="77777777">
      <w:pPr>
        <w:pStyle w:val="ListParagraph"/>
        <w:numPr>
          <w:ilvl w:val="0"/>
          <w:numId w:val="2"/>
        </w:numPr>
        <w:spacing w:line="240" w:lineRule="auto"/>
        <w:jc w:val="both"/>
        <w:rPr>
          <w:rFonts w:ascii="Arial" w:hAnsi="Arial" w:cs="Arial"/>
        </w:rPr>
      </w:pPr>
      <w:r w:rsidRPr="00FE6CC7">
        <w:rPr>
          <w:rFonts w:ascii="Arial" w:hAnsi="Arial" w:cs="Arial"/>
        </w:rPr>
        <w:t xml:space="preserve"> Intervene physically if confident and having assessed the degree of risk- if not, call for assistance</w:t>
      </w:r>
    </w:p>
    <w:p w:rsidRPr="00FE6CC7" w:rsidR="00FB4FB0" w:rsidP="0016147F" w:rsidRDefault="00FB4FB0" w14:paraId="76CAD769" w14:textId="77777777">
      <w:pPr>
        <w:pStyle w:val="ListParagraph"/>
        <w:spacing w:line="240" w:lineRule="auto"/>
        <w:jc w:val="both"/>
        <w:rPr>
          <w:rFonts w:ascii="Arial" w:hAnsi="Arial" w:cs="Arial"/>
        </w:rPr>
      </w:pPr>
    </w:p>
    <w:p w:rsidRPr="00FE6CC7" w:rsidR="00FB4FB0" w:rsidP="00FB4FB0" w:rsidRDefault="00FB4FB0" w14:paraId="5EB6D971" w14:textId="77777777">
      <w:pPr>
        <w:pStyle w:val="ListParagraph"/>
        <w:spacing w:line="240" w:lineRule="auto"/>
        <w:jc w:val="both"/>
        <w:rPr>
          <w:rFonts w:ascii="Arial" w:hAnsi="Arial" w:cs="Arial"/>
        </w:rPr>
      </w:pPr>
    </w:p>
    <w:p w:rsidRPr="00FE6CC7" w:rsidR="00FB4FB0" w:rsidRDefault="00FB4FB0" w14:paraId="27C0BF76" w14:textId="77777777">
      <w:pPr>
        <w:rPr>
          <w:rFonts w:ascii="Arial" w:hAnsi="Arial" w:cs="Arial"/>
        </w:rPr>
      </w:pPr>
      <w:r w:rsidRPr="00FE6CC7">
        <w:rPr>
          <w:rFonts w:ascii="Arial" w:hAnsi="Arial" w:cs="Arial"/>
        </w:rPr>
        <w:br w:type="page"/>
      </w:r>
    </w:p>
    <w:p w:rsidRPr="00FE6CC7" w:rsidR="00FB4FB0" w:rsidP="0016147F" w:rsidRDefault="00FB4FB0" w14:paraId="287DCB90" w14:textId="77777777">
      <w:pPr>
        <w:spacing w:line="240" w:lineRule="auto"/>
        <w:rPr>
          <w:rFonts w:ascii="Arial" w:hAnsi="Arial" w:cs="Arial"/>
          <w:u w:val="single"/>
        </w:rPr>
      </w:pPr>
      <w:r w:rsidRPr="00FE6CC7">
        <w:rPr>
          <w:rFonts w:ascii="Arial" w:hAnsi="Arial" w:cs="Arial"/>
          <w:u w:val="single"/>
        </w:rPr>
        <w:t>Appendix 2</w:t>
      </w:r>
    </w:p>
    <w:p w:rsidRPr="00FE6CC7" w:rsidR="00FB4FB0" w:rsidP="0016147F" w:rsidRDefault="00FB4FB0" w14:paraId="7CF727E7" w14:textId="77777777">
      <w:pPr>
        <w:spacing w:line="240" w:lineRule="auto"/>
        <w:jc w:val="center"/>
        <w:rPr>
          <w:rFonts w:ascii="Arial" w:hAnsi="Arial" w:cs="Arial"/>
          <w:b/>
          <w:u w:val="single"/>
        </w:rPr>
      </w:pPr>
      <w:r w:rsidRPr="00FE6CC7">
        <w:rPr>
          <w:rFonts w:ascii="Arial" w:hAnsi="Arial" w:cs="Arial"/>
          <w:b/>
          <w:u w:val="single"/>
        </w:rPr>
        <w:t xml:space="preserve">Scaffolding </w:t>
      </w:r>
    </w:p>
    <w:p w:rsidRPr="00FE6CC7" w:rsidR="00FB4FB0" w:rsidP="0016147F" w:rsidRDefault="00FB4FB0" w14:paraId="30C2CBE5" w14:textId="77777777">
      <w:pPr>
        <w:pStyle w:val="ListParagraph"/>
        <w:spacing w:line="240" w:lineRule="auto"/>
        <w:jc w:val="both"/>
        <w:rPr>
          <w:rFonts w:ascii="Arial" w:hAnsi="Arial" w:cs="Arial"/>
          <w:u w:val="single"/>
        </w:rPr>
      </w:pPr>
    </w:p>
    <w:p w:rsidRPr="00FE6CC7" w:rsidR="00FB4FB0" w:rsidP="0016147F" w:rsidRDefault="00FB4FB0" w14:paraId="3C14D726" w14:textId="77777777">
      <w:pPr>
        <w:rPr>
          <w:rFonts w:ascii="Arial" w:hAnsi="Arial" w:cs="Arial"/>
        </w:rPr>
      </w:pPr>
      <w:r w:rsidRPr="00FE6CC7">
        <w:rPr>
          <w:rFonts w:ascii="Arial" w:hAnsi="Arial" w:cs="Arial"/>
          <w:b/>
        </w:rPr>
        <w:t>Routines</w:t>
      </w:r>
      <w:r w:rsidRPr="00FE6CC7">
        <w:rPr>
          <w:rFonts w:ascii="Arial" w:hAnsi="Arial" w:cs="Arial"/>
        </w:rPr>
        <w:t xml:space="preserve"> </w:t>
      </w:r>
    </w:p>
    <w:p w:rsidRPr="00FE6CC7" w:rsidR="00FB4FB0" w:rsidP="00FB4FB0" w:rsidRDefault="00FB4FB0" w14:paraId="068EA72C" w14:textId="77777777">
      <w:pPr>
        <w:jc w:val="both"/>
        <w:rPr>
          <w:rFonts w:ascii="Arial" w:hAnsi="Arial" w:cs="Arial"/>
        </w:rPr>
      </w:pPr>
      <w:r w:rsidRPr="00FE6CC7">
        <w:rPr>
          <w:rFonts w:ascii="Arial" w:hAnsi="Arial" w:cs="Arial"/>
        </w:rPr>
        <w:t xml:space="preserve">Routines support our children and young people by fixing desired behaviours in their minds. They must be explicitly taught – don’t assume they know them. You will need to teach routines for all activities. The more consistency there is over routines, the easier it is for our children and young people. Routines also support behaviour for learning. </w:t>
      </w:r>
    </w:p>
    <w:p w:rsidRPr="00FE6CC7" w:rsidR="00FB4FB0" w:rsidP="00FB4FB0" w:rsidRDefault="00FB4FB0" w14:paraId="29AFF8B6" w14:textId="77777777">
      <w:pPr>
        <w:rPr>
          <w:rFonts w:ascii="Arial" w:hAnsi="Arial" w:cs="Arial"/>
        </w:rPr>
      </w:pPr>
      <w:r w:rsidRPr="00FE6CC7">
        <w:rPr>
          <w:rFonts w:ascii="Arial" w:hAnsi="Arial" w:cs="Arial"/>
        </w:rPr>
        <w:t xml:space="preserve">Staff should support routines by applying school and classroom rules consistently to themselves as well as to the pupils.  </w:t>
      </w:r>
    </w:p>
    <w:p w:rsidRPr="00FE6CC7" w:rsidR="00FB4FB0" w:rsidP="00FB4FB0" w:rsidRDefault="00FB4FB0" w14:paraId="5EE51AA8" w14:textId="77777777">
      <w:pPr>
        <w:pStyle w:val="ListParagraph"/>
        <w:rPr>
          <w:rFonts w:ascii="Arial" w:hAnsi="Arial" w:cs="Arial"/>
        </w:rPr>
      </w:pPr>
    </w:p>
    <w:p w:rsidRPr="00FE6CC7" w:rsidR="00FB4FB0" w:rsidP="0016147F" w:rsidRDefault="00FB4FB0" w14:paraId="163C963F" w14:textId="77777777">
      <w:pPr>
        <w:rPr>
          <w:rFonts w:ascii="Arial" w:hAnsi="Arial" w:cs="Arial"/>
        </w:rPr>
      </w:pPr>
      <w:r w:rsidRPr="00FE6CC7">
        <w:rPr>
          <w:rFonts w:ascii="Arial" w:hAnsi="Arial" w:cs="Arial"/>
          <w:b/>
        </w:rPr>
        <w:t>The Language of Choice</w:t>
      </w:r>
      <w:r w:rsidRPr="00FE6CC7">
        <w:rPr>
          <w:rFonts w:ascii="Arial" w:hAnsi="Arial" w:cs="Arial"/>
        </w:rPr>
        <w:t xml:space="preserve"> </w:t>
      </w:r>
    </w:p>
    <w:p w:rsidRPr="00FE6CC7" w:rsidR="00FB4FB0" w:rsidP="00FB4FB0" w:rsidRDefault="00FB4FB0" w14:paraId="2D5CA1FD" w14:textId="77777777">
      <w:pPr>
        <w:jc w:val="both"/>
        <w:rPr>
          <w:rFonts w:ascii="Arial" w:hAnsi="Arial" w:cs="Arial"/>
        </w:rPr>
      </w:pPr>
      <w:r w:rsidRPr="00FE6CC7">
        <w:rPr>
          <w:rFonts w:ascii="Arial" w:hAnsi="Arial" w:cs="Arial"/>
        </w:rPr>
        <w:t xml:space="preserve">This is part of helping our children and young people to take responsibility for their behaviour. We actively encourage them to choose the right thing to do and, where appropriate, explain the consequences of their choices, both good and bad. We use specific descriptive praise when we see them making a good choice – we can never do too much of this. We link consequences to the choices they make, to help them make the best choice. </w:t>
      </w:r>
    </w:p>
    <w:p w:rsidRPr="00FE6CC7" w:rsidR="00FB4FB0" w:rsidP="00FB4FB0" w:rsidRDefault="00FB4FB0" w14:paraId="55BF3C1A" w14:textId="77777777">
      <w:pPr>
        <w:rPr>
          <w:rFonts w:ascii="Arial" w:hAnsi="Arial" w:cs="Arial"/>
        </w:rPr>
      </w:pPr>
      <w:r w:rsidRPr="00FE6CC7">
        <w:rPr>
          <w:rFonts w:ascii="Arial" w:hAnsi="Arial" w:cs="Arial"/>
        </w:rPr>
        <w:t xml:space="preserve">This communication: </w:t>
      </w:r>
    </w:p>
    <w:p w:rsidRPr="00FE6CC7" w:rsidR="00FB4FB0" w:rsidP="00FB4FB0" w:rsidRDefault="00FB4FB0" w14:paraId="24719F71" w14:textId="77777777">
      <w:pPr>
        <w:pStyle w:val="ListParagraph"/>
        <w:numPr>
          <w:ilvl w:val="0"/>
          <w:numId w:val="2"/>
        </w:numPr>
        <w:rPr>
          <w:rFonts w:ascii="Arial" w:hAnsi="Arial" w:cs="Arial"/>
        </w:rPr>
      </w:pPr>
      <w:r w:rsidRPr="00FE6CC7">
        <w:rPr>
          <w:rFonts w:ascii="Arial" w:hAnsi="Arial" w:cs="Arial"/>
        </w:rPr>
        <w:t xml:space="preserve">Increases children and young people’s sense of responsibility </w:t>
      </w:r>
    </w:p>
    <w:p w:rsidRPr="00FE6CC7" w:rsidR="00FB4FB0" w:rsidP="00FB4FB0" w:rsidRDefault="00FB4FB0" w14:paraId="35FE7E67" w14:textId="77777777">
      <w:pPr>
        <w:pStyle w:val="ListParagraph"/>
        <w:numPr>
          <w:ilvl w:val="0"/>
          <w:numId w:val="2"/>
        </w:numPr>
        <w:rPr>
          <w:rFonts w:ascii="Arial" w:hAnsi="Arial" w:cs="Arial"/>
        </w:rPr>
      </w:pPr>
      <w:r w:rsidRPr="00FE6CC7">
        <w:rPr>
          <w:rFonts w:ascii="Arial" w:hAnsi="Arial" w:cs="Arial"/>
        </w:rPr>
        <w:t xml:space="preserve">Regards mistakes as part of learning </w:t>
      </w:r>
    </w:p>
    <w:p w:rsidRPr="00FE6CC7" w:rsidR="00FB4FB0" w:rsidP="00FB4FB0" w:rsidRDefault="00FB4FB0" w14:paraId="7F4412C6" w14:textId="77777777">
      <w:pPr>
        <w:pStyle w:val="ListParagraph"/>
        <w:numPr>
          <w:ilvl w:val="0"/>
          <w:numId w:val="2"/>
        </w:numPr>
        <w:rPr>
          <w:rFonts w:ascii="Arial" w:hAnsi="Arial" w:cs="Arial"/>
        </w:rPr>
      </w:pPr>
      <w:r w:rsidRPr="00FE6CC7">
        <w:rPr>
          <w:rFonts w:ascii="Arial" w:hAnsi="Arial" w:cs="Arial"/>
        </w:rPr>
        <w:t xml:space="preserve">Removes the struggle for power </w:t>
      </w:r>
    </w:p>
    <w:p w:rsidRPr="00FE6CC7" w:rsidR="00FB4FB0" w:rsidP="00FB4FB0" w:rsidRDefault="00FB4FB0" w14:paraId="71914291" w14:textId="77777777">
      <w:pPr>
        <w:pStyle w:val="ListParagraph"/>
        <w:numPr>
          <w:ilvl w:val="0"/>
          <w:numId w:val="2"/>
        </w:numPr>
        <w:rPr>
          <w:rFonts w:ascii="Arial" w:hAnsi="Arial" w:cs="Arial"/>
        </w:rPr>
      </w:pPr>
      <w:r w:rsidRPr="00FE6CC7">
        <w:rPr>
          <w:rFonts w:ascii="Arial" w:hAnsi="Arial" w:cs="Arial"/>
        </w:rPr>
        <w:t xml:space="preserve">Is positive </w:t>
      </w:r>
    </w:p>
    <w:p w:rsidRPr="00FE6CC7" w:rsidR="00FB4FB0" w:rsidP="00FB4FB0" w:rsidRDefault="00FB4FB0" w14:paraId="6CB3B2A1" w14:textId="77777777">
      <w:pPr>
        <w:pStyle w:val="ListParagraph"/>
        <w:numPr>
          <w:ilvl w:val="0"/>
          <w:numId w:val="2"/>
        </w:numPr>
        <w:rPr>
          <w:rFonts w:ascii="Arial" w:hAnsi="Arial" w:cs="Arial"/>
        </w:rPr>
      </w:pPr>
      <w:r w:rsidRPr="00FE6CC7">
        <w:rPr>
          <w:rFonts w:ascii="Arial" w:hAnsi="Arial" w:cs="Arial"/>
        </w:rPr>
        <w:t xml:space="preserve">Where appropriate, overtly links responsibility, choice and consequence </w:t>
      </w:r>
    </w:p>
    <w:p w:rsidRPr="00FE6CC7" w:rsidR="00FB4FB0" w:rsidP="00FB4FB0" w:rsidRDefault="00FB4FB0" w14:paraId="44D8B15D" w14:textId="77777777">
      <w:pPr>
        <w:pStyle w:val="ListParagraph"/>
        <w:numPr>
          <w:ilvl w:val="0"/>
          <w:numId w:val="2"/>
        </w:numPr>
        <w:rPr>
          <w:rFonts w:ascii="Arial" w:hAnsi="Arial" w:cs="Arial"/>
        </w:rPr>
      </w:pPr>
      <w:r w:rsidRPr="00FE6CC7">
        <w:rPr>
          <w:rFonts w:ascii="Arial" w:hAnsi="Arial" w:cs="Arial"/>
        </w:rPr>
        <w:t xml:space="preserve">Helps them to take responsibility </w:t>
      </w:r>
    </w:p>
    <w:p w:rsidRPr="00FE6CC7" w:rsidR="00FB4FB0" w:rsidP="00FB4FB0" w:rsidRDefault="00FB4FB0" w14:paraId="481925C2" w14:textId="77777777">
      <w:pPr>
        <w:pStyle w:val="ListParagraph"/>
        <w:numPr>
          <w:ilvl w:val="0"/>
          <w:numId w:val="2"/>
        </w:numPr>
        <w:rPr>
          <w:rFonts w:ascii="Arial" w:hAnsi="Arial" w:cs="Arial"/>
        </w:rPr>
      </w:pPr>
      <w:r w:rsidRPr="00FE6CC7">
        <w:rPr>
          <w:rFonts w:ascii="Arial" w:hAnsi="Arial" w:cs="Arial"/>
        </w:rPr>
        <w:t xml:space="preserve">Helps them to manage their own behaviour </w:t>
      </w:r>
    </w:p>
    <w:p w:rsidRPr="00FE6CC7" w:rsidR="00FB4FB0" w:rsidP="00FB4FB0" w:rsidRDefault="00FB4FB0" w14:paraId="07CA6FAD" w14:textId="77777777">
      <w:pPr>
        <w:pStyle w:val="ListParagraph"/>
        <w:numPr>
          <w:ilvl w:val="0"/>
          <w:numId w:val="2"/>
        </w:numPr>
        <w:rPr>
          <w:rFonts w:ascii="Arial" w:hAnsi="Arial" w:cs="Arial"/>
        </w:rPr>
      </w:pPr>
      <w:r w:rsidRPr="00FE6CC7">
        <w:rPr>
          <w:rFonts w:ascii="Arial" w:hAnsi="Arial" w:cs="Arial"/>
        </w:rPr>
        <w:t>Increases their independence</w:t>
      </w:r>
    </w:p>
    <w:p w:rsidRPr="00FE6CC7" w:rsidR="00FB4FB0" w:rsidP="00FB4FB0" w:rsidRDefault="00FB4FB0" w14:paraId="7C2AFE69" w14:textId="77777777">
      <w:pPr>
        <w:pStyle w:val="ListParagraph"/>
        <w:numPr>
          <w:ilvl w:val="0"/>
          <w:numId w:val="8"/>
        </w:numPr>
        <w:rPr>
          <w:rFonts w:ascii="Arial" w:hAnsi="Arial" w:cs="Arial"/>
        </w:rPr>
      </w:pPr>
      <w:r w:rsidRPr="00FE6CC7">
        <w:rPr>
          <w:rFonts w:ascii="Arial" w:hAnsi="Arial" w:cs="Arial"/>
        </w:rPr>
        <w:t xml:space="preserve">We are non-judgemental about children’s life experiences, but we use evidence to inform our planning for them. </w:t>
      </w:r>
    </w:p>
    <w:p w:rsidRPr="00FE6CC7" w:rsidR="00FB4FB0" w:rsidP="00FB4FB0" w:rsidRDefault="00FB4FB0" w14:paraId="186EF5B0" w14:textId="77777777">
      <w:pPr>
        <w:rPr>
          <w:rFonts w:ascii="Arial" w:hAnsi="Arial" w:cs="Arial"/>
        </w:rPr>
      </w:pPr>
      <w:r w:rsidRPr="00FE6CC7">
        <w:rPr>
          <w:rFonts w:ascii="Arial" w:hAnsi="Arial" w:cs="Arial"/>
        </w:rPr>
        <w:t>In doing these things we are meeting children and young people’s needs:</w:t>
      </w:r>
    </w:p>
    <w:p w:rsidRPr="00FE6CC7" w:rsidR="00FB4FB0" w:rsidP="00FB4FB0" w:rsidRDefault="00FB4FB0" w14:paraId="73D41802" w14:textId="77777777">
      <w:pPr>
        <w:rPr>
          <w:rFonts w:ascii="Arial" w:hAnsi="Arial" w:cs="Arial"/>
          <w:b/>
        </w:rPr>
      </w:pPr>
    </w:p>
    <w:p w:rsidRPr="00FE6CC7" w:rsidR="00FB4FB0" w:rsidP="0016147F" w:rsidRDefault="00FB4FB0" w14:paraId="2AA9F1F9" w14:textId="77777777">
      <w:pPr>
        <w:rPr>
          <w:rFonts w:ascii="Arial" w:hAnsi="Arial" w:cs="Arial"/>
        </w:rPr>
      </w:pPr>
      <w:r w:rsidRPr="00FE6CC7">
        <w:rPr>
          <w:rFonts w:ascii="Arial" w:hAnsi="Arial" w:cs="Arial"/>
          <w:b/>
        </w:rPr>
        <w:t xml:space="preserve">Rewards </w:t>
      </w:r>
    </w:p>
    <w:p w:rsidRPr="00FE6CC7" w:rsidR="00FB4FB0" w:rsidP="00FB4FB0" w:rsidRDefault="00FB4FB0" w14:paraId="54B4B100" w14:textId="77777777">
      <w:pPr>
        <w:jc w:val="both"/>
        <w:rPr>
          <w:rFonts w:ascii="Arial" w:hAnsi="Arial" w:cs="Arial"/>
          <w:color w:val="000000"/>
          <w:w w:val="105"/>
        </w:rPr>
      </w:pPr>
      <w:r w:rsidRPr="00FE6CC7">
        <w:rPr>
          <w:rFonts w:ascii="Arial" w:hAnsi="Arial" w:cs="Arial"/>
        </w:rPr>
        <w:t xml:space="preserve">We believe that pupils at Birkett House School need to have immediate and regular re-enforcement of Positive Behaviour for Learning. </w:t>
      </w:r>
      <w:r w:rsidRPr="00FE6CC7">
        <w:rPr>
          <w:rFonts w:ascii="Arial" w:hAnsi="Arial" w:cs="Arial"/>
          <w:color w:val="000000"/>
          <w:w w:val="105"/>
        </w:rPr>
        <w:t xml:space="preserve">Pupils should be rewarded as often as possible in other ways. </w:t>
      </w:r>
    </w:p>
    <w:p w:rsidRPr="00FE6CC7" w:rsidR="00FB4FB0" w:rsidP="00FB4FB0" w:rsidRDefault="00FB4FB0" w14:paraId="32F73B25" w14:textId="1C48720F">
      <w:pPr>
        <w:jc w:val="both"/>
        <w:rPr>
          <w:rFonts w:ascii="Arial" w:hAnsi="Arial" w:cs="Arial"/>
          <w:color w:val="000000"/>
          <w:w w:val="105"/>
        </w:rPr>
      </w:pPr>
      <w:r w:rsidRPr="00FE6CC7">
        <w:rPr>
          <w:rFonts w:ascii="Arial" w:hAnsi="Arial" w:cs="Arial"/>
          <w:color w:val="000000"/>
          <w:w w:val="105"/>
        </w:rPr>
        <w:t>Staff should be on the lookout for opportunities to reward pupils and be creative in the rewards that they offer. Rewards will often be linked to specialist interests particularly for those pupils with autism.</w:t>
      </w:r>
      <w:r w:rsidRPr="00FE6CC7" w:rsidR="0039570F">
        <w:rPr>
          <w:rFonts w:ascii="Arial" w:hAnsi="Arial" w:cs="Arial"/>
          <w:color w:val="000000"/>
          <w:w w:val="105"/>
        </w:rPr>
        <w:t xml:space="preserve"> They should be individualised for the students. </w:t>
      </w:r>
    </w:p>
    <w:p w:rsidRPr="00FE6CC7" w:rsidR="00FB4FB0" w:rsidP="00FB4FB0" w:rsidRDefault="00FB4FB0" w14:paraId="51A4D4BB" w14:textId="77777777">
      <w:pPr>
        <w:pStyle w:val="ListParagraph"/>
        <w:numPr>
          <w:ilvl w:val="0"/>
          <w:numId w:val="2"/>
        </w:numPr>
        <w:rPr>
          <w:rFonts w:ascii="Arial" w:hAnsi="Arial" w:cs="Arial"/>
        </w:rPr>
      </w:pPr>
      <w:r w:rsidRPr="00FE6CC7">
        <w:rPr>
          <w:rFonts w:ascii="Arial" w:hAnsi="Arial" w:cs="Arial"/>
        </w:rPr>
        <w:t xml:space="preserve">Descriptive praise </w:t>
      </w:r>
    </w:p>
    <w:p w:rsidRPr="00FE6CC7" w:rsidR="00FB4FB0" w:rsidP="00FB4FB0" w:rsidRDefault="00FB4FB0" w14:paraId="3B81DF0D" w14:textId="77777777">
      <w:pPr>
        <w:pStyle w:val="ListParagraph"/>
        <w:numPr>
          <w:ilvl w:val="0"/>
          <w:numId w:val="2"/>
        </w:numPr>
        <w:rPr>
          <w:rFonts w:ascii="Arial" w:hAnsi="Arial" w:cs="Arial"/>
        </w:rPr>
      </w:pPr>
      <w:r w:rsidRPr="00FE6CC7">
        <w:rPr>
          <w:rFonts w:ascii="Arial" w:hAnsi="Arial" w:cs="Arial"/>
        </w:rPr>
        <w:t xml:space="preserve">Symbolic rewards </w:t>
      </w:r>
    </w:p>
    <w:p w:rsidRPr="00FE6CC7" w:rsidR="00FB4FB0" w:rsidP="00FB4FB0" w:rsidRDefault="00FB4FB0" w14:paraId="0056DCC1" w14:textId="77777777">
      <w:pPr>
        <w:pStyle w:val="ListParagraph"/>
        <w:numPr>
          <w:ilvl w:val="0"/>
          <w:numId w:val="2"/>
        </w:numPr>
        <w:rPr>
          <w:rFonts w:ascii="Arial" w:hAnsi="Arial" w:cs="Arial"/>
        </w:rPr>
      </w:pPr>
      <w:r w:rsidRPr="00FE6CC7">
        <w:rPr>
          <w:rFonts w:ascii="Arial" w:hAnsi="Arial" w:cs="Arial"/>
        </w:rPr>
        <w:t xml:space="preserve">Communication with parents and carers to inform them of the behaviour or achievement  </w:t>
      </w:r>
    </w:p>
    <w:p w:rsidRPr="00FE6CC7" w:rsidR="00FB4FB0" w:rsidP="00FB4FB0" w:rsidRDefault="00FB4FB0" w14:paraId="1F5F823A" w14:textId="77777777">
      <w:pPr>
        <w:pStyle w:val="ListParagraph"/>
        <w:numPr>
          <w:ilvl w:val="0"/>
          <w:numId w:val="2"/>
        </w:numPr>
        <w:rPr>
          <w:rFonts w:ascii="Arial" w:hAnsi="Arial" w:cs="Arial"/>
        </w:rPr>
      </w:pPr>
      <w:r w:rsidRPr="00FE6CC7">
        <w:rPr>
          <w:rFonts w:ascii="Arial" w:hAnsi="Arial" w:cs="Arial"/>
        </w:rPr>
        <w:t xml:space="preserve">Special responsibilities/privileges </w:t>
      </w:r>
    </w:p>
    <w:p w:rsidRPr="00FE6CC7" w:rsidR="00FB4FB0" w:rsidP="00FB4FB0" w:rsidRDefault="00FB4FB0" w14:paraId="2E13A1B2" w14:textId="77777777">
      <w:pPr>
        <w:pStyle w:val="ListParagraph"/>
        <w:numPr>
          <w:ilvl w:val="0"/>
          <w:numId w:val="2"/>
        </w:numPr>
        <w:rPr>
          <w:rFonts w:ascii="Arial" w:hAnsi="Arial" w:cs="Arial"/>
        </w:rPr>
      </w:pPr>
      <w:r w:rsidRPr="00FE6CC7">
        <w:rPr>
          <w:rFonts w:ascii="Arial" w:hAnsi="Arial" w:cs="Arial"/>
        </w:rPr>
        <w:t>Preferred activities above and beyond the scheduled daily activities (</w:t>
      </w:r>
      <w:proofErr w:type="spellStart"/>
      <w:r w:rsidRPr="00FE6CC7">
        <w:rPr>
          <w:rFonts w:ascii="Arial" w:hAnsi="Arial" w:cs="Arial"/>
        </w:rPr>
        <w:t>eg</w:t>
      </w:r>
      <w:proofErr w:type="spellEnd"/>
      <w:r w:rsidRPr="00FE6CC7">
        <w:rPr>
          <w:rFonts w:ascii="Arial" w:hAnsi="Arial" w:cs="Arial"/>
        </w:rPr>
        <w:t xml:space="preserve"> sensory room, choosing time) </w:t>
      </w:r>
    </w:p>
    <w:p w:rsidRPr="00FE6CC7" w:rsidR="00FB4FB0" w:rsidP="00FB4FB0" w:rsidRDefault="00FB4FB0" w14:paraId="422EFB7C" w14:textId="77777777">
      <w:pPr>
        <w:pStyle w:val="ListParagraph"/>
        <w:numPr>
          <w:ilvl w:val="0"/>
          <w:numId w:val="9"/>
        </w:numPr>
        <w:rPr>
          <w:rFonts w:ascii="Arial" w:hAnsi="Arial" w:cs="Arial"/>
        </w:rPr>
      </w:pPr>
      <w:r w:rsidRPr="00FE6CC7">
        <w:rPr>
          <w:rFonts w:ascii="Arial" w:hAnsi="Arial" w:cs="Arial"/>
        </w:rPr>
        <w:t xml:space="preserve">They are linked to positive choices and achievements. They focus on the specific behaviours we wish to improve. </w:t>
      </w:r>
    </w:p>
    <w:p w:rsidRPr="00FE6CC7" w:rsidR="00734BBC" w:rsidP="00FB4FB0" w:rsidRDefault="00FB4FB0" w14:paraId="1F72AB60" w14:textId="77777777">
      <w:pPr>
        <w:pStyle w:val="ListParagraph"/>
        <w:spacing w:line="240" w:lineRule="auto"/>
        <w:jc w:val="both"/>
        <w:rPr>
          <w:rFonts w:ascii="Arial" w:hAnsi="Arial" w:cs="Arial"/>
          <w:color w:val="000000"/>
          <w:w w:val="105"/>
        </w:rPr>
      </w:pPr>
      <w:r w:rsidRPr="00FE6CC7">
        <w:rPr>
          <w:rFonts w:ascii="Arial" w:hAnsi="Arial" w:cs="Arial"/>
          <w:color w:val="000000"/>
          <w:w w:val="105"/>
        </w:rPr>
        <w:t>Weekly assemblies provide an additional event during which staff can celebrate pupil’s effort and achievement.</w:t>
      </w:r>
    </w:p>
    <w:p w:rsidRPr="00FE6CC7" w:rsidR="00734BBC" w:rsidRDefault="00734BBC" w14:paraId="0D2547DD" w14:textId="77777777">
      <w:pPr>
        <w:rPr>
          <w:rFonts w:ascii="Arial" w:hAnsi="Arial" w:cs="Arial"/>
          <w:color w:val="000000"/>
          <w:w w:val="105"/>
        </w:rPr>
      </w:pPr>
      <w:r w:rsidRPr="00FE6CC7">
        <w:rPr>
          <w:rFonts w:ascii="Arial" w:hAnsi="Arial" w:cs="Arial"/>
          <w:color w:val="000000"/>
          <w:w w:val="105"/>
        </w:rPr>
        <w:br w:type="page"/>
      </w:r>
    </w:p>
    <w:p w:rsidRPr="00FE6CC7" w:rsidR="00FB4FB0" w:rsidP="0016147F" w:rsidRDefault="00734BBC" w14:paraId="6A428F6C" w14:textId="77777777">
      <w:pPr>
        <w:spacing w:line="240" w:lineRule="auto"/>
        <w:jc w:val="both"/>
        <w:rPr>
          <w:rFonts w:ascii="Arial" w:hAnsi="Arial" w:cs="Arial"/>
          <w:u w:val="single"/>
        </w:rPr>
      </w:pPr>
      <w:r w:rsidRPr="00FE6CC7">
        <w:rPr>
          <w:rFonts w:ascii="Arial" w:hAnsi="Arial" w:cs="Arial"/>
          <w:u w:val="single"/>
        </w:rPr>
        <w:t>Appendix 3</w:t>
      </w:r>
    </w:p>
    <w:p w:rsidRPr="00FE6CC7" w:rsidR="00AB614B" w:rsidP="0016147F" w:rsidRDefault="00AB614B" w14:paraId="16850D89" w14:textId="77777777">
      <w:pPr>
        <w:pStyle w:val="ListParagraph"/>
        <w:spacing w:line="240" w:lineRule="auto"/>
        <w:jc w:val="both"/>
        <w:rPr>
          <w:rFonts w:ascii="Arial" w:hAnsi="Arial" w:cs="Arial"/>
          <w:u w:val="single"/>
        </w:rPr>
      </w:pPr>
    </w:p>
    <w:p w:rsidRPr="00FE6CC7" w:rsidR="00AB614B" w:rsidP="0016147F" w:rsidRDefault="00AB614B" w14:paraId="0964F872" w14:textId="77777777">
      <w:pPr>
        <w:pStyle w:val="ListParagraph"/>
        <w:spacing w:line="240" w:lineRule="auto"/>
        <w:jc w:val="center"/>
        <w:rPr>
          <w:rFonts w:ascii="Arial" w:hAnsi="Arial" w:cs="Arial"/>
          <w:u w:val="single"/>
        </w:rPr>
      </w:pPr>
      <w:r w:rsidRPr="00FE6CC7">
        <w:rPr>
          <w:rFonts w:ascii="Arial" w:hAnsi="Arial" w:cs="Arial"/>
          <w:u w:val="single"/>
        </w:rPr>
        <w:t>Communication strategies</w:t>
      </w:r>
    </w:p>
    <w:p w:rsidRPr="00FE6CC7" w:rsidR="00734BBC" w:rsidP="0016147F" w:rsidRDefault="00734BBC" w14:paraId="019BDF52" w14:textId="77777777">
      <w:pPr>
        <w:pStyle w:val="ListParagraph"/>
        <w:spacing w:line="240" w:lineRule="auto"/>
        <w:jc w:val="both"/>
        <w:rPr>
          <w:rFonts w:ascii="Arial" w:hAnsi="Arial" w:cs="Arial"/>
          <w:u w:val="single"/>
        </w:rPr>
      </w:pPr>
    </w:p>
    <w:p w:rsidRPr="00FE6CC7" w:rsidR="00734BBC" w:rsidP="008F6D5E" w:rsidRDefault="00734BBC" w14:paraId="53D2FF37" w14:textId="77777777">
      <w:pPr>
        <w:pStyle w:val="ListParagraph"/>
        <w:numPr>
          <w:ilvl w:val="0"/>
          <w:numId w:val="20"/>
        </w:numPr>
        <w:spacing w:after="0"/>
        <w:contextualSpacing w:val="0"/>
        <w:jc w:val="both"/>
        <w:rPr>
          <w:rFonts w:ascii="Arial" w:hAnsi="Arial" w:cs="Arial"/>
          <w:color w:val="000000"/>
          <w:w w:val="105"/>
        </w:rPr>
      </w:pPr>
      <w:r w:rsidRPr="00FE6CC7">
        <w:rPr>
          <w:rFonts w:ascii="Arial" w:hAnsi="Arial" w:cs="Arial"/>
          <w:b/>
        </w:rPr>
        <w:t>Ask if they are OK</w:t>
      </w:r>
      <w:r w:rsidRPr="00FE6CC7">
        <w:rPr>
          <w:rFonts w:ascii="Arial" w:hAnsi="Arial" w:cs="Arial"/>
        </w:rPr>
        <w:t xml:space="preserve"> - Sometimes we don’t need to challenge the behaviour at all. Simply acknowledging that teachers have spotted the pupil is off-task is enough to get them back on track. Asking if they are OK implies that the inappropriate behaviour is not the pupil’s fault and is instead down to any number of environmental factors: They are hot, tired, don’t have a pen, can’t see the board etc. Pupils know they’ve been noticed, and teachers know they know. Clarify that they understand what they should be doing, resolve any environmental problems and walk away. Sometimes teachers can achieve the same effect with eye contact and a thumbs up;</w:t>
      </w:r>
    </w:p>
    <w:p w:rsidRPr="00FE6CC7" w:rsidR="00734BBC" w:rsidP="008F6D5E" w:rsidRDefault="00734BBC" w14:paraId="6095C42F" w14:textId="77777777">
      <w:pPr>
        <w:pStyle w:val="ListParagraph"/>
        <w:numPr>
          <w:ilvl w:val="0"/>
          <w:numId w:val="20"/>
        </w:numPr>
        <w:spacing w:after="0"/>
        <w:contextualSpacing w:val="0"/>
        <w:jc w:val="both"/>
        <w:rPr>
          <w:rFonts w:ascii="Arial" w:hAnsi="Arial" w:cs="Arial"/>
          <w:color w:val="000000"/>
          <w:w w:val="105"/>
        </w:rPr>
      </w:pPr>
      <w:r w:rsidRPr="00FE6CC7">
        <w:rPr>
          <w:rFonts w:ascii="Arial" w:hAnsi="Arial" w:cs="Arial"/>
          <w:b/>
          <w:color w:val="000000"/>
          <w:w w:val="105"/>
        </w:rPr>
        <w:t>Smile</w:t>
      </w:r>
      <w:r w:rsidRPr="00FE6CC7">
        <w:rPr>
          <w:rFonts w:ascii="Arial" w:hAnsi="Arial" w:cs="Arial"/>
          <w:color w:val="000000"/>
          <w:w w:val="105"/>
        </w:rPr>
        <w:t xml:space="preserve"> - </w:t>
      </w:r>
      <w:r w:rsidRPr="00FE6CC7">
        <w:rPr>
          <w:rFonts w:ascii="Arial" w:hAnsi="Arial" w:cs="Arial"/>
        </w:rPr>
        <w:t>When attempting to support pupils’ Positive Behaviour for Learning, the outcome of any dialogue can be influenced by our body language. Rush in with a raised voice, a frown, or a pointing finger and pupils’ fight or flight responses may be triggered. Wearing a smile conveys the impression that there is no conflict and it keeps open the possibility of recovery and repair;</w:t>
      </w:r>
    </w:p>
    <w:p w:rsidRPr="00FE6CC7" w:rsidR="00734BBC" w:rsidP="008F6D5E" w:rsidRDefault="00734BBC" w14:paraId="6C943742" w14:textId="77777777">
      <w:pPr>
        <w:pStyle w:val="ListParagraph"/>
        <w:numPr>
          <w:ilvl w:val="0"/>
          <w:numId w:val="20"/>
        </w:numPr>
        <w:spacing w:after="0"/>
        <w:contextualSpacing w:val="0"/>
        <w:jc w:val="both"/>
        <w:rPr>
          <w:rFonts w:ascii="Arial" w:hAnsi="Arial" w:cs="Arial"/>
          <w:color w:val="000000"/>
          <w:w w:val="105"/>
        </w:rPr>
      </w:pPr>
      <w:r w:rsidRPr="00FE6CC7">
        <w:rPr>
          <w:rFonts w:ascii="Arial" w:hAnsi="Arial" w:cs="Arial"/>
          <w:b/>
          <w:color w:val="000000"/>
          <w:w w:val="105"/>
        </w:rPr>
        <w:t>Blame yourself</w:t>
      </w:r>
      <w:r w:rsidRPr="00FE6CC7">
        <w:rPr>
          <w:rFonts w:ascii="Arial" w:hAnsi="Arial" w:cs="Arial"/>
          <w:color w:val="000000"/>
          <w:w w:val="105"/>
        </w:rPr>
        <w:t xml:space="preserve"> - </w:t>
      </w:r>
      <w:r w:rsidRPr="00FE6CC7">
        <w:rPr>
          <w:rFonts w:ascii="Arial" w:hAnsi="Arial" w:cs="Arial"/>
        </w:rPr>
        <w:t>It’s very easy to blame pupils for their behaviour but it can be very disarming if teachers take that blame on themselves: “I’m sorry, I haven’t explained myself properly. Let me try again.” It’s hard for pupils to be confrontational with you when you are taking the blame for their difficulties;</w:t>
      </w:r>
    </w:p>
    <w:p w:rsidRPr="00FE6CC7" w:rsidR="00734BBC" w:rsidP="008F6D5E" w:rsidRDefault="00734BBC" w14:paraId="0D18C64E" w14:textId="77777777">
      <w:pPr>
        <w:pStyle w:val="ListParagraph"/>
        <w:numPr>
          <w:ilvl w:val="0"/>
          <w:numId w:val="20"/>
        </w:numPr>
        <w:spacing w:after="0"/>
        <w:contextualSpacing w:val="0"/>
        <w:jc w:val="both"/>
        <w:rPr>
          <w:rFonts w:ascii="Arial" w:hAnsi="Arial" w:cs="Arial"/>
          <w:color w:val="000000"/>
          <w:w w:val="105"/>
        </w:rPr>
      </w:pPr>
      <w:r w:rsidRPr="00FE6CC7">
        <w:rPr>
          <w:rFonts w:ascii="Arial" w:hAnsi="Arial" w:cs="Arial"/>
          <w:b/>
        </w:rPr>
        <w:t>Take-Up Time</w:t>
      </w:r>
      <w:r w:rsidRPr="00FE6CC7">
        <w:rPr>
          <w:rFonts w:ascii="Arial" w:hAnsi="Arial" w:cs="Arial"/>
        </w:rPr>
        <w:t xml:space="preserve"> - Our pupils take longer to process language. This is a consequence of their general or specific learning difficulties. After giving an instruction or making a request, allow plenty of time for pupils to process your words. Tell them they have time to think. Come back when the allotted time is up and re-check. If they still haven’t got it, repeat, rather than rephrase the message – otherwise, they may well have to begin the whole process again;</w:t>
      </w:r>
    </w:p>
    <w:p w:rsidRPr="00FE6CC7" w:rsidR="00734BBC" w:rsidP="008F6D5E" w:rsidRDefault="00734BBC" w14:paraId="0A7C6466" w14:textId="77777777">
      <w:pPr>
        <w:pStyle w:val="ListParagraph"/>
        <w:numPr>
          <w:ilvl w:val="0"/>
          <w:numId w:val="20"/>
        </w:numPr>
        <w:spacing w:after="0"/>
        <w:contextualSpacing w:val="0"/>
        <w:jc w:val="both"/>
        <w:rPr>
          <w:rFonts w:ascii="Arial" w:hAnsi="Arial" w:cs="Arial"/>
          <w:color w:val="000000"/>
          <w:w w:val="105"/>
        </w:rPr>
      </w:pPr>
      <w:r w:rsidRPr="00FE6CC7">
        <w:rPr>
          <w:rFonts w:ascii="Arial" w:hAnsi="Arial" w:cs="Arial"/>
          <w:b/>
        </w:rPr>
        <w:t>Assume Compliance</w:t>
      </w:r>
      <w:r w:rsidRPr="00FE6CC7">
        <w:rPr>
          <w:rFonts w:ascii="Arial" w:hAnsi="Arial" w:cs="Arial"/>
        </w:rPr>
        <w:t xml:space="preserve"> - Standing over someone and watching that they carry out your instructions is confrontational and shows that you don’t trust the pupil to make the right choice. To save face in front of peers, pupils may feel obliged to hold out against teachers and refuse. Instead, deliver the message and walk away: Show them you trust them. You can always come back to check later;</w:t>
      </w:r>
    </w:p>
    <w:p w:rsidRPr="00FE6CC7" w:rsidR="00734BBC" w:rsidP="008F6D5E" w:rsidRDefault="00734BBC" w14:paraId="61244A29" w14:textId="77777777">
      <w:pPr>
        <w:pStyle w:val="ListParagraph"/>
        <w:numPr>
          <w:ilvl w:val="0"/>
          <w:numId w:val="20"/>
        </w:numPr>
        <w:spacing w:after="0"/>
        <w:contextualSpacing w:val="0"/>
        <w:jc w:val="both"/>
        <w:rPr>
          <w:rFonts w:ascii="Arial" w:hAnsi="Arial" w:cs="Arial"/>
          <w:color w:val="000000"/>
          <w:w w:val="105"/>
        </w:rPr>
      </w:pPr>
      <w:r w:rsidRPr="00FE6CC7">
        <w:rPr>
          <w:rFonts w:ascii="Arial" w:hAnsi="Arial" w:cs="Arial"/>
          <w:b/>
        </w:rPr>
        <w:t>Thank You</w:t>
      </w:r>
      <w:r w:rsidRPr="00FE6CC7">
        <w:rPr>
          <w:rFonts w:ascii="Arial" w:hAnsi="Arial" w:cs="Arial"/>
        </w:rPr>
        <w:t xml:space="preserve"> - If you say ‘please’ after a request, the implication is that the pupils have some kind of choice – they can agree to follow the request or refuse, potentially paving the way to a confrontation. Instead, deliver the message and end with Thank You. Subliminally, teachers are showing that they expect the pupil to comply; another sign that they trust them;</w:t>
      </w:r>
    </w:p>
    <w:p w:rsidRPr="00FE6CC7" w:rsidR="00734BBC" w:rsidP="008F6D5E" w:rsidRDefault="00734BBC" w14:paraId="483DEE12" w14:textId="77777777">
      <w:pPr>
        <w:pStyle w:val="ListParagraph"/>
        <w:numPr>
          <w:ilvl w:val="0"/>
          <w:numId w:val="20"/>
        </w:numPr>
        <w:spacing w:after="0"/>
        <w:contextualSpacing w:val="0"/>
        <w:jc w:val="both"/>
        <w:rPr>
          <w:rFonts w:ascii="Arial" w:hAnsi="Arial" w:cs="Arial"/>
          <w:color w:val="000000"/>
          <w:w w:val="105"/>
        </w:rPr>
      </w:pPr>
      <w:r w:rsidRPr="00FE6CC7">
        <w:rPr>
          <w:rFonts w:ascii="Arial" w:hAnsi="Arial" w:cs="Arial"/>
          <w:b/>
          <w:color w:val="000000"/>
          <w:w w:val="105"/>
        </w:rPr>
        <w:t>Keep It Short and Simple</w:t>
      </w:r>
      <w:r w:rsidRPr="00FE6CC7">
        <w:rPr>
          <w:rFonts w:ascii="Arial" w:hAnsi="Arial" w:cs="Arial"/>
          <w:color w:val="000000"/>
          <w:w w:val="105"/>
        </w:rPr>
        <w:t xml:space="preserve"> - </w:t>
      </w:r>
      <w:r w:rsidRPr="00FE6CC7">
        <w:rPr>
          <w:rFonts w:ascii="Arial" w:hAnsi="Arial" w:cs="Arial"/>
        </w:rPr>
        <w:t xml:space="preserve">Our pupils have a wide range of general and specific learning difficulties that compromise their ability to process language. This is further impaired when they are under stress as the language processing part of a human brain is adversely affected when in flight or fight mode; </w:t>
      </w:r>
    </w:p>
    <w:p w:rsidRPr="00FE6CC7" w:rsidR="00734BBC" w:rsidP="008F6D5E" w:rsidRDefault="00734BBC" w14:paraId="0AE306F4" w14:textId="77777777">
      <w:pPr>
        <w:pStyle w:val="ListParagraph"/>
        <w:numPr>
          <w:ilvl w:val="0"/>
          <w:numId w:val="20"/>
        </w:numPr>
        <w:spacing w:after="0"/>
        <w:contextualSpacing w:val="0"/>
        <w:jc w:val="both"/>
        <w:rPr>
          <w:rFonts w:ascii="Arial" w:hAnsi="Arial" w:cs="Arial"/>
          <w:color w:val="000000"/>
          <w:w w:val="105"/>
        </w:rPr>
      </w:pPr>
      <w:r w:rsidRPr="00FE6CC7">
        <w:rPr>
          <w:rFonts w:ascii="Arial" w:hAnsi="Arial" w:cs="Arial"/>
          <w:b/>
          <w:color w:val="000000"/>
          <w:w w:val="105"/>
        </w:rPr>
        <w:t>Say Their Name</w:t>
      </w:r>
      <w:r w:rsidRPr="00FE6CC7">
        <w:rPr>
          <w:rFonts w:ascii="Arial" w:hAnsi="Arial" w:cs="Arial"/>
          <w:color w:val="000000"/>
          <w:w w:val="105"/>
        </w:rPr>
        <w:t xml:space="preserve"> - </w:t>
      </w:r>
      <w:r w:rsidRPr="00FE6CC7">
        <w:rPr>
          <w:rFonts w:ascii="Arial" w:hAnsi="Arial" w:cs="Arial"/>
        </w:rPr>
        <w:t>It’s polite but it also makes it crystal clear who teachers are talking to, ruling out any opportunities for pupils to duck out of things by saying, “I didn’t know you meant me.” It’s also really helpful to our students with ASD, who may find the non-verbal cues too difficult to pick up on and genuinely aren’t aware when you are talking to them;</w:t>
      </w:r>
    </w:p>
    <w:p w:rsidRPr="00FE6CC7" w:rsidR="00734BBC" w:rsidP="008F6D5E" w:rsidRDefault="00734BBC" w14:paraId="428E6D05" w14:textId="77777777">
      <w:pPr>
        <w:pStyle w:val="ListParagraph"/>
        <w:numPr>
          <w:ilvl w:val="0"/>
          <w:numId w:val="20"/>
        </w:numPr>
        <w:spacing w:after="0"/>
        <w:contextualSpacing w:val="0"/>
        <w:jc w:val="both"/>
        <w:rPr>
          <w:rFonts w:ascii="Arial" w:hAnsi="Arial" w:cs="Arial"/>
          <w:color w:val="000000"/>
          <w:w w:val="105"/>
        </w:rPr>
      </w:pPr>
      <w:r w:rsidRPr="00FE6CC7">
        <w:rPr>
          <w:rFonts w:ascii="Arial" w:hAnsi="Arial" w:cs="Arial"/>
          <w:b/>
          <w:color w:val="000000"/>
          <w:w w:val="105"/>
        </w:rPr>
        <w:t>Parallel Praise</w:t>
      </w:r>
      <w:r w:rsidRPr="00FE6CC7">
        <w:rPr>
          <w:rFonts w:ascii="Arial" w:hAnsi="Arial" w:cs="Arial"/>
          <w:color w:val="000000"/>
          <w:w w:val="105"/>
        </w:rPr>
        <w:t xml:space="preserve"> - </w:t>
      </w:r>
      <w:r w:rsidRPr="00FE6CC7">
        <w:rPr>
          <w:rFonts w:ascii="Arial" w:hAnsi="Arial" w:cs="Arial"/>
        </w:rPr>
        <w:t>Jumping on inappropriate behaviour is draining for everyone. Teachers quickly get worn down by it: So do pupils. Use Parallel Praise to redress the balance a bit. Instead of telling a pupil what they are doing wrong, pick on a pupil who is doing it right, and tell them;</w:t>
      </w:r>
    </w:p>
    <w:p w:rsidRPr="00FE6CC7" w:rsidR="00734BBC" w:rsidP="008F6D5E" w:rsidRDefault="00734BBC" w14:paraId="6CF9435D" w14:textId="77777777">
      <w:pPr>
        <w:pStyle w:val="ListParagraph"/>
        <w:numPr>
          <w:ilvl w:val="0"/>
          <w:numId w:val="20"/>
        </w:numPr>
        <w:rPr>
          <w:rFonts w:ascii="Arial" w:hAnsi="Arial" w:cs="Arial"/>
          <w:b/>
        </w:rPr>
      </w:pPr>
      <w:r w:rsidRPr="00FE6CC7">
        <w:rPr>
          <w:rFonts w:ascii="Arial" w:hAnsi="Arial" w:cs="Arial"/>
          <w:b/>
        </w:rPr>
        <w:t>Descriptive Praise</w:t>
      </w:r>
      <w:r w:rsidRPr="00FE6CC7">
        <w:rPr>
          <w:rFonts w:ascii="Arial" w:hAnsi="Arial" w:cs="Arial"/>
        </w:rPr>
        <w:t xml:space="preserve"> supports behaviour for learning.  If we tell people what it is exactly that we like about what they are doing, we are reinforcing the behaviours we want to promote, </w:t>
      </w:r>
      <w:proofErr w:type="spellStart"/>
      <w:r w:rsidRPr="00FE6CC7">
        <w:rPr>
          <w:rFonts w:ascii="Arial" w:hAnsi="Arial" w:cs="Arial"/>
        </w:rPr>
        <w:t>eg</w:t>
      </w:r>
      <w:proofErr w:type="spellEnd"/>
      <w:r w:rsidRPr="00FE6CC7">
        <w:rPr>
          <w:rFonts w:ascii="Arial" w:hAnsi="Arial" w:cs="Arial"/>
        </w:rPr>
        <w:t xml:space="preserve"> </w:t>
      </w:r>
      <w:r w:rsidRPr="00FE6CC7">
        <w:rPr>
          <w:rFonts w:ascii="Arial" w:hAnsi="Arial" w:cs="Arial"/>
          <w:i/>
        </w:rPr>
        <w:t>‘I liked the way you came the first time I asked.’ ‘I noticed how kindly you supported _S_. Thank you.’ ‘Thank you for returning to the activity so promptly.’</w:t>
      </w:r>
      <w:r w:rsidRPr="00FE6CC7">
        <w:rPr>
          <w:rFonts w:ascii="Arial" w:hAnsi="Arial" w:cs="Arial"/>
        </w:rPr>
        <w:t xml:space="preserve"> We are also giving them positive feedback and personal recognition. This raises their self-esteem and leads to improved behaviour. The use of descriptive praise is a feature of the school’s language and part of our growth mind-set ethos. </w:t>
      </w:r>
    </w:p>
    <w:p w:rsidRPr="00FE6CC7" w:rsidR="00734BBC" w:rsidP="008F6D5E" w:rsidRDefault="00734BBC" w14:paraId="319A2BDD" w14:textId="77777777">
      <w:pPr>
        <w:pStyle w:val="ListParagraph"/>
        <w:numPr>
          <w:ilvl w:val="0"/>
          <w:numId w:val="20"/>
        </w:numPr>
        <w:spacing w:after="0"/>
        <w:contextualSpacing w:val="0"/>
        <w:jc w:val="both"/>
        <w:rPr>
          <w:rFonts w:ascii="Arial" w:hAnsi="Arial" w:cs="Arial"/>
          <w:color w:val="000000"/>
          <w:w w:val="105"/>
        </w:rPr>
      </w:pPr>
      <w:r w:rsidRPr="00FE6CC7">
        <w:rPr>
          <w:rFonts w:ascii="Arial" w:hAnsi="Arial" w:cs="Arial"/>
          <w:b/>
          <w:color w:val="000000"/>
          <w:w w:val="105"/>
        </w:rPr>
        <w:t>Offer Choices</w:t>
      </w:r>
      <w:r w:rsidRPr="00FE6CC7">
        <w:rPr>
          <w:rFonts w:ascii="Arial" w:hAnsi="Arial" w:cs="Arial"/>
          <w:color w:val="000000"/>
          <w:w w:val="105"/>
        </w:rPr>
        <w:t xml:space="preserve"> - </w:t>
      </w:r>
      <w:r w:rsidRPr="00FE6CC7">
        <w:rPr>
          <w:rFonts w:ascii="Arial" w:hAnsi="Arial" w:cs="Arial"/>
        </w:rPr>
        <w:t>It’s important that pupils have clear choices. This might be a choice between taking part and having a consequence. The choice needs to be delivered simply and factually. Allowing pupils to come to their own decisions helps develop an important skill and lets them take some responsibility for their behaviour. Instead of becoming confrontational in response to teachers’ threats, many pupils will simply make the right choice if it is presented to them clearly;</w:t>
      </w:r>
    </w:p>
    <w:p w:rsidRPr="00FE6CC7" w:rsidR="00734BBC" w:rsidP="008F6D5E" w:rsidRDefault="00734BBC" w14:paraId="0291987A" w14:textId="77777777">
      <w:pPr>
        <w:pStyle w:val="ListParagraph"/>
        <w:numPr>
          <w:ilvl w:val="0"/>
          <w:numId w:val="20"/>
        </w:numPr>
        <w:spacing w:after="0"/>
        <w:contextualSpacing w:val="0"/>
        <w:jc w:val="both"/>
        <w:rPr>
          <w:rFonts w:ascii="Arial" w:hAnsi="Arial" w:cs="Arial"/>
          <w:color w:val="000000"/>
          <w:w w:val="105"/>
        </w:rPr>
      </w:pPr>
      <w:r w:rsidRPr="00FE6CC7">
        <w:rPr>
          <w:rFonts w:ascii="Arial" w:hAnsi="Arial" w:cs="Arial"/>
          <w:b/>
          <w:color w:val="000000"/>
          <w:w w:val="105"/>
        </w:rPr>
        <w:t>Acknowledge the Excuses</w:t>
      </w:r>
      <w:r w:rsidRPr="00FE6CC7">
        <w:rPr>
          <w:rFonts w:ascii="Arial" w:hAnsi="Arial" w:cs="Arial"/>
          <w:color w:val="000000"/>
          <w:w w:val="105"/>
        </w:rPr>
        <w:t xml:space="preserve"> - </w:t>
      </w:r>
      <w:r w:rsidRPr="00FE6CC7">
        <w:rPr>
          <w:rFonts w:ascii="Arial" w:hAnsi="Arial" w:cs="Arial"/>
        </w:rPr>
        <w:t>When teachers challenge an inappropriate behaviour, pupils’ will often reply with an excuse; “I was only...” This is a secondary behaviour and is an important method a pupil will use to save face. We don’t need to respond to it as this will almost inevitably lead to conflict. Instead teachers should build their responses around “Yes...and.” The “Yes” acknowledges their excuse; the “And” introduces the teachers’ requirements. “Yes, you were just putting that in the bin, and I need you to be sat at your desk.”</w:t>
      </w:r>
    </w:p>
    <w:p w:rsidRPr="00FE6CC7" w:rsidR="00734BBC" w:rsidP="008F6D5E" w:rsidRDefault="00734BBC" w14:paraId="269335F9" w14:textId="77777777">
      <w:pPr>
        <w:pStyle w:val="ListParagraph"/>
        <w:numPr>
          <w:ilvl w:val="0"/>
          <w:numId w:val="20"/>
        </w:numPr>
        <w:spacing w:after="0"/>
        <w:contextualSpacing w:val="0"/>
        <w:jc w:val="both"/>
        <w:rPr>
          <w:rFonts w:ascii="Arial" w:hAnsi="Arial" w:cs="Arial"/>
          <w:color w:val="000000"/>
          <w:w w:val="105"/>
        </w:rPr>
      </w:pPr>
      <w:r w:rsidRPr="00FE6CC7">
        <w:rPr>
          <w:rFonts w:ascii="Arial" w:hAnsi="Arial" w:cs="Arial"/>
          <w:b/>
          <w:color w:val="000000"/>
          <w:w w:val="105"/>
        </w:rPr>
        <w:t>Reflection Time</w:t>
      </w:r>
      <w:r w:rsidRPr="00FE6CC7">
        <w:rPr>
          <w:rFonts w:ascii="Arial" w:hAnsi="Arial" w:cs="Arial"/>
          <w:color w:val="000000"/>
          <w:w w:val="105"/>
        </w:rPr>
        <w:t xml:space="preserve"> - </w:t>
      </w:r>
      <w:r w:rsidRPr="00FE6CC7">
        <w:rPr>
          <w:rFonts w:ascii="Arial" w:hAnsi="Arial" w:cs="Arial"/>
        </w:rPr>
        <w:t>If pupils have become distressed and said some wildly offensive things, is it reasonable that they apologise there and then? And if they do, how meaningful is that apology? Allowing them time to reflect will make any restorative work more meaningful and avoid the conflict;</w:t>
      </w:r>
    </w:p>
    <w:p w:rsidRPr="00FE6CC7" w:rsidR="00734BBC" w:rsidP="008F6D5E" w:rsidRDefault="00734BBC" w14:paraId="788A4708" w14:textId="77777777">
      <w:pPr>
        <w:pStyle w:val="ListParagraph"/>
        <w:numPr>
          <w:ilvl w:val="0"/>
          <w:numId w:val="20"/>
        </w:numPr>
        <w:spacing w:after="0"/>
        <w:contextualSpacing w:val="0"/>
        <w:jc w:val="both"/>
        <w:rPr>
          <w:rFonts w:ascii="Arial" w:hAnsi="Arial" w:cs="Arial"/>
          <w:color w:val="000000"/>
          <w:w w:val="105"/>
        </w:rPr>
      </w:pPr>
      <w:r w:rsidRPr="00FE6CC7">
        <w:rPr>
          <w:rFonts w:ascii="Arial" w:hAnsi="Arial" w:cs="Arial"/>
          <w:b/>
          <w:color w:val="000000"/>
          <w:w w:val="105"/>
        </w:rPr>
        <w:t>Stay Calm</w:t>
      </w:r>
      <w:r w:rsidRPr="00FE6CC7">
        <w:rPr>
          <w:rFonts w:ascii="Arial" w:hAnsi="Arial" w:cs="Arial"/>
          <w:color w:val="000000"/>
          <w:w w:val="105"/>
        </w:rPr>
        <w:t xml:space="preserve"> - </w:t>
      </w:r>
      <w:r w:rsidRPr="00FE6CC7">
        <w:rPr>
          <w:rFonts w:ascii="Arial" w:hAnsi="Arial" w:cs="Arial"/>
        </w:rPr>
        <w:t>Pupils will sometimes respond to teachers directions with the, “You can’t make me” response. Again, it is an example of a secondary behaviour and is likely to lead to an escalation in the situation if teachers try to prove them wrong with ever increasing threats of consequences. The truth is teachers can’t physically make them do anything: Society works on the principal that most people will make the right choices, especially if they are positively incentivised. Teachers should acknowledge that they are right to say they can’t be made to do something, clarify what you expect them to do anyway, and walk away;</w:t>
      </w:r>
    </w:p>
    <w:p w:rsidRPr="00FE6CC7" w:rsidR="00734BBC" w:rsidP="008F6D5E" w:rsidRDefault="00734BBC" w14:paraId="6BD3E9E0" w14:textId="77777777">
      <w:pPr>
        <w:pStyle w:val="ListParagraph"/>
        <w:numPr>
          <w:ilvl w:val="0"/>
          <w:numId w:val="20"/>
        </w:numPr>
        <w:spacing w:after="0"/>
        <w:contextualSpacing w:val="0"/>
        <w:jc w:val="both"/>
        <w:rPr>
          <w:rFonts w:ascii="Arial" w:hAnsi="Arial" w:cs="Arial"/>
          <w:color w:val="000000"/>
          <w:w w:val="105"/>
        </w:rPr>
      </w:pPr>
      <w:r w:rsidRPr="00FE6CC7">
        <w:rPr>
          <w:rFonts w:ascii="Arial" w:hAnsi="Arial" w:cs="Arial"/>
          <w:b/>
        </w:rPr>
        <w:t>Clock Watch</w:t>
      </w:r>
      <w:r w:rsidRPr="00FE6CC7">
        <w:rPr>
          <w:rFonts w:ascii="Arial" w:hAnsi="Arial" w:cs="Arial"/>
        </w:rPr>
        <w:t xml:space="preserve"> – If you have gone through the full range of strategies and you are sure the pupil knows what the expectations and choices are, sometimes the most appropriate strategy is then to acknowledge the time, give pupils a short timescale to get back on track and explain that missed time will be made up. Made up time can be at break, lunch or after school, but teachers should talk about it as a consequence of their choices rather than as a threat.</w:t>
      </w:r>
    </w:p>
    <w:p w:rsidRPr="00FE6CC7" w:rsidR="00734BBC" w:rsidP="00734BBC" w:rsidRDefault="00734BBC" w14:paraId="3BC02CD6" w14:textId="77777777">
      <w:pPr>
        <w:spacing w:after="0"/>
        <w:jc w:val="both"/>
        <w:rPr>
          <w:rFonts w:ascii="Arial" w:hAnsi="Arial" w:cs="Arial"/>
          <w:i/>
          <w:color w:val="000000"/>
          <w:w w:val="105"/>
        </w:rPr>
      </w:pPr>
    </w:p>
    <w:p w:rsidRPr="00FE6CC7" w:rsidR="00734BBC" w:rsidP="00734BBC" w:rsidRDefault="00734BBC" w14:paraId="5684EE53" w14:textId="77777777">
      <w:pPr>
        <w:spacing w:after="0"/>
        <w:jc w:val="both"/>
        <w:rPr>
          <w:rFonts w:ascii="Arial" w:hAnsi="Arial" w:cs="Arial"/>
          <w:b/>
          <w:color w:val="000000"/>
          <w:w w:val="105"/>
        </w:rPr>
      </w:pPr>
      <w:r w:rsidRPr="00FE6CC7">
        <w:rPr>
          <w:rFonts w:ascii="Arial" w:hAnsi="Arial" w:cs="Arial"/>
          <w:b/>
          <w:color w:val="000000"/>
          <w:w w:val="105"/>
        </w:rPr>
        <w:t>In summary:</w:t>
      </w:r>
    </w:p>
    <w:p w:rsidRPr="00FE6CC7" w:rsidR="00734BBC" w:rsidP="00734BBC" w:rsidRDefault="00734BBC" w14:paraId="44B7C529" w14:textId="77777777">
      <w:pPr>
        <w:spacing w:after="0"/>
        <w:jc w:val="both"/>
        <w:rPr>
          <w:rFonts w:ascii="Arial" w:hAnsi="Arial" w:eastAsia="Times New Roman" w:cs="Arial"/>
          <w:color w:val="000000"/>
        </w:rPr>
      </w:pPr>
      <w:r w:rsidRPr="00FE6CC7">
        <w:rPr>
          <w:rFonts w:ascii="Arial" w:hAnsi="Arial" w:cs="Arial"/>
          <w:color w:val="000000"/>
          <w:w w:val="105"/>
        </w:rPr>
        <w:t>Use the</w:t>
      </w:r>
      <w:r w:rsidRPr="00FE6CC7">
        <w:rPr>
          <w:rFonts w:ascii="Arial" w:hAnsi="Arial" w:eastAsia="Times New Roman" w:cs="Arial"/>
          <w:color w:val="000000"/>
        </w:rPr>
        <w:t xml:space="preserve"> ‘3 D’s’:</w:t>
      </w:r>
    </w:p>
    <w:p w:rsidRPr="00FE6CC7" w:rsidR="00734BBC" w:rsidP="008F6D5E" w:rsidRDefault="00734BBC" w14:paraId="59139C05" w14:textId="77777777">
      <w:pPr>
        <w:pStyle w:val="ListParagraph"/>
        <w:numPr>
          <w:ilvl w:val="0"/>
          <w:numId w:val="36"/>
        </w:numPr>
        <w:spacing w:after="0"/>
        <w:jc w:val="both"/>
        <w:rPr>
          <w:rFonts w:ascii="Arial" w:hAnsi="Arial" w:cs="Arial"/>
          <w:color w:val="000000"/>
          <w:w w:val="105"/>
        </w:rPr>
      </w:pPr>
      <w:r w:rsidRPr="00FE6CC7">
        <w:rPr>
          <w:rFonts w:ascii="Arial" w:hAnsi="Arial" w:eastAsia="Times New Roman" w:cs="Arial"/>
          <w:color w:val="000000"/>
        </w:rPr>
        <w:t>De-escalate</w:t>
      </w:r>
    </w:p>
    <w:p w:rsidRPr="00FE6CC7" w:rsidR="00734BBC" w:rsidP="008F6D5E" w:rsidRDefault="00734BBC" w14:paraId="60555BC2" w14:textId="77777777">
      <w:pPr>
        <w:pStyle w:val="ListParagraph"/>
        <w:numPr>
          <w:ilvl w:val="0"/>
          <w:numId w:val="36"/>
        </w:numPr>
        <w:spacing w:after="0"/>
        <w:jc w:val="both"/>
        <w:rPr>
          <w:rFonts w:ascii="Arial" w:hAnsi="Arial" w:cs="Arial"/>
          <w:color w:val="000000"/>
          <w:w w:val="105"/>
        </w:rPr>
      </w:pPr>
      <w:r w:rsidRPr="00FE6CC7">
        <w:rPr>
          <w:rFonts w:ascii="Arial" w:hAnsi="Arial" w:eastAsia="Times New Roman" w:cs="Arial"/>
          <w:color w:val="000000"/>
        </w:rPr>
        <w:t>Defuse</w:t>
      </w:r>
    </w:p>
    <w:p w:rsidRPr="00FE6CC7" w:rsidR="00734BBC" w:rsidP="008F6D5E" w:rsidRDefault="00734BBC" w14:paraId="45AE098D" w14:textId="77777777">
      <w:pPr>
        <w:pStyle w:val="ListParagraph"/>
        <w:numPr>
          <w:ilvl w:val="0"/>
          <w:numId w:val="36"/>
        </w:numPr>
        <w:spacing w:after="0"/>
        <w:jc w:val="both"/>
        <w:rPr>
          <w:rFonts w:ascii="Arial" w:hAnsi="Arial" w:cs="Arial"/>
          <w:color w:val="000000"/>
          <w:w w:val="105"/>
        </w:rPr>
      </w:pPr>
      <w:r w:rsidRPr="00FE6CC7">
        <w:rPr>
          <w:rFonts w:ascii="Arial" w:hAnsi="Arial" w:eastAsia="Times New Roman" w:cs="Arial"/>
          <w:color w:val="000000"/>
        </w:rPr>
        <w:t>Distract</w:t>
      </w:r>
    </w:p>
    <w:p w:rsidRPr="00FE6CC7" w:rsidR="00734BBC" w:rsidP="0016147F" w:rsidRDefault="00734BBC" w14:paraId="40B14B87" w14:textId="77777777">
      <w:pPr>
        <w:pStyle w:val="ListParagraph"/>
        <w:spacing w:line="240" w:lineRule="auto"/>
        <w:jc w:val="both"/>
        <w:rPr>
          <w:rFonts w:ascii="Arial" w:hAnsi="Arial" w:cs="Arial"/>
          <w:u w:val="single"/>
        </w:rPr>
      </w:pPr>
    </w:p>
    <w:p w:rsidRPr="00FE6CC7" w:rsidR="006E1B64" w:rsidP="0016147F" w:rsidRDefault="006E1B64" w14:paraId="6CAB43B2" w14:textId="77777777">
      <w:pPr>
        <w:pStyle w:val="ListParagraph"/>
        <w:spacing w:line="240" w:lineRule="auto"/>
        <w:jc w:val="both"/>
        <w:rPr>
          <w:rFonts w:ascii="Arial" w:hAnsi="Arial" w:cs="Arial"/>
          <w:u w:val="single"/>
        </w:rPr>
      </w:pPr>
    </w:p>
    <w:p w:rsidRPr="00FE6CC7" w:rsidR="006E1B64" w:rsidP="0016147F" w:rsidRDefault="006E1B64" w14:paraId="0150F2B6" w14:textId="77777777">
      <w:pPr>
        <w:pStyle w:val="ListParagraph"/>
        <w:spacing w:line="240" w:lineRule="auto"/>
        <w:jc w:val="both"/>
        <w:rPr>
          <w:rFonts w:ascii="Arial" w:hAnsi="Arial" w:cs="Arial"/>
          <w:u w:val="single"/>
        </w:rPr>
      </w:pPr>
    </w:p>
    <w:p w:rsidRPr="00FE6CC7" w:rsidR="006E1B64" w:rsidP="0016147F" w:rsidRDefault="006E1B64" w14:paraId="197BEB17" w14:textId="77777777">
      <w:pPr>
        <w:pStyle w:val="ListParagraph"/>
        <w:spacing w:line="240" w:lineRule="auto"/>
        <w:jc w:val="both"/>
        <w:rPr>
          <w:rFonts w:ascii="Arial" w:hAnsi="Arial" w:cs="Arial"/>
          <w:u w:val="single"/>
        </w:rPr>
      </w:pPr>
    </w:p>
    <w:p w:rsidRPr="00FE6CC7" w:rsidR="006E1B64" w:rsidP="0016147F" w:rsidRDefault="006E1B64" w14:paraId="41F682F6" w14:textId="77777777">
      <w:pPr>
        <w:pStyle w:val="ListParagraph"/>
        <w:spacing w:line="240" w:lineRule="auto"/>
        <w:jc w:val="both"/>
        <w:rPr>
          <w:rFonts w:ascii="Arial" w:hAnsi="Arial" w:cs="Arial"/>
          <w:u w:val="single"/>
        </w:rPr>
      </w:pPr>
    </w:p>
    <w:p w:rsidRPr="00FE6CC7" w:rsidR="006E1B64" w:rsidP="0016147F" w:rsidRDefault="006E1B64" w14:paraId="290ADFCA" w14:textId="77777777">
      <w:pPr>
        <w:pStyle w:val="ListParagraph"/>
        <w:spacing w:line="240" w:lineRule="auto"/>
        <w:jc w:val="both"/>
        <w:rPr>
          <w:rFonts w:ascii="Arial" w:hAnsi="Arial" w:cs="Arial"/>
          <w:u w:val="single"/>
        </w:rPr>
      </w:pPr>
    </w:p>
    <w:p w:rsidRPr="00FE6CC7" w:rsidR="006E1B64" w:rsidP="0016147F" w:rsidRDefault="006E1B64" w14:paraId="2137FE09" w14:textId="77777777">
      <w:pPr>
        <w:pStyle w:val="ListParagraph"/>
        <w:spacing w:line="240" w:lineRule="auto"/>
        <w:jc w:val="both"/>
        <w:rPr>
          <w:rFonts w:ascii="Arial" w:hAnsi="Arial" w:cs="Arial"/>
          <w:u w:val="single"/>
        </w:rPr>
      </w:pPr>
    </w:p>
    <w:p w:rsidRPr="00FE6CC7" w:rsidR="00C54BB4" w:rsidP="00FB4FB0" w:rsidRDefault="006E1B64" w14:paraId="7C1954D7" w14:textId="77777777">
      <w:pPr>
        <w:pStyle w:val="ListParagraph"/>
        <w:spacing w:line="240" w:lineRule="auto"/>
        <w:jc w:val="both"/>
        <w:rPr>
          <w:rFonts w:ascii="Arial" w:hAnsi="Arial" w:cs="Arial"/>
          <w:u w:val="single"/>
        </w:rPr>
      </w:pPr>
      <w:r w:rsidRPr="00FE6CC7">
        <w:rPr>
          <w:rFonts w:ascii="Arial" w:hAnsi="Arial" w:cs="Arial"/>
          <w:noProof/>
          <w:u w:val="single"/>
        </w:rPr>
        <mc:AlternateContent>
          <mc:Choice Requires="wps">
            <w:drawing>
              <wp:anchor distT="45720" distB="45720" distL="114300" distR="114300" simplePos="0" relativeHeight="251658240" behindDoc="1" locked="0" layoutInCell="1" allowOverlap="1" wp14:anchorId="1513693B" wp14:editId="24B8BE99">
                <wp:simplePos x="0" y="0"/>
                <wp:positionH relativeFrom="margin">
                  <wp:posOffset>-372745</wp:posOffset>
                </wp:positionH>
                <wp:positionV relativeFrom="margin">
                  <wp:posOffset>-476250</wp:posOffset>
                </wp:positionV>
                <wp:extent cx="923925" cy="2667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266700"/>
                        </a:xfrm>
                        <a:prstGeom prst="rect">
                          <a:avLst/>
                        </a:prstGeom>
                        <a:solidFill>
                          <a:srgbClr val="FFFFFF"/>
                        </a:solidFill>
                        <a:ln w="9525">
                          <a:noFill/>
                          <a:miter lim="800000"/>
                          <a:headEnd/>
                          <a:tailEnd/>
                        </a:ln>
                      </wps:spPr>
                      <wps:txbx>
                        <w:txbxContent>
                          <w:p w:rsidRPr="0016147F" w:rsidR="008107A5" w:rsidRDefault="008107A5" w14:paraId="342F325F" w14:textId="77777777">
                            <w:pPr>
                              <w:rPr>
                                <w:u w:val="single"/>
                              </w:rPr>
                            </w:pPr>
                            <w:r w:rsidRPr="0016147F">
                              <w:rPr>
                                <w:u w:val="single"/>
                              </w:rPr>
                              <w:t>Appendix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1513693B">
                <v:stroke joinstyle="miter"/>
                <v:path gradientshapeok="t" o:connecttype="rect"/>
              </v:shapetype>
              <v:shape id="Text Box 2" style="position:absolute;left:0;text-align:left;margin-left:-29.35pt;margin-top:-37.5pt;width:72.75pt;height:21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spid="_x0000_s1026" stroked="f"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">
                <v:textbox>
                  <w:txbxContent>
                    <w:p w:rsidRPr="0016147F" w:rsidR="008107A5" w:rsidRDefault="008107A5" w14:paraId="342F325F" w14:textId="77777777">
                      <w:pPr>
                        <w:rPr>
                          <w:u w:val="single"/>
                        </w:rPr>
                      </w:pPr>
                      <w:r w:rsidRPr="0016147F">
                        <w:rPr>
                          <w:u w:val="single"/>
                        </w:rPr>
                        <w:t>Appendix 4</w:t>
                      </w:r>
                    </w:p>
                  </w:txbxContent>
                </v:textbox>
                <w10:wrap type="square" anchorx="margin" anchory="margin"/>
              </v:shape>
            </w:pict>
          </mc:Fallback>
        </mc:AlternateContent>
      </w:r>
      <w:r w:rsidRPr="00FE6CC7">
        <w:rPr>
          <w:rFonts w:ascii="Arial" w:hAnsi="Arial" w:cs="Arial"/>
          <w:noProof/>
        </w:rPr>
        <w:drawing>
          <wp:inline distT="0" distB="0" distL="0" distR="0" wp14:anchorId="5E74B5F8" wp14:editId="686615FF">
            <wp:extent cx="5731510" cy="8433381"/>
            <wp:effectExtent l="0" t="0" r="0" b="6350"/>
            <wp:docPr id="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Pr="00FE6CC7" w:rsidR="00C54BB4" w:rsidP="00C54BB4" w:rsidRDefault="00C54BB4" w14:paraId="72D8B76F" w14:textId="77777777">
      <w:pPr>
        <w:rPr>
          <w:rFonts w:ascii="Arial" w:hAnsi="Arial" w:cs="Arial"/>
        </w:rPr>
      </w:pPr>
    </w:p>
    <w:p w:rsidRPr="00FE6CC7" w:rsidR="00466B7D" w:rsidP="00C54BB4" w:rsidRDefault="00466B7D" w14:paraId="4D3D85D2" w14:textId="77777777">
      <w:pPr>
        <w:tabs>
          <w:tab w:val="left" w:pos="5625"/>
        </w:tabs>
        <w:rPr>
          <w:rFonts w:ascii="Arial" w:hAnsi="Arial" w:cs="Arial"/>
        </w:rPr>
      </w:pPr>
    </w:p>
    <w:p w:rsidRPr="00FE6CC7" w:rsidR="00C54BB4" w:rsidP="00C54BB4" w:rsidRDefault="00C54BB4" w14:paraId="7F021CEC" w14:textId="2A71079B">
      <w:pPr>
        <w:tabs>
          <w:tab w:val="left" w:pos="5625"/>
        </w:tabs>
        <w:rPr>
          <w:rFonts w:ascii="Arial" w:hAnsi="Arial" w:cs="Arial"/>
        </w:rPr>
      </w:pPr>
      <w:r w:rsidRPr="00FE6CC7">
        <w:rPr>
          <w:rFonts w:ascii="Arial" w:hAnsi="Arial" w:cs="Arial"/>
        </w:rPr>
        <w:tab/>
      </w:r>
    </w:p>
    <w:p w:rsidRPr="00FE6CC7" w:rsidR="00C54BB4" w:rsidP="0016147F" w:rsidRDefault="00C54BB4" w14:paraId="0F1C96D4" w14:textId="77777777">
      <w:pPr>
        <w:rPr>
          <w:rFonts w:ascii="Arial" w:hAnsi="Arial" w:cs="Arial"/>
          <w:u w:val="single"/>
        </w:rPr>
      </w:pPr>
      <w:r w:rsidRPr="00FE6CC7">
        <w:rPr>
          <w:rFonts w:ascii="Arial" w:hAnsi="Arial" w:cs="Arial"/>
          <w:u w:val="single"/>
        </w:rPr>
        <w:t>Appendix 5</w:t>
      </w:r>
    </w:p>
    <w:p w:rsidRPr="00FE6CC7" w:rsidR="00135D79" w:rsidP="0016147F" w:rsidRDefault="00135D79" w14:paraId="56D2F7B0" w14:textId="77777777">
      <w:pPr>
        <w:jc w:val="center"/>
        <w:rPr>
          <w:rFonts w:ascii="Arial" w:hAnsi="Arial" w:cs="Arial"/>
          <w:u w:val="single"/>
        </w:rPr>
      </w:pPr>
      <w:r w:rsidRPr="00FE6CC7">
        <w:rPr>
          <w:rFonts w:ascii="Arial" w:hAnsi="Arial" w:cs="Arial"/>
          <w:u w:val="single"/>
        </w:rPr>
        <w:t>Behaviour watch</w:t>
      </w:r>
    </w:p>
    <w:p w:rsidRPr="00FE6CC7" w:rsidR="00C54BB4" w:rsidP="00C54BB4" w:rsidRDefault="00C54BB4" w14:paraId="76750F60" w14:textId="7FF7714C">
      <w:pPr>
        <w:spacing w:line="240" w:lineRule="auto"/>
        <w:jc w:val="both"/>
        <w:rPr>
          <w:rFonts w:ascii="Arial" w:hAnsi="Arial" w:cs="Arial"/>
          <w:color w:val="000000"/>
          <w:w w:val="105"/>
        </w:rPr>
      </w:pPr>
      <w:r w:rsidRPr="00FE6CC7">
        <w:rPr>
          <w:rFonts w:ascii="Arial" w:hAnsi="Arial" w:cs="Arial"/>
          <w:b/>
          <w:color w:val="000000"/>
          <w:w w:val="105"/>
        </w:rPr>
        <w:t>Inappropriate behaviours</w:t>
      </w:r>
      <w:r w:rsidRPr="00FE6CC7">
        <w:rPr>
          <w:rFonts w:ascii="Arial" w:hAnsi="Arial" w:cs="Arial"/>
          <w:color w:val="000000"/>
          <w:w w:val="105"/>
        </w:rPr>
        <w:t xml:space="preserve">: These are behaviours that are unlikely to impact on other pupils, are relatively minor and normally require little intervention to get pupils back on track with appropriate behaviours. </w:t>
      </w:r>
    </w:p>
    <w:p w:rsidRPr="00FE6CC7" w:rsidR="00C54BB4" w:rsidP="00C54BB4" w:rsidRDefault="00C54BB4" w14:paraId="03DBBA0F" w14:textId="77777777">
      <w:pPr>
        <w:spacing w:line="240" w:lineRule="auto"/>
        <w:jc w:val="both"/>
        <w:rPr>
          <w:rFonts w:ascii="Arial" w:hAnsi="Arial" w:cs="Arial"/>
          <w:color w:val="000000"/>
          <w:w w:val="105"/>
        </w:rPr>
      </w:pPr>
      <w:r w:rsidRPr="00FE6CC7">
        <w:rPr>
          <w:rFonts w:ascii="Arial" w:hAnsi="Arial" w:cs="Arial"/>
          <w:color w:val="000000"/>
          <w:w w:val="105"/>
        </w:rPr>
        <w:t>These behaviours may include: incomplete work, not following instructions, shouting, calling out, late to class, not considering others, minor misuse of ICT, poor attention.</w:t>
      </w:r>
    </w:p>
    <w:p w:rsidRPr="00FE6CC7" w:rsidR="00C54BB4" w:rsidP="00C54BB4" w:rsidRDefault="00C54BB4" w14:paraId="1F7D7F62" w14:textId="0674C413">
      <w:pPr>
        <w:spacing w:line="240" w:lineRule="auto"/>
        <w:jc w:val="both"/>
        <w:rPr>
          <w:rFonts w:ascii="Arial" w:hAnsi="Arial" w:cs="Arial"/>
          <w:color w:val="000000"/>
          <w:w w:val="105"/>
        </w:rPr>
      </w:pPr>
      <w:r w:rsidRPr="00FE6CC7">
        <w:rPr>
          <w:rFonts w:ascii="Arial" w:hAnsi="Arial" w:cs="Arial"/>
          <w:b/>
          <w:color w:val="000000"/>
          <w:w w:val="105"/>
        </w:rPr>
        <w:t>Disruptive behaviours</w:t>
      </w:r>
      <w:r w:rsidRPr="00FE6CC7">
        <w:rPr>
          <w:rFonts w:ascii="Arial" w:hAnsi="Arial" w:cs="Arial"/>
          <w:color w:val="000000"/>
          <w:w w:val="105"/>
        </w:rPr>
        <w:t xml:space="preserve">: These are behaviours where pupils begin to challenge the ethos of the school, where the learning of others is impacted because of the behaviours exhibited.  Forms of reparation may be discussed at this level and pupils will be given options to consider their own behaviours. </w:t>
      </w:r>
    </w:p>
    <w:p w:rsidRPr="00FE6CC7" w:rsidR="00C54BB4" w:rsidP="00C54BB4" w:rsidRDefault="00C54BB4" w14:paraId="2C8C9357" w14:textId="77777777">
      <w:pPr>
        <w:spacing w:line="240" w:lineRule="auto"/>
        <w:jc w:val="both"/>
        <w:rPr>
          <w:rFonts w:ascii="Arial" w:hAnsi="Arial" w:cs="Arial"/>
          <w:color w:val="000000"/>
          <w:w w:val="105"/>
        </w:rPr>
      </w:pPr>
      <w:r w:rsidRPr="00FE6CC7">
        <w:rPr>
          <w:rFonts w:ascii="Arial" w:hAnsi="Arial" w:cs="Arial"/>
          <w:color w:val="000000"/>
          <w:w w:val="105"/>
        </w:rPr>
        <w:t>These behaviours may include: serious disruption, rude to other pupils, rude to staff, questioning staff decisions, not completing work, internal truancy and negative attention seeking.</w:t>
      </w:r>
    </w:p>
    <w:p w:rsidRPr="00FE6CC7" w:rsidR="00C54BB4" w:rsidP="00C54BB4" w:rsidRDefault="00C54BB4" w14:paraId="27FD480C" w14:textId="415B35DE">
      <w:pPr>
        <w:spacing w:line="240" w:lineRule="auto"/>
        <w:jc w:val="both"/>
        <w:rPr>
          <w:rFonts w:ascii="Arial" w:hAnsi="Arial" w:cs="Arial"/>
          <w:color w:val="000000"/>
          <w:w w:val="105"/>
        </w:rPr>
      </w:pPr>
      <w:r w:rsidRPr="00FE6CC7">
        <w:rPr>
          <w:rFonts w:ascii="Arial" w:hAnsi="Arial" w:cs="Arial"/>
          <w:b/>
          <w:color w:val="000000"/>
          <w:w w:val="105"/>
        </w:rPr>
        <w:t>Challenging behaviours</w:t>
      </w:r>
      <w:r w:rsidRPr="00FE6CC7">
        <w:rPr>
          <w:rFonts w:ascii="Arial" w:hAnsi="Arial" w:cs="Arial"/>
          <w:color w:val="000000"/>
          <w:w w:val="105"/>
        </w:rPr>
        <w:t xml:space="preserve">: These are serious behaviours which could potentially jeopardise the safety and wellbeing of all pupils, when the behaviours are exhibited staff will quickly intervene and support the pupil according to their PBP. A program of additional support will be identified if required via an evaluation of the incident. Pupils will have to complete a form of reparation where appropriate.  </w:t>
      </w:r>
    </w:p>
    <w:p w:rsidRPr="00FE6CC7" w:rsidR="00C54BB4" w:rsidP="00C54BB4" w:rsidRDefault="00C54BB4" w14:paraId="3AC1CD3A" w14:textId="77777777">
      <w:pPr>
        <w:spacing w:line="240" w:lineRule="auto"/>
        <w:jc w:val="both"/>
        <w:rPr>
          <w:rFonts w:ascii="Arial" w:hAnsi="Arial" w:cs="Arial"/>
          <w:color w:val="000000"/>
          <w:w w:val="105"/>
        </w:rPr>
      </w:pPr>
      <w:r w:rsidRPr="00FE6CC7">
        <w:rPr>
          <w:rFonts w:ascii="Arial" w:hAnsi="Arial" w:cs="Arial"/>
          <w:color w:val="000000"/>
          <w:w w:val="105"/>
        </w:rPr>
        <w:t>These behaviours may include: Theft, assault, self-harm, absconding, damage to property, endangering self and others.</w:t>
      </w:r>
    </w:p>
    <w:p w:rsidRPr="00FE6CC7" w:rsidR="00C54BB4" w:rsidP="00C54BB4" w:rsidRDefault="00C54BB4" w14:paraId="37EAEDE2" w14:textId="03E9FD68">
      <w:pPr>
        <w:spacing w:line="240" w:lineRule="auto"/>
        <w:jc w:val="both"/>
        <w:rPr>
          <w:rFonts w:ascii="Arial" w:hAnsi="Arial" w:cs="Arial"/>
          <w:color w:val="000000"/>
          <w:w w:val="105"/>
        </w:rPr>
      </w:pPr>
      <w:r w:rsidRPr="00FE6CC7">
        <w:rPr>
          <w:rFonts w:ascii="Arial" w:hAnsi="Arial" w:cs="Arial"/>
          <w:b/>
          <w:color w:val="000000"/>
          <w:w w:val="105"/>
        </w:rPr>
        <w:t>Physical intervention</w:t>
      </w:r>
      <w:r w:rsidRPr="00FE6CC7">
        <w:rPr>
          <w:rFonts w:ascii="Arial" w:hAnsi="Arial" w:cs="Arial"/>
          <w:color w:val="000000"/>
          <w:w w:val="105"/>
        </w:rPr>
        <w:t xml:space="preserve">: These are behaviours that when exhibited, staff would be required to physically intervene with the pupil. The way in which staff intervene with the pupil will depend on the behaviours exhibited and what is in the pupil’s PBP. When a pupil requires physical intervention staff will ensure that the best interests of the pupil are paramount and that any physical contact is </w:t>
      </w:r>
      <w:r w:rsidRPr="00FE6CC7">
        <w:rPr>
          <w:rFonts w:ascii="Arial" w:hAnsi="Arial" w:cs="Arial"/>
          <w:i/>
          <w:color w:val="000000"/>
          <w:w w:val="105"/>
        </w:rPr>
        <w:t>reasonable, proportionate and absolutely necessary.</w:t>
      </w:r>
    </w:p>
    <w:p w:rsidRPr="00FE6CC7" w:rsidR="00C54BB4" w:rsidP="00C54BB4" w:rsidRDefault="00C54BB4" w14:paraId="4AB4B956" w14:textId="77777777">
      <w:pPr>
        <w:spacing w:line="240" w:lineRule="auto"/>
        <w:jc w:val="both"/>
        <w:rPr>
          <w:rFonts w:ascii="Arial" w:hAnsi="Arial" w:cs="Arial"/>
          <w:color w:val="000000"/>
          <w:w w:val="105"/>
        </w:rPr>
      </w:pPr>
      <w:r w:rsidRPr="00FE6CC7">
        <w:rPr>
          <w:rFonts w:ascii="Arial" w:hAnsi="Arial" w:cs="Arial"/>
          <w:color w:val="000000"/>
          <w:w w:val="105"/>
        </w:rPr>
        <w:t>These behaviours may include: biting, pushing, pulling hair, kicking, self-harm, and endangering self and others or physical aggression towards staff and pupils.</w:t>
      </w:r>
    </w:p>
    <w:p w:rsidRPr="00FE6CC7" w:rsidR="00C54BB4" w:rsidP="00C54BB4" w:rsidRDefault="00C54BB4" w14:paraId="64BAD937" w14:textId="7821DD73">
      <w:pPr>
        <w:spacing w:line="240" w:lineRule="auto"/>
        <w:jc w:val="both"/>
        <w:rPr>
          <w:rFonts w:ascii="Arial" w:hAnsi="Arial" w:cs="Arial"/>
          <w:color w:val="000000"/>
          <w:w w:val="105"/>
        </w:rPr>
      </w:pPr>
    </w:p>
    <w:p w:rsidRPr="00FE6CC7" w:rsidR="00C54BB4" w:rsidP="00C54BB4" w:rsidRDefault="00C54BB4" w14:paraId="6F2C0C97" w14:textId="46398DBF">
      <w:pPr>
        <w:spacing w:line="240" w:lineRule="auto"/>
        <w:jc w:val="both"/>
        <w:rPr>
          <w:rFonts w:ascii="Arial" w:hAnsi="Arial" w:cs="Arial"/>
          <w:color w:val="000000"/>
          <w:w w:val="105"/>
        </w:rPr>
      </w:pPr>
    </w:p>
    <w:p w:rsidRPr="00FE6CC7" w:rsidR="00C54BB4" w:rsidP="00C54BB4" w:rsidRDefault="00C54BB4" w14:paraId="07EBE622" w14:textId="77777777">
      <w:pPr>
        <w:spacing w:line="240" w:lineRule="auto"/>
        <w:jc w:val="both"/>
        <w:rPr>
          <w:rFonts w:ascii="Arial" w:hAnsi="Arial" w:cs="Arial"/>
          <w:color w:val="000000"/>
          <w:w w:val="105"/>
        </w:rPr>
      </w:pPr>
    </w:p>
    <w:p w:rsidRPr="00FE6CC7" w:rsidR="00C54BB4" w:rsidP="006260D8" w:rsidRDefault="00C54BB4" w14:paraId="7FE861C4" w14:textId="28FFB3BA">
      <w:pPr>
        <w:spacing w:line="240" w:lineRule="auto"/>
        <w:jc w:val="both"/>
        <w:rPr>
          <w:rFonts w:ascii="Arial" w:hAnsi="Arial" w:cs="Arial"/>
          <w:color w:val="000000"/>
          <w:w w:val="105"/>
        </w:rPr>
      </w:pPr>
      <w:r w:rsidRPr="00FE6CC7">
        <w:rPr>
          <w:rFonts w:ascii="Arial" w:hAnsi="Arial" w:cs="Arial"/>
          <w:color w:val="000000"/>
          <w:w w:val="105"/>
        </w:rPr>
        <w:t xml:space="preserve">When writing </w:t>
      </w:r>
      <w:r w:rsidRPr="00FE6CC7" w:rsidR="004605C5">
        <w:rPr>
          <w:rFonts w:ascii="Arial" w:hAnsi="Arial" w:cs="Arial"/>
          <w:color w:val="000000"/>
          <w:w w:val="105"/>
        </w:rPr>
        <w:t xml:space="preserve">about the events on Behaviour Watch, </w:t>
      </w:r>
      <w:r w:rsidRPr="00FE6CC7">
        <w:rPr>
          <w:rFonts w:ascii="Arial" w:hAnsi="Arial" w:cs="Arial"/>
          <w:color w:val="000000"/>
          <w:w w:val="105"/>
        </w:rPr>
        <w:t xml:space="preserve">staff should ensure that all details are accurate, professional and as objective as possible. Staff should obtain an overview from staff involved before inputting the data. The description should include: </w:t>
      </w:r>
    </w:p>
    <w:p w:rsidRPr="00FE6CC7" w:rsidR="00C54BB4" w:rsidP="008F6D5E" w:rsidRDefault="00C54BB4" w14:paraId="10FB9DFB" w14:textId="77777777">
      <w:pPr>
        <w:pStyle w:val="ListParagraph"/>
        <w:numPr>
          <w:ilvl w:val="1"/>
          <w:numId w:val="33"/>
        </w:numPr>
        <w:spacing w:line="240" w:lineRule="auto"/>
        <w:jc w:val="both"/>
        <w:rPr>
          <w:rFonts w:ascii="Arial" w:hAnsi="Arial" w:cs="Arial"/>
          <w:color w:val="000000"/>
          <w:w w:val="105"/>
        </w:rPr>
      </w:pPr>
      <w:r w:rsidRPr="00FE6CC7">
        <w:rPr>
          <w:rFonts w:ascii="Arial" w:hAnsi="Arial" w:cs="Arial"/>
          <w:color w:val="000000"/>
          <w:w w:val="105"/>
        </w:rPr>
        <w:t>What led up to the behaviour</w:t>
      </w:r>
    </w:p>
    <w:p w:rsidRPr="00FE6CC7" w:rsidR="00C54BB4" w:rsidP="008F6D5E" w:rsidRDefault="00C54BB4" w14:paraId="1FE870BD" w14:textId="77777777">
      <w:pPr>
        <w:pStyle w:val="ListParagraph"/>
        <w:numPr>
          <w:ilvl w:val="1"/>
          <w:numId w:val="33"/>
        </w:numPr>
        <w:spacing w:line="240" w:lineRule="auto"/>
        <w:jc w:val="both"/>
        <w:rPr>
          <w:rFonts w:ascii="Arial" w:hAnsi="Arial" w:cs="Arial"/>
          <w:color w:val="000000"/>
          <w:w w:val="105"/>
        </w:rPr>
      </w:pPr>
      <w:r w:rsidRPr="00FE6CC7">
        <w:rPr>
          <w:rFonts w:ascii="Arial" w:hAnsi="Arial" w:cs="Arial"/>
          <w:color w:val="000000"/>
          <w:w w:val="105"/>
        </w:rPr>
        <w:t>What the behaviours looked like</w:t>
      </w:r>
    </w:p>
    <w:p w:rsidRPr="00FE6CC7" w:rsidR="00C54BB4" w:rsidP="008F6D5E" w:rsidRDefault="00C54BB4" w14:paraId="3339D23C" w14:textId="77777777">
      <w:pPr>
        <w:pStyle w:val="ListParagraph"/>
        <w:numPr>
          <w:ilvl w:val="1"/>
          <w:numId w:val="33"/>
        </w:numPr>
        <w:spacing w:line="240" w:lineRule="auto"/>
        <w:jc w:val="both"/>
        <w:rPr>
          <w:rFonts w:ascii="Arial" w:hAnsi="Arial" w:cs="Arial"/>
          <w:color w:val="000000"/>
          <w:w w:val="105"/>
        </w:rPr>
      </w:pPr>
      <w:r w:rsidRPr="00FE6CC7">
        <w:rPr>
          <w:rFonts w:ascii="Arial" w:hAnsi="Arial" w:cs="Arial"/>
          <w:color w:val="000000"/>
          <w:w w:val="105"/>
        </w:rPr>
        <w:t>Intervention used</w:t>
      </w:r>
    </w:p>
    <w:p w:rsidRPr="00FE6CC7" w:rsidR="00C54BB4" w:rsidP="008F6D5E" w:rsidRDefault="00C54BB4" w14:paraId="4C431DE4" w14:textId="77777777">
      <w:pPr>
        <w:pStyle w:val="ListParagraph"/>
        <w:numPr>
          <w:ilvl w:val="1"/>
          <w:numId w:val="33"/>
        </w:numPr>
        <w:spacing w:line="240" w:lineRule="auto"/>
        <w:jc w:val="both"/>
        <w:rPr>
          <w:rFonts w:ascii="Arial" w:hAnsi="Arial" w:cs="Arial"/>
          <w:color w:val="000000"/>
          <w:w w:val="105"/>
        </w:rPr>
      </w:pPr>
      <w:r w:rsidRPr="00FE6CC7">
        <w:rPr>
          <w:rFonts w:ascii="Arial" w:hAnsi="Arial" w:cs="Arial"/>
          <w:color w:val="000000"/>
          <w:w w:val="105"/>
        </w:rPr>
        <w:t xml:space="preserve">Pupil’s reactions and resolution or reparation. </w:t>
      </w:r>
    </w:p>
    <w:p w:rsidRPr="00FE6CC7" w:rsidR="008107A5" w:rsidP="0038541C" w:rsidRDefault="00C54BB4" w14:paraId="3A491C7F" w14:textId="07217ACF">
      <w:pPr>
        <w:pStyle w:val="ListParagraph"/>
        <w:numPr>
          <w:ilvl w:val="1"/>
          <w:numId w:val="33"/>
        </w:numPr>
        <w:spacing w:line="240" w:lineRule="auto"/>
        <w:jc w:val="both"/>
        <w:rPr>
          <w:rFonts w:ascii="Arial" w:hAnsi="Arial" w:cs="Arial"/>
          <w:color w:val="000000"/>
          <w:w w:val="105"/>
        </w:rPr>
      </w:pPr>
      <w:r w:rsidRPr="00FE6CC7">
        <w:rPr>
          <w:rFonts w:ascii="Arial" w:hAnsi="Arial" w:cs="Arial"/>
          <w:color w:val="000000"/>
          <w:w w:val="105"/>
        </w:rPr>
        <w:t xml:space="preserve">The description should be short, concise and accurate. </w:t>
      </w:r>
    </w:p>
    <w:p w:rsidRPr="00FE6CC7" w:rsidR="008107A5" w:rsidP="00C54BB4" w:rsidRDefault="008107A5" w14:paraId="21D6F46D" w14:textId="77777777">
      <w:pPr>
        <w:spacing w:line="240" w:lineRule="auto"/>
        <w:jc w:val="both"/>
        <w:rPr>
          <w:rFonts w:ascii="Arial" w:hAnsi="Arial" w:cs="Arial"/>
          <w:color w:val="000000"/>
          <w:w w:val="105"/>
        </w:rPr>
      </w:pPr>
    </w:p>
    <w:p w:rsidRPr="00FE6CC7" w:rsidR="008107A5" w:rsidP="00C54BB4" w:rsidRDefault="008107A5" w14:paraId="4E6BCD97" w14:textId="77777777">
      <w:pPr>
        <w:spacing w:line="240" w:lineRule="auto"/>
        <w:jc w:val="both"/>
        <w:rPr>
          <w:rFonts w:ascii="Arial" w:hAnsi="Arial" w:cs="Arial"/>
          <w:color w:val="000000"/>
          <w:w w:val="105"/>
        </w:rPr>
      </w:pPr>
    </w:p>
    <w:p w:rsidRPr="00FE6CC7" w:rsidR="008107A5" w:rsidP="00C54BB4" w:rsidRDefault="008107A5" w14:paraId="18BB0B73" w14:textId="77777777">
      <w:pPr>
        <w:spacing w:line="240" w:lineRule="auto"/>
        <w:jc w:val="both"/>
        <w:rPr>
          <w:rFonts w:ascii="Arial" w:hAnsi="Arial" w:cs="Arial"/>
          <w:color w:val="000000"/>
          <w:w w:val="105"/>
        </w:rPr>
      </w:pPr>
    </w:p>
    <w:p w:rsidRPr="00FE6CC7" w:rsidR="008107A5" w:rsidP="00C54BB4" w:rsidRDefault="008107A5" w14:paraId="5AB2FC57" w14:textId="77777777">
      <w:pPr>
        <w:spacing w:line="240" w:lineRule="auto"/>
        <w:jc w:val="both"/>
        <w:rPr>
          <w:rFonts w:ascii="Arial" w:hAnsi="Arial" w:cs="Arial"/>
          <w:color w:val="000000"/>
          <w:w w:val="105"/>
        </w:rPr>
      </w:pPr>
    </w:p>
    <w:p w:rsidRPr="00FE6CC7" w:rsidR="006E1B64" w:rsidP="008D04B4" w:rsidRDefault="008D04B4" w14:paraId="1F876CF9" w14:textId="77777777">
      <w:pPr>
        <w:rPr>
          <w:rFonts w:ascii="Arial" w:hAnsi="Arial" w:cs="Arial"/>
          <w:u w:val="single"/>
        </w:rPr>
      </w:pPr>
      <w:r w:rsidRPr="00FE6CC7">
        <w:rPr>
          <w:rFonts w:ascii="Arial" w:hAnsi="Arial" w:cs="Arial"/>
          <w:u w:val="single"/>
        </w:rPr>
        <w:t>Appendix 6</w:t>
      </w:r>
      <w:r w:rsidRPr="00FE6CC7">
        <w:rPr>
          <w:rFonts w:ascii="Arial" w:hAnsi="Arial" w:cs="Arial"/>
          <w:noProof/>
        </w:rPr>
        <w:drawing>
          <wp:anchor distT="0" distB="0" distL="114300" distR="114300" simplePos="0" relativeHeight="251658241" behindDoc="1" locked="0" layoutInCell="1" allowOverlap="1" wp14:anchorId="18DFE773" wp14:editId="60BEEE55">
            <wp:simplePos x="0" y="0"/>
            <wp:positionH relativeFrom="margin">
              <wp:align>right</wp:align>
            </wp:positionH>
            <wp:positionV relativeFrom="paragraph">
              <wp:posOffset>1949450</wp:posOffset>
            </wp:positionV>
            <wp:extent cx="8629015" cy="5904230"/>
            <wp:effectExtent l="0" t="9207" r="0" b="0"/>
            <wp:wrapTight wrapText="bothSides">
              <wp:wrapPolygon edited="0">
                <wp:start x="-23" y="21566"/>
                <wp:lineTo x="21531" y="21566"/>
                <wp:lineTo x="21531" y="101"/>
                <wp:lineTo x="-23" y="101"/>
                <wp:lineTo x="-23" y="21566"/>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1937" t="24237" r="22391" b="7991"/>
                    <a:stretch/>
                  </pic:blipFill>
                  <pic:spPr bwMode="auto">
                    <a:xfrm rot="5400000">
                      <a:off x="0" y="0"/>
                      <a:ext cx="8629015" cy="5904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Pr="00FE6CC7" w:rsidR="006E1B64" w:rsidSect="00803A4A">
      <w:footerReference w:type="default" r:id="rId24"/>
      <w:pgSz w:w="11906" w:h="16838" w:orient="portrait"/>
      <w:pgMar w:top="1134" w:right="1440" w:bottom="284" w:left="1440" w:header="708" w:footer="402"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E67F4" w:rsidP="00387490" w:rsidRDefault="00AE67F4" w14:paraId="6CF8D6E8" w14:textId="77777777">
      <w:pPr>
        <w:spacing w:after="0" w:line="240" w:lineRule="auto"/>
      </w:pPr>
      <w:r>
        <w:separator/>
      </w:r>
    </w:p>
  </w:endnote>
  <w:endnote w:type="continuationSeparator" w:id="0">
    <w:p w:rsidR="00AE67F4" w:rsidP="00387490" w:rsidRDefault="00AE67F4" w14:paraId="7EA286D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0116200"/>
      <w:docPartObj>
        <w:docPartGallery w:val="Page Numbers (Bottom of Page)"/>
        <w:docPartUnique/>
      </w:docPartObj>
    </w:sdtPr>
    <w:sdtEndPr>
      <w:rPr>
        <w:color w:val="7F7F7F" w:themeColor="background1" w:themeShade="7F"/>
        <w:spacing w:val="60"/>
      </w:rPr>
    </w:sdtEndPr>
    <w:sdtContent>
      <w:p w:rsidR="008107A5" w:rsidRDefault="008107A5" w14:paraId="4B6FB024" w14:textId="77777777">
        <w:pPr>
          <w:pStyle w:val="Footer"/>
          <w:pBdr>
            <w:top w:val="single" w:color="D9D9D9" w:themeColor="background1" w:themeShade="D9" w:sz="4" w:space="1"/>
          </w:pBdr>
          <w:jc w:val="right"/>
        </w:pPr>
        <w:r>
          <w:fldChar w:fldCharType="begin"/>
        </w:r>
        <w:r>
          <w:instrText xml:space="preserve"> PAGE   \* MERGEFORMAT </w:instrText>
        </w:r>
        <w:r>
          <w:fldChar w:fldCharType="separate"/>
        </w:r>
        <w:r w:rsidR="008D04B4">
          <w:rPr>
            <w:noProof/>
          </w:rPr>
          <w:t>36</w:t>
        </w:r>
        <w:r>
          <w:rPr>
            <w:noProof/>
          </w:rPr>
          <w:fldChar w:fldCharType="end"/>
        </w:r>
        <w:r>
          <w:t xml:space="preserve"> | </w:t>
        </w:r>
        <w:r>
          <w:rPr>
            <w:color w:val="7F7F7F" w:themeColor="background1" w:themeShade="7F"/>
            <w:spacing w:val="60"/>
          </w:rPr>
          <w:t>Page</w:t>
        </w:r>
      </w:p>
    </w:sdtContent>
  </w:sdt>
  <w:p w:rsidR="008107A5" w:rsidRDefault="008107A5" w14:paraId="16C542C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E67F4" w:rsidP="00387490" w:rsidRDefault="00AE67F4" w14:paraId="5681F38D" w14:textId="77777777">
      <w:pPr>
        <w:spacing w:after="0" w:line="240" w:lineRule="auto"/>
      </w:pPr>
      <w:r>
        <w:separator/>
      </w:r>
    </w:p>
  </w:footnote>
  <w:footnote w:type="continuationSeparator" w:id="0">
    <w:p w:rsidR="00AE67F4" w:rsidP="00387490" w:rsidRDefault="00AE67F4" w14:paraId="2A437B0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8005BC"/>
    <w:multiLevelType w:val="hybridMultilevel"/>
    <w:tmpl w:val="7E5AC7A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6AA4A73"/>
    <w:multiLevelType w:val="hybridMultilevel"/>
    <w:tmpl w:val="AA2A8BEA"/>
    <w:lvl w:ilvl="0" w:tplc="0809000B">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94F4EBE"/>
    <w:multiLevelType w:val="hybridMultilevel"/>
    <w:tmpl w:val="5B0431A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0CD863AB"/>
    <w:multiLevelType w:val="hybridMultilevel"/>
    <w:tmpl w:val="B6BCD33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0A407C2"/>
    <w:multiLevelType w:val="hybridMultilevel"/>
    <w:tmpl w:val="8CCCE47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0BF292C"/>
    <w:multiLevelType w:val="hybridMultilevel"/>
    <w:tmpl w:val="9544D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310FE6"/>
    <w:multiLevelType w:val="multilevel"/>
    <w:tmpl w:val="47B0B1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80069BF"/>
    <w:multiLevelType w:val="hybridMultilevel"/>
    <w:tmpl w:val="31AA99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B9C5F35"/>
    <w:multiLevelType w:val="multilevel"/>
    <w:tmpl w:val="6C5698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364646"/>
    <w:multiLevelType w:val="hybridMultilevel"/>
    <w:tmpl w:val="AFA0282E"/>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11" w15:restartNumberingAfterBreak="0">
    <w:nsid w:val="204D5D87"/>
    <w:multiLevelType w:val="multilevel"/>
    <w:tmpl w:val="BF36F7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3F7012B"/>
    <w:multiLevelType w:val="hybridMultilevel"/>
    <w:tmpl w:val="2CF6335A"/>
    <w:lvl w:ilvl="0" w:tplc="6868CC2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A437B87"/>
    <w:multiLevelType w:val="hybridMultilevel"/>
    <w:tmpl w:val="A32427FE"/>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2DFB2657"/>
    <w:multiLevelType w:val="hybridMultilevel"/>
    <w:tmpl w:val="C8E211C6"/>
    <w:lvl w:ilvl="0" w:tplc="08090001">
      <w:start w:val="1"/>
      <w:numFmt w:val="bullet"/>
      <w:lvlText w:val=""/>
      <w:lvlJc w:val="left"/>
      <w:pPr>
        <w:ind w:left="750" w:hanging="360"/>
      </w:pPr>
      <w:rPr>
        <w:rFonts w:hint="default" w:ascii="Symbol" w:hAnsi="Symbol"/>
      </w:rPr>
    </w:lvl>
    <w:lvl w:ilvl="1" w:tplc="08090003" w:tentative="1">
      <w:start w:val="1"/>
      <w:numFmt w:val="bullet"/>
      <w:lvlText w:val="o"/>
      <w:lvlJc w:val="left"/>
      <w:pPr>
        <w:ind w:left="1470" w:hanging="360"/>
      </w:pPr>
      <w:rPr>
        <w:rFonts w:hint="default" w:ascii="Courier New" w:hAnsi="Courier New" w:cs="Courier New"/>
      </w:rPr>
    </w:lvl>
    <w:lvl w:ilvl="2" w:tplc="08090005" w:tentative="1">
      <w:start w:val="1"/>
      <w:numFmt w:val="bullet"/>
      <w:lvlText w:val=""/>
      <w:lvlJc w:val="left"/>
      <w:pPr>
        <w:ind w:left="2190" w:hanging="360"/>
      </w:pPr>
      <w:rPr>
        <w:rFonts w:hint="default" w:ascii="Wingdings" w:hAnsi="Wingdings"/>
      </w:rPr>
    </w:lvl>
    <w:lvl w:ilvl="3" w:tplc="08090001" w:tentative="1">
      <w:start w:val="1"/>
      <w:numFmt w:val="bullet"/>
      <w:lvlText w:val=""/>
      <w:lvlJc w:val="left"/>
      <w:pPr>
        <w:ind w:left="2910" w:hanging="360"/>
      </w:pPr>
      <w:rPr>
        <w:rFonts w:hint="default" w:ascii="Symbol" w:hAnsi="Symbol"/>
      </w:rPr>
    </w:lvl>
    <w:lvl w:ilvl="4" w:tplc="08090003" w:tentative="1">
      <w:start w:val="1"/>
      <w:numFmt w:val="bullet"/>
      <w:lvlText w:val="o"/>
      <w:lvlJc w:val="left"/>
      <w:pPr>
        <w:ind w:left="3630" w:hanging="360"/>
      </w:pPr>
      <w:rPr>
        <w:rFonts w:hint="default" w:ascii="Courier New" w:hAnsi="Courier New" w:cs="Courier New"/>
      </w:rPr>
    </w:lvl>
    <w:lvl w:ilvl="5" w:tplc="08090005" w:tentative="1">
      <w:start w:val="1"/>
      <w:numFmt w:val="bullet"/>
      <w:lvlText w:val=""/>
      <w:lvlJc w:val="left"/>
      <w:pPr>
        <w:ind w:left="4350" w:hanging="360"/>
      </w:pPr>
      <w:rPr>
        <w:rFonts w:hint="default" w:ascii="Wingdings" w:hAnsi="Wingdings"/>
      </w:rPr>
    </w:lvl>
    <w:lvl w:ilvl="6" w:tplc="08090001" w:tentative="1">
      <w:start w:val="1"/>
      <w:numFmt w:val="bullet"/>
      <w:lvlText w:val=""/>
      <w:lvlJc w:val="left"/>
      <w:pPr>
        <w:ind w:left="5070" w:hanging="360"/>
      </w:pPr>
      <w:rPr>
        <w:rFonts w:hint="default" w:ascii="Symbol" w:hAnsi="Symbol"/>
      </w:rPr>
    </w:lvl>
    <w:lvl w:ilvl="7" w:tplc="08090003" w:tentative="1">
      <w:start w:val="1"/>
      <w:numFmt w:val="bullet"/>
      <w:lvlText w:val="o"/>
      <w:lvlJc w:val="left"/>
      <w:pPr>
        <w:ind w:left="5790" w:hanging="360"/>
      </w:pPr>
      <w:rPr>
        <w:rFonts w:hint="default" w:ascii="Courier New" w:hAnsi="Courier New" w:cs="Courier New"/>
      </w:rPr>
    </w:lvl>
    <w:lvl w:ilvl="8" w:tplc="08090005" w:tentative="1">
      <w:start w:val="1"/>
      <w:numFmt w:val="bullet"/>
      <w:lvlText w:val=""/>
      <w:lvlJc w:val="left"/>
      <w:pPr>
        <w:ind w:left="6510" w:hanging="360"/>
      </w:pPr>
      <w:rPr>
        <w:rFonts w:hint="default" w:ascii="Wingdings" w:hAnsi="Wingdings"/>
      </w:rPr>
    </w:lvl>
  </w:abstractNum>
  <w:abstractNum w:abstractNumId="15" w15:restartNumberingAfterBreak="0">
    <w:nsid w:val="2F064454"/>
    <w:multiLevelType w:val="hybridMultilevel"/>
    <w:tmpl w:val="322081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FB85DF9"/>
    <w:multiLevelType w:val="hybridMultilevel"/>
    <w:tmpl w:val="E968BE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0BF4FF0"/>
    <w:multiLevelType w:val="multilevel"/>
    <w:tmpl w:val="EF985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CB6E0A"/>
    <w:multiLevelType w:val="hybridMultilevel"/>
    <w:tmpl w:val="869C7C4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326918D4"/>
    <w:multiLevelType w:val="hybridMultilevel"/>
    <w:tmpl w:val="7DA8337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0" w15:restartNumberingAfterBreak="0">
    <w:nsid w:val="329E0341"/>
    <w:multiLevelType w:val="hybridMultilevel"/>
    <w:tmpl w:val="19D20B84"/>
    <w:lvl w:ilvl="0" w:tplc="6868CC28">
      <w:numFmt w:val="bullet"/>
      <w:lvlText w:val="•"/>
      <w:lvlJc w:val="left"/>
      <w:pPr>
        <w:ind w:left="1080" w:hanging="360"/>
      </w:pPr>
      <w:rPr>
        <w:rFonts w:hint="default" w:ascii="Calibri" w:hAnsi="Calibri" w:cs="Calibri" w:eastAsiaTheme="minorHAnsi"/>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32CF63AC"/>
    <w:multiLevelType w:val="hybridMultilevel"/>
    <w:tmpl w:val="38CEC5AE"/>
    <w:lvl w:ilvl="0" w:tplc="6868CC2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7DF21EA"/>
    <w:multiLevelType w:val="hybridMultilevel"/>
    <w:tmpl w:val="A4CA665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026"/>
        </w:tabs>
        <w:ind w:left="1026" w:hanging="360"/>
      </w:pPr>
      <w:rPr>
        <w:rFonts w:hint="default" w:ascii="Courier New" w:hAnsi="Courier New" w:cs="Courier New"/>
      </w:rPr>
    </w:lvl>
    <w:lvl w:ilvl="2" w:tplc="08090005" w:tentative="1">
      <w:start w:val="1"/>
      <w:numFmt w:val="bullet"/>
      <w:lvlText w:val=""/>
      <w:lvlJc w:val="left"/>
      <w:pPr>
        <w:tabs>
          <w:tab w:val="num" w:pos="1746"/>
        </w:tabs>
        <w:ind w:left="1746" w:hanging="360"/>
      </w:pPr>
      <w:rPr>
        <w:rFonts w:hint="default" w:ascii="Wingdings" w:hAnsi="Wingdings"/>
      </w:rPr>
    </w:lvl>
    <w:lvl w:ilvl="3" w:tplc="08090001" w:tentative="1">
      <w:start w:val="1"/>
      <w:numFmt w:val="bullet"/>
      <w:lvlText w:val=""/>
      <w:lvlJc w:val="left"/>
      <w:pPr>
        <w:tabs>
          <w:tab w:val="num" w:pos="2466"/>
        </w:tabs>
        <w:ind w:left="2466" w:hanging="360"/>
      </w:pPr>
      <w:rPr>
        <w:rFonts w:hint="default" w:ascii="Symbol" w:hAnsi="Symbol"/>
      </w:rPr>
    </w:lvl>
    <w:lvl w:ilvl="4" w:tplc="08090003" w:tentative="1">
      <w:start w:val="1"/>
      <w:numFmt w:val="bullet"/>
      <w:lvlText w:val="o"/>
      <w:lvlJc w:val="left"/>
      <w:pPr>
        <w:tabs>
          <w:tab w:val="num" w:pos="3186"/>
        </w:tabs>
        <w:ind w:left="3186" w:hanging="360"/>
      </w:pPr>
      <w:rPr>
        <w:rFonts w:hint="default" w:ascii="Courier New" w:hAnsi="Courier New" w:cs="Courier New"/>
      </w:rPr>
    </w:lvl>
    <w:lvl w:ilvl="5" w:tplc="08090005" w:tentative="1">
      <w:start w:val="1"/>
      <w:numFmt w:val="bullet"/>
      <w:lvlText w:val=""/>
      <w:lvlJc w:val="left"/>
      <w:pPr>
        <w:tabs>
          <w:tab w:val="num" w:pos="3906"/>
        </w:tabs>
        <w:ind w:left="3906" w:hanging="360"/>
      </w:pPr>
      <w:rPr>
        <w:rFonts w:hint="default" w:ascii="Wingdings" w:hAnsi="Wingdings"/>
      </w:rPr>
    </w:lvl>
    <w:lvl w:ilvl="6" w:tplc="08090001" w:tentative="1">
      <w:start w:val="1"/>
      <w:numFmt w:val="bullet"/>
      <w:lvlText w:val=""/>
      <w:lvlJc w:val="left"/>
      <w:pPr>
        <w:tabs>
          <w:tab w:val="num" w:pos="4626"/>
        </w:tabs>
        <w:ind w:left="4626" w:hanging="360"/>
      </w:pPr>
      <w:rPr>
        <w:rFonts w:hint="default" w:ascii="Symbol" w:hAnsi="Symbol"/>
      </w:rPr>
    </w:lvl>
    <w:lvl w:ilvl="7" w:tplc="08090003" w:tentative="1">
      <w:start w:val="1"/>
      <w:numFmt w:val="bullet"/>
      <w:lvlText w:val="o"/>
      <w:lvlJc w:val="left"/>
      <w:pPr>
        <w:tabs>
          <w:tab w:val="num" w:pos="5346"/>
        </w:tabs>
        <w:ind w:left="5346" w:hanging="360"/>
      </w:pPr>
      <w:rPr>
        <w:rFonts w:hint="default" w:ascii="Courier New" w:hAnsi="Courier New" w:cs="Courier New"/>
      </w:rPr>
    </w:lvl>
    <w:lvl w:ilvl="8" w:tplc="08090005" w:tentative="1">
      <w:start w:val="1"/>
      <w:numFmt w:val="bullet"/>
      <w:lvlText w:val=""/>
      <w:lvlJc w:val="left"/>
      <w:pPr>
        <w:tabs>
          <w:tab w:val="num" w:pos="6066"/>
        </w:tabs>
        <w:ind w:left="6066" w:hanging="360"/>
      </w:pPr>
      <w:rPr>
        <w:rFonts w:hint="default" w:ascii="Wingdings" w:hAnsi="Wingdings"/>
      </w:rPr>
    </w:lvl>
  </w:abstractNum>
  <w:abstractNum w:abstractNumId="23" w15:restartNumberingAfterBreak="0">
    <w:nsid w:val="384F6B7B"/>
    <w:multiLevelType w:val="hybridMultilevel"/>
    <w:tmpl w:val="56660C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389902CC"/>
    <w:multiLevelType w:val="hybridMultilevel"/>
    <w:tmpl w:val="D9B2253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026"/>
        </w:tabs>
        <w:ind w:left="1026" w:hanging="360"/>
      </w:pPr>
      <w:rPr>
        <w:rFonts w:hint="default" w:ascii="Courier New" w:hAnsi="Courier New" w:cs="Courier New"/>
      </w:rPr>
    </w:lvl>
    <w:lvl w:ilvl="2" w:tplc="08090005" w:tentative="1">
      <w:start w:val="1"/>
      <w:numFmt w:val="bullet"/>
      <w:lvlText w:val=""/>
      <w:lvlJc w:val="left"/>
      <w:pPr>
        <w:tabs>
          <w:tab w:val="num" w:pos="1746"/>
        </w:tabs>
        <w:ind w:left="1746" w:hanging="360"/>
      </w:pPr>
      <w:rPr>
        <w:rFonts w:hint="default" w:ascii="Wingdings" w:hAnsi="Wingdings"/>
      </w:rPr>
    </w:lvl>
    <w:lvl w:ilvl="3" w:tplc="08090001" w:tentative="1">
      <w:start w:val="1"/>
      <w:numFmt w:val="bullet"/>
      <w:lvlText w:val=""/>
      <w:lvlJc w:val="left"/>
      <w:pPr>
        <w:tabs>
          <w:tab w:val="num" w:pos="2466"/>
        </w:tabs>
        <w:ind w:left="2466" w:hanging="360"/>
      </w:pPr>
      <w:rPr>
        <w:rFonts w:hint="default" w:ascii="Symbol" w:hAnsi="Symbol"/>
      </w:rPr>
    </w:lvl>
    <w:lvl w:ilvl="4" w:tplc="08090003" w:tentative="1">
      <w:start w:val="1"/>
      <w:numFmt w:val="bullet"/>
      <w:lvlText w:val="o"/>
      <w:lvlJc w:val="left"/>
      <w:pPr>
        <w:tabs>
          <w:tab w:val="num" w:pos="3186"/>
        </w:tabs>
        <w:ind w:left="3186" w:hanging="360"/>
      </w:pPr>
      <w:rPr>
        <w:rFonts w:hint="default" w:ascii="Courier New" w:hAnsi="Courier New" w:cs="Courier New"/>
      </w:rPr>
    </w:lvl>
    <w:lvl w:ilvl="5" w:tplc="08090005" w:tentative="1">
      <w:start w:val="1"/>
      <w:numFmt w:val="bullet"/>
      <w:lvlText w:val=""/>
      <w:lvlJc w:val="left"/>
      <w:pPr>
        <w:tabs>
          <w:tab w:val="num" w:pos="3906"/>
        </w:tabs>
        <w:ind w:left="3906" w:hanging="360"/>
      </w:pPr>
      <w:rPr>
        <w:rFonts w:hint="default" w:ascii="Wingdings" w:hAnsi="Wingdings"/>
      </w:rPr>
    </w:lvl>
    <w:lvl w:ilvl="6" w:tplc="08090001" w:tentative="1">
      <w:start w:val="1"/>
      <w:numFmt w:val="bullet"/>
      <w:lvlText w:val=""/>
      <w:lvlJc w:val="left"/>
      <w:pPr>
        <w:tabs>
          <w:tab w:val="num" w:pos="4626"/>
        </w:tabs>
        <w:ind w:left="4626" w:hanging="360"/>
      </w:pPr>
      <w:rPr>
        <w:rFonts w:hint="default" w:ascii="Symbol" w:hAnsi="Symbol"/>
      </w:rPr>
    </w:lvl>
    <w:lvl w:ilvl="7" w:tplc="08090003" w:tentative="1">
      <w:start w:val="1"/>
      <w:numFmt w:val="bullet"/>
      <w:lvlText w:val="o"/>
      <w:lvlJc w:val="left"/>
      <w:pPr>
        <w:tabs>
          <w:tab w:val="num" w:pos="5346"/>
        </w:tabs>
        <w:ind w:left="5346" w:hanging="360"/>
      </w:pPr>
      <w:rPr>
        <w:rFonts w:hint="default" w:ascii="Courier New" w:hAnsi="Courier New" w:cs="Courier New"/>
      </w:rPr>
    </w:lvl>
    <w:lvl w:ilvl="8" w:tplc="08090005" w:tentative="1">
      <w:start w:val="1"/>
      <w:numFmt w:val="bullet"/>
      <w:lvlText w:val=""/>
      <w:lvlJc w:val="left"/>
      <w:pPr>
        <w:tabs>
          <w:tab w:val="num" w:pos="6066"/>
        </w:tabs>
        <w:ind w:left="6066" w:hanging="360"/>
      </w:pPr>
      <w:rPr>
        <w:rFonts w:hint="default" w:ascii="Wingdings" w:hAnsi="Wingdings"/>
      </w:rPr>
    </w:lvl>
  </w:abstractNum>
  <w:abstractNum w:abstractNumId="25" w15:restartNumberingAfterBreak="0">
    <w:nsid w:val="39302F4D"/>
    <w:multiLevelType w:val="multilevel"/>
    <w:tmpl w:val="9F4829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395C3511"/>
    <w:multiLevelType w:val="hybridMultilevel"/>
    <w:tmpl w:val="F72E68CC"/>
    <w:lvl w:ilvl="0" w:tplc="4F34DF7E">
      <w:numFmt w:val="bullet"/>
      <w:lvlText w:val="•"/>
      <w:lvlJc w:val="left"/>
      <w:pPr>
        <w:ind w:left="720" w:hanging="360"/>
      </w:pPr>
      <w:rPr>
        <w:rFonts w:hint="default" w:ascii="Calibri" w:hAnsi="Calibri"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3CE262F4"/>
    <w:multiLevelType w:val="hybridMultilevel"/>
    <w:tmpl w:val="CAC8FF7A"/>
    <w:lvl w:ilvl="0" w:tplc="08090001">
      <w:start w:val="1"/>
      <w:numFmt w:val="bullet"/>
      <w:lvlText w:val=""/>
      <w:lvlJc w:val="left"/>
      <w:pPr>
        <w:ind w:left="784" w:hanging="360"/>
      </w:pPr>
      <w:rPr>
        <w:rFonts w:hint="default" w:ascii="Symbol" w:hAnsi="Symbol"/>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28" w15:restartNumberingAfterBreak="0">
    <w:nsid w:val="40A24FFD"/>
    <w:multiLevelType w:val="hybridMultilevel"/>
    <w:tmpl w:val="FB86CA74"/>
    <w:lvl w:ilvl="0" w:tplc="04090001">
      <w:start w:val="1"/>
      <w:numFmt w:val="bullet"/>
      <w:lvlText w:val=""/>
      <w:lvlJc w:val="left"/>
      <w:pPr>
        <w:tabs>
          <w:tab w:val="num" w:pos="720"/>
        </w:tabs>
        <w:ind w:left="720" w:hanging="360"/>
      </w:pPr>
      <w:rPr>
        <w:rFonts w:hint="default" w:ascii="Symbol" w:hAnsi="Symbol"/>
      </w:rPr>
    </w:lvl>
    <w:lvl w:ilvl="1" w:tplc="08090001">
      <w:start w:val="1"/>
      <w:numFmt w:val="bullet"/>
      <w:lvlText w:val=""/>
      <w:lvlJc w:val="left"/>
      <w:pPr>
        <w:tabs>
          <w:tab w:val="num" w:pos="1440"/>
        </w:tabs>
        <w:ind w:left="1440" w:hanging="360"/>
      </w:pPr>
      <w:rPr>
        <w:rFonts w:hint="default" w:ascii="Symbol" w:hAnsi="Symbol"/>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48F5577"/>
    <w:multiLevelType w:val="hybridMultilevel"/>
    <w:tmpl w:val="19F416B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6270B13"/>
    <w:multiLevelType w:val="hybridMultilevel"/>
    <w:tmpl w:val="72C2EA80"/>
    <w:lvl w:ilvl="0" w:tplc="04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7085347"/>
    <w:multiLevelType w:val="multilevel"/>
    <w:tmpl w:val="248212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49D64E87"/>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33" w15:restartNumberingAfterBreak="0">
    <w:nsid w:val="4DBB4D0E"/>
    <w:multiLevelType w:val="hybridMultilevel"/>
    <w:tmpl w:val="A446BD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4E6D638D"/>
    <w:multiLevelType w:val="hybridMultilevel"/>
    <w:tmpl w:val="50F8A2A2"/>
    <w:lvl w:ilvl="0" w:tplc="6868CC2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4EB12F21"/>
    <w:multiLevelType w:val="hybridMultilevel"/>
    <w:tmpl w:val="C33A2700"/>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36" w15:restartNumberingAfterBreak="0">
    <w:nsid w:val="4F553E42"/>
    <w:multiLevelType w:val="hybridMultilevel"/>
    <w:tmpl w:val="3A38FE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026"/>
        </w:tabs>
        <w:ind w:left="1026" w:hanging="360"/>
      </w:pPr>
      <w:rPr>
        <w:rFonts w:hint="default" w:ascii="Courier New" w:hAnsi="Courier New" w:cs="Courier New"/>
      </w:rPr>
    </w:lvl>
    <w:lvl w:ilvl="2" w:tplc="08090005" w:tentative="1">
      <w:start w:val="1"/>
      <w:numFmt w:val="bullet"/>
      <w:lvlText w:val=""/>
      <w:lvlJc w:val="left"/>
      <w:pPr>
        <w:tabs>
          <w:tab w:val="num" w:pos="1746"/>
        </w:tabs>
        <w:ind w:left="1746" w:hanging="360"/>
      </w:pPr>
      <w:rPr>
        <w:rFonts w:hint="default" w:ascii="Wingdings" w:hAnsi="Wingdings"/>
      </w:rPr>
    </w:lvl>
    <w:lvl w:ilvl="3" w:tplc="08090001" w:tentative="1">
      <w:start w:val="1"/>
      <w:numFmt w:val="bullet"/>
      <w:lvlText w:val=""/>
      <w:lvlJc w:val="left"/>
      <w:pPr>
        <w:tabs>
          <w:tab w:val="num" w:pos="2466"/>
        </w:tabs>
        <w:ind w:left="2466" w:hanging="360"/>
      </w:pPr>
      <w:rPr>
        <w:rFonts w:hint="default" w:ascii="Symbol" w:hAnsi="Symbol"/>
      </w:rPr>
    </w:lvl>
    <w:lvl w:ilvl="4" w:tplc="08090003" w:tentative="1">
      <w:start w:val="1"/>
      <w:numFmt w:val="bullet"/>
      <w:lvlText w:val="o"/>
      <w:lvlJc w:val="left"/>
      <w:pPr>
        <w:tabs>
          <w:tab w:val="num" w:pos="3186"/>
        </w:tabs>
        <w:ind w:left="3186" w:hanging="360"/>
      </w:pPr>
      <w:rPr>
        <w:rFonts w:hint="default" w:ascii="Courier New" w:hAnsi="Courier New" w:cs="Courier New"/>
      </w:rPr>
    </w:lvl>
    <w:lvl w:ilvl="5" w:tplc="08090005" w:tentative="1">
      <w:start w:val="1"/>
      <w:numFmt w:val="bullet"/>
      <w:lvlText w:val=""/>
      <w:lvlJc w:val="left"/>
      <w:pPr>
        <w:tabs>
          <w:tab w:val="num" w:pos="3906"/>
        </w:tabs>
        <w:ind w:left="3906" w:hanging="360"/>
      </w:pPr>
      <w:rPr>
        <w:rFonts w:hint="default" w:ascii="Wingdings" w:hAnsi="Wingdings"/>
      </w:rPr>
    </w:lvl>
    <w:lvl w:ilvl="6" w:tplc="08090001" w:tentative="1">
      <w:start w:val="1"/>
      <w:numFmt w:val="bullet"/>
      <w:lvlText w:val=""/>
      <w:lvlJc w:val="left"/>
      <w:pPr>
        <w:tabs>
          <w:tab w:val="num" w:pos="4626"/>
        </w:tabs>
        <w:ind w:left="4626" w:hanging="360"/>
      </w:pPr>
      <w:rPr>
        <w:rFonts w:hint="default" w:ascii="Symbol" w:hAnsi="Symbol"/>
      </w:rPr>
    </w:lvl>
    <w:lvl w:ilvl="7" w:tplc="08090003" w:tentative="1">
      <w:start w:val="1"/>
      <w:numFmt w:val="bullet"/>
      <w:lvlText w:val="o"/>
      <w:lvlJc w:val="left"/>
      <w:pPr>
        <w:tabs>
          <w:tab w:val="num" w:pos="5346"/>
        </w:tabs>
        <w:ind w:left="5346" w:hanging="360"/>
      </w:pPr>
      <w:rPr>
        <w:rFonts w:hint="default" w:ascii="Courier New" w:hAnsi="Courier New" w:cs="Courier New"/>
      </w:rPr>
    </w:lvl>
    <w:lvl w:ilvl="8" w:tplc="08090005" w:tentative="1">
      <w:start w:val="1"/>
      <w:numFmt w:val="bullet"/>
      <w:lvlText w:val=""/>
      <w:lvlJc w:val="left"/>
      <w:pPr>
        <w:tabs>
          <w:tab w:val="num" w:pos="6066"/>
        </w:tabs>
        <w:ind w:left="6066" w:hanging="360"/>
      </w:pPr>
      <w:rPr>
        <w:rFonts w:hint="default" w:ascii="Wingdings" w:hAnsi="Wingdings"/>
      </w:rPr>
    </w:lvl>
  </w:abstractNum>
  <w:abstractNum w:abstractNumId="37" w15:restartNumberingAfterBreak="0">
    <w:nsid w:val="4F983D08"/>
    <w:multiLevelType w:val="multilevel"/>
    <w:tmpl w:val="37AC3E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50B15D59"/>
    <w:multiLevelType w:val="hybridMultilevel"/>
    <w:tmpl w:val="C8A8553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9" w15:restartNumberingAfterBreak="0">
    <w:nsid w:val="515B5ADB"/>
    <w:multiLevelType w:val="hybridMultilevel"/>
    <w:tmpl w:val="B67E85F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0" w15:restartNumberingAfterBreak="0">
    <w:nsid w:val="55A72706"/>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41" w15:restartNumberingAfterBreak="0">
    <w:nsid w:val="55FF63BE"/>
    <w:multiLevelType w:val="hybridMultilevel"/>
    <w:tmpl w:val="856E72F0"/>
    <w:lvl w:ilvl="0" w:tplc="08090001">
      <w:start w:val="1"/>
      <w:numFmt w:val="bullet"/>
      <w:lvlText w:val=""/>
      <w:lvlJc w:val="left"/>
      <w:pPr>
        <w:ind w:left="720" w:hanging="360"/>
      </w:pPr>
      <w:rPr>
        <w:rFonts w:hint="default" w:ascii="Symbol" w:hAnsi="Symbol"/>
      </w:rPr>
    </w:lvl>
    <w:lvl w:ilvl="1" w:tplc="58F0824E">
      <w:numFmt w:val="bullet"/>
      <w:lvlText w:val="-"/>
      <w:lvlJc w:val="left"/>
      <w:pPr>
        <w:ind w:left="1440" w:hanging="360"/>
      </w:pPr>
      <w:rPr>
        <w:rFonts w:hint="default" w:ascii="Calibri" w:hAnsi="Calibri" w:eastAsiaTheme="minorHAnsi" w:cstheme="minorBid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563573FE"/>
    <w:multiLevelType w:val="hybridMultilevel"/>
    <w:tmpl w:val="3850BD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5816178E"/>
    <w:multiLevelType w:val="hybridMultilevel"/>
    <w:tmpl w:val="B38EB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5B5C2E84"/>
    <w:multiLevelType w:val="hybridMultilevel"/>
    <w:tmpl w:val="6B3A3210"/>
    <w:lvl w:ilvl="0" w:tplc="6868CC2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5CCE1E18"/>
    <w:multiLevelType w:val="hybridMultilevel"/>
    <w:tmpl w:val="24AE7C22"/>
    <w:lvl w:ilvl="0" w:tplc="F26809D8">
      <w:start w:val="3"/>
      <w:numFmt w:val="decimal"/>
      <w:lvlText w:val="%1."/>
      <w:lvlJc w:val="left"/>
      <w:pPr>
        <w:ind w:left="644" w:hanging="360"/>
      </w:pPr>
      <w:rPr>
        <w:rFonts w:hint="default"/>
        <w:b/>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6" w15:restartNumberingAfterBreak="0">
    <w:nsid w:val="60F30E88"/>
    <w:multiLevelType w:val="hybridMultilevel"/>
    <w:tmpl w:val="BBF89E06"/>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14E3976"/>
    <w:multiLevelType w:val="hybridMultilevel"/>
    <w:tmpl w:val="30266F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654F4BF0"/>
    <w:multiLevelType w:val="hybridMultilevel"/>
    <w:tmpl w:val="0422C41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9" w15:restartNumberingAfterBreak="0">
    <w:nsid w:val="720035F7"/>
    <w:multiLevelType w:val="hybridMultilevel"/>
    <w:tmpl w:val="5322AC1C"/>
    <w:lvl w:ilvl="0" w:tplc="4F34DF7E">
      <w:numFmt w:val="bullet"/>
      <w:lvlText w:val="•"/>
      <w:lvlJc w:val="left"/>
      <w:pPr>
        <w:ind w:left="765" w:hanging="360"/>
      </w:pPr>
      <w:rPr>
        <w:rFonts w:hint="default" w:ascii="Calibri" w:hAnsi="Calibri" w:eastAsiaTheme="minorHAnsi" w:cstheme="minorBidi"/>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50" w15:restartNumberingAfterBreak="0">
    <w:nsid w:val="78CF6688"/>
    <w:multiLevelType w:val="hybridMultilevel"/>
    <w:tmpl w:val="64CEA0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1" w15:restartNumberingAfterBreak="0">
    <w:nsid w:val="7B3B498F"/>
    <w:multiLevelType w:val="hybridMultilevel"/>
    <w:tmpl w:val="89C2401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2" w15:restartNumberingAfterBreak="0">
    <w:nsid w:val="7BC451C5"/>
    <w:multiLevelType w:val="hybridMultilevel"/>
    <w:tmpl w:val="6F08186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7C5E6D50"/>
    <w:multiLevelType w:val="hybridMultilevel"/>
    <w:tmpl w:val="DA36C8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026"/>
        </w:tabs>
        <w:ind w:left="1026" w:hanging="360"/>
      </w:pPr>
      <w:rPr>
        <w:rFonts w:hint="default" w:ascii="Courier New" w:hAnsi="Courier New" w:cs="Courier New"/>
      </w:rPr>
    </w:lvl>
    <w:lvl w:ilvl="2" w:tplc="08090005" w:tentative="1">
      <w:start w:val="1"/>
      <w:numFmt w:val="bullet"/>
      <w:lvlText w:val=""/>
      <w:lvlJc w:val="left"/>
      <w:pPr>
        <w:tabs>
          <w:tab w:val="num" w:pos="1746"/>
        </w:tabs>
        <w:ind w:left="1746" w:hanging="360"/>
      </w:pPr>
      <w:rPr>
        <w:rFonts w:hint="default" w:ascii="Wingdings" w:hAnsi="Wingdings"/>
      </w:rPr>
    </w:lvl>
    <w:lvl w:ilvl="3" w:tplc="08090001" w:tentative="1">
      <w:start w:val="1"/>
      <w:numFmt w:val="bullet"/>
      <w:lvlText w:val=""/>
      <w:lvlJc w:val="left"/>
      <w:pPr>
        <w:tabs>
          <w:tab w:val="num" w:pos="2466"/>
        </w:tabs>
        <w:ind w:left="2466" w:hanging="360"/>
      </w:pPr>
      <w:rPr>
        <w:rFonts w:hint="default" w:ascii="Symbol" w:hAnsi="Symbol"/>
      </w:rPr>
    </w:lvl>
    <w:lvl w:ilvl="4" w:tplc="08090003" w:tentative="1">
      <w:start w:val="1"/>
      <w:numFmt w:val="bullet"/>
      <w:lvlText w:val="o"/>
      <w:lvlJc w:val="left"/>
      <w:pPr>
        <w:tabs>
          <w:tab w:val="num" w:pos="3186"/>
        </w:tabs>
        <w:ind w:left="3186" w:hanging="360"/>
      </w:pPr>
      <w:rPr>
        <w:rFonts w:hint="default" w:ascii="Courier New" w:hAnsi="Courier New" w:cs="Courier New"/>
      </w:rPr>
    </w:lvl>
    <w:lvl w:ilvl="5" w:tplc="08090005" w:tentative="1">
      <w:start w:val="1"/>
      <w:numFmt w:val="bullet"/>
      <w:lvlText w:val=""/>
      <w:lvlJc w:val="left"/>
      <w:pPr>
        <w:tabs>
          <w:tab w:val="num" w:pos="3906"/>
        </w:tabs>
        <w:ind w:left="3906" w:hanging="360"/>
      </w:pPr>
      <w:rPr>
        <w:rFonts w:hint="default" w:ascii="Wingdings" w:hAnsi="Wingdings"/>
      </w:rPr>
    </w:lvl>
    <w:lvl w:ilvl="6" w:tplc="08090001" w:tentative="1">
      <w:start w:val="1"/>
      <w:numFmt w:val="bullet"/>
      <w:lvlText w:val=""/>
      <w:lvlJc w:val="left"/>
      <w:pPr>
        <w:tabs>
          <w:tab w:val="num" w:pos="4626"/>
        </w:tabs>
        <w:ind w:left="4626" w:hanging="360"/>
      </w:pPr>
      <w:rPr>
        <w:rFonts w:hint="default" w:ascii="Symbol" w:hAnsi="Symbol"/>
      </w:rPr>
    </w:lvl>
    <w:lvl w:ilvl="7" w:tplc="08090003" w:tentative="1">
      <w:start w:val="1"/>
      <w:numFmt w:val="bullet"/>
      <w:lvlText w:val="o"/>
      <w:lvlJc w:val="left"/>
      <w:pPr>
        <w:tabs>
          <w:tab w:val="num" w:pos="5346"/>
        </w:tabs>
        <w:ind w:left="5346" w:hanging="360"/>
      </w:pPr>
      <w:rPr>
        <w:rFonts w:hint="default" w:ascii="Courier New" w:hAnsi="Courier New" w:cs="Courier New"/>
      </w:rPr>
    </w:lvl>
    <w:lvl w:ilvl="8" w:tplc="08090005" w:tentative="1">
      <w:start w:val="1"/>
      <w:numFmt w:val="bullet"/>
      <w:lvlText w:val=""/>
      <w:lvlJc w:val="left"/>
      <w:pPr>
        <w:tabs>
          <w:tab w:val="num" w:pos="6066"/>
        </w:tabs>
        <w:ind w:left="6066" w:hanging="360"/>
      </w:pPr>
      <w:rPr>
        <w:rFonts w:hint="default" w:ascii="Wingdings" w:hAnsi="Wingdings"/>
      </w:rPr>
    </w:lvl>
  </w:abstractNum>
  <w:abstractNum w:abstractNumId="54" w15:restartNumberingAfterBreak="0">
    <w:nsid w:val="7D2F392B"/>
    <w:multiLevelType w:val="hybridMultilevel"/>
    <w:tmpl w:val="4CFA9C00"/>
    <w:lvl w:ilvl="0" w:tplc="43103D1E">
      <w:start w:val="1"/>
      <w:numFmt w:val="bullet"/>
      <w:lvlText w:val=""/>
      <w:lvlJc w:val="left"/>
      <w:pPr>
        <w:tabs>
          <w:tab w:val="num" w:pos="454"/>
        </w:tabs>
        <w:ind w:left="454" w:hanging="454"/>
      </w:pPr>
      <w:rPr>
        <w:rFonts w:hint="default" w:ascii="Symbol" w:hAnsi="Symbol"/>
        <w:color w:val="auto"/>
      </w:rPr>
    </w:lvl>
    <w:lvl w:ilvl="1" w:tplc="08090003">
      <w:start w:val="1"/>
      <w:numFmt w:val="bullet"/>
      <w:lvlText w:val="o"/>
      <w:lvlJc w:val="left"/>
      <w:pPr>
        <w:tabs>
          <w:tab w:val="num" w:pos="1440"/>
        </w:tabs>
        <w:ind w:left="1440" w:hanging="360"/>
      </w:pPr>
      <w:rPr>
        <w:rFonts w:hint="default" w:ascii="Courier New" w:hAnsi="Courier New" w:cs="Courier New"/>
        <w:color w:val="auto"/>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5" w15:restartNumberingAfterBreak="0">
    <w:nsid w:val="7F5533E4"/>
    <w:multiLevelType w:val="hybridMultilevel"/>
    <w:tmpl w:val="E8C20D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28630888">
    <w:abstractNumId w:val="14"/>
  </w:num>
  <w:num w:numId="2" w16cid:durableId="400687453">
    <w:abstractNumId w:val="12"/>
  </w:num>
  <w:num w:numId="3" w16cid:durableId="1674914794">
    <w:abstractNumId w:val="41"/>
  </w:num>
  <w:num w:numId="4" w16cid:durableId="602691517">
    <w:abstractNumId w:val="16"/>
  </w:num>
  <w:num w:numId="5" w16cid:durableId="862519308">
    <w:abstractNumId w:val="35"/>
  </w:num>
  <w:num w:numId="6" w16cid:durableId="1349719289">
    <w:abstractNumId w:val="10"/>
  </w:num>
  <w:num w:numId="7" w16cid:durableId="1853837175">
    <w:abstractNumId w:val="26"/>
  </w:num>
  <w:num w:numId="8" w16cid:durableId="1047879223">
    <w:abstractNumId w:val="49"/>
  </w:num>
  <w:num w:numId="9" w16cid:durableId="250697822">
    <w:abstractNumId w:val="34"/>
  </w:num>
  <w:num w:numId="10" w16cid:durableId="1021277325">
    <w:abstractNumId w:val="6"/>
  </w:num>
  <w:num w:numId="11" w16cid:durableId="783422325">
    <w:abstractNumId w:val="21"/>
  </w:num>
  <w:num w:numId="12" w16cid:durableId="119150429">
    <w:abstractNumId w:val="20"/>
  </w:num>
  <w:num w:numId="13" w16cid:durableId="180708360">
    <w:abstractNumId w:val="44"/>
  </w:num>
  <w:num w:numId="14" w16cid:durableId="1963918445">
    <w:abstractNumId w:val="43"/>
  </w:num>
  <w:num w:numId="15" w16cid:durableId="1328291203">
    <w:abstractNumId w:val="48"/>
  </w:num>
  <w:num w:numId="16" w16cid:durableId="836724824">
    <w:abstractNumId w:val="50"/>
  </w:num>
  <w:num w:numId="17" w16cid:durableId="1305622668">
    <w:abstractNumId w:val="46"/>
  </w:num>
  <w:num w:numId="18" w16cid:durableId="1950163606">
    <w:abstractNumId w:val="18"/>
  </w:num>
  <w:num w:numId="19" w16cid:durableId="1464811689">
    <w:abstractNumId w:val="8"/>
  </w:num>
  <w:num w:numId="20" w16cid:durableId="1526013944">
    <w:abstractNumId w:val="3"/>
  </w:num>
  <w:num w:numId="21" w16cid:durableId="364209268">
    <w:abstractNumId w:val="1"/>
  </w:num>
  <w:num w:numId="22" w16cid:durableId="563221722">
    <w:abstractNumId w:val="4"/>
  </w:num>
  <w:num w:numId="23" w16cid:durableId="2145657509">
    <w:abstractNumId w:val="42"/>
  </w:num>
  <w:num w:numId="24" w16cid:durableId="62876208">
    <w:abstractNumId w:val="23"/>
  </w:num>
  <w:num w:numId="25" w16cid:durableId="332032095">
    <w:abstractNumId w:val="5"/>
  </w:num>
  <w:num w:numId="26" w16cid:durableId="235483628">
    <w:abstractNumId w:val="13"/>
  </w:num>
  <w:num w:numId="27" w16cid:durableId="1629580014">
    <w:abstractNumId w:val="38"/>
  </w:num>
  <w:num w:numId="28" w16cid:durableId="1811744474">
    <w:abstractNumId w:val="51"/>
  </w:num>
  <w:num w:numId="29" w16cid:durableId="178350813">
    <w:abstractNumId w:val="27"/>
  </w:num>
  <w:num w:numId="30" w16cid:durableId="1468160666">
    <w:abstractNumId w:val="19"/>
  </w:num>
  <w:num w:numId="31" w16cid:durableId="328139202">
    <w:abstractNumId w:val="52"/>
  </w:num>
  <w:num w:numId="32" w16cid:durableId="1946501607">
    <w:abstractNumId w:val="29"/>
  </w:num>
  <w:num w:numId="33" w16cid:durableId="14692225">
    <w:abstractNumId w:val="2"/>
  </w:num>
  <w:num w:numId="34" w16cid:durableId="50886380">
    <w:abstractNumId w:val="47"/>
  </w:num>
  <w:num w:numId="35" w16cid:durableId="1932424395">
    <w:abstractNumId w:val="17"/>
  </w:num>
  <w:num w:numId="36" w16cid:durableId="1736200476">
    <w:abstractNumId w:val="55"/>
  </w:num>
  <w:num w:numId="37" w16cid:durableId="1353647931">
    <w:abstractNumId w:val="33"/>
  </w:num>
  <w:num w:numId="38" w16cid:durableId="486282692">
    <w:abstractNumId w:val="39"/>
  </w:num>
  <w:num w:numId="39" w16cid:durableId="984967268">
    <w:abstractNumId w:val="45"/>
  </w:num>
  <w:num w:numId="40" w16cid:durableId="364674290">
    <w:abstractNumId w:val="28"/>
  </w:num>
  <w:num w:numId="41" w16cid:durableId="1470246754">
    <w:abstractNumId w:val="32"/>
  </w:num>
  <w:num w:numId="42" w16cid:durableId="1560821149">
    <w:abstractNumId w:val="40"/>
  </w:num>
  <w:num w:numId="43" w16cid:durableId="749935279">
    <w:abstractNumId w:val="0"/>
    <w:lvlOverride w:ilvl="0">
      <w:lvl w:ilvl="0">
        <w:start w:val="1"/>
        <w:numFmt w:val="bullet"/>
        <w:lvlText w:val=""/>
        <w:legacy w:legacy="1" w:legacySpace="0" w:legacyIndent="360"/>
        <w:lvlJc w:val="left"/>
        <w:pPr>
          <w:ind w:left="360" w:hanging="360"/>
        </w:pPr>
        <w:rPr>
          <w:rFonts w:hint="default" w:ascii="Symbol" w:hAnsi="Symbol"/>
        </w:rPr>
      </w:lvl>
    </w:lvlOverride>
  </w:num>
  <w:num w:numId="44" w16cid:durableId="1459880004">
    <w:abstractNumId w:val="15"/>
  </w:num>
  <w:num w:numId="45" w16cid:durableId="982124548">
    <w:abstractNumId w:val="54"/>
  </w:num>
  <w:num w:numId="46" w16cid:durableId="940378668">
    <w:abstractNumId w:val="24"/>
  </w:num>
  <w:num w:numId="47" w16cid:durableId="1869833064">
    <w:abstractNumId w:val="53"/>
  </w:num>
  <w:num w:numId="48" w16cid:durableId="353269375">
    <w:abstractNumId w:val="36"/>
  </w:num>
  <w:num w:numId="49" w16cid:durableId="1463185534">
    <w:abstractNumId w:val="22"/>
  </w:num>
  <w:num w:numId="50" w16cid:durableId="1305548457">
    <w:abstractNumId w:val="30"/>
  </w:num>
  <w:num w:numId="51" w16cid:durableId="2076008468">
    <w:abstractNumId w:val="7"/>
  </w:num>
  <w:num w:numId="52" w16cid:durableId="2051413054">
    <w:abstractNumId w:val="11"/>
  </w:num>
  <w:num w:numId="53" w16cid:durableId="1915504167">
    <w:abstractNumId w:val="37"/>
  </w:num>
  <w:num w:numId="54" w16cid:durableId="1196849828">
    <w:abstractNumId w:val="9"/>
  </w:num>
  <w:num w:numId="55" w16cid:durableId="111562775">
    <w:abstractNumId w:val="25"/>
  </w:num>
  <w:num w:numId="56" w16cid:durableId="825438090">
    <w:abstractNumId w:val="31"/>
  </w:num>
  <w:numIdMacAtCleanup w:val="50"/>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7"/>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870"/>
    <w:rsid w:val="00021782"/>
    <w:rsid w:val="00025BAF"/>
    <w:rsid w:val="00036CE2"/>
    <w:rsid w:val="00040DD2"/>
    <w:rsid w:val="00042BF2"/>
    <w:rsid w:val="00057FDD"/>
    <w:rsid w:val="00064E7B"/>
    <w:rsid w:val="00082305"/>
    <w:rsid w:val="00097001"/>
    <w:rsid w:val="000A33A2"/>
    <w:rsid w:val="000B528A"/>
    <w:rsid w:val="000B7A70"/>
    <w:rsid w:val="000C1F08"/>
    <w:rsid w:val="000C4764"/>
    <w:rsid w:val="000D2669"/>
    <w:rsid w:val="000E1953"/>
    <w:rsid w:val="000E419B"/>
    <w:rsid w:val="000E71F5"/>
    <w:rsid w:val="000E7A6D"/>
    <w:rsid w:val="000F6870"/>
    <w:rsid w:val="001013EB"/>
    <w:rsid w:val="00105942"/>
    <w:rsid w:val="0011339E"/>
    <w:rsid w:val="00116837"/>
    <w:rsid w:val="00117ECA"/>
    <w:rsid w:val="001250BA"/>
    <w:rsid w:val="00135D79"/>
    <w:rsid w:val="0014163A"/>
    <w:rsid w:val="001456B5"/>
    <w:rsid w:val="00153234"/>
    <w:rsid w:val="0016147F"/>
    <w:rsid w:val="0016253B"/>
    <w:rsid w:val="00162E36"/>
    <w:rsid w:val="0016610A"/>
    <w:rsid w:val="00174688"/>
    <w:rsid w:val="00186130"/>
    <w:rsid w:val="00192306"/>
    <w:rsid w:val="001A0758"/>
    <w:rsid w:val="001A2A95"/>
    <w:rsid w:val="001A69DB"/>
    <w:rsid w:val="001A6A90"/>
    <w:rsid w:val="001B4E6E"/>
    <w:rsid w:val="001B7EB5"/>
    <w:rsid w:val="001C0D1F"/>
    <w:rsid w:val="001C2D43"/>
    <w:rsid w:val="001D4B21"/>
    <w:rsid w:val="001D6509"/>
    <w:rsid w:val="001E59A0"/>
    <w:rsid w:val="001E6C29"/>
    <w:rsid w:val="001F620C"/>
    <w:rsid w:val="00224322"/>
    <w:rsid w:val="002274D8"/>
    <w:rsid w:val="00255535"/>
    <w:rsid w:val="00260242"/>
    <w:rsid w:val="00270D57"/>
    <w:rsid w:val="00274983"/>
    <w:rsid w:val="00275294"/>
    <w:rsid w:val="00276A94"/>
    <w:rsid w:val="0029086C"/>
    <w:rsid w:val="00294ECC"/>
    <w:rsid w:val="002C04C4"/>
    <w:rsid w:val="002C37D1"/>
    <w:rsid w:val="002D046A"/>
    <w:rsid w:val="002D7FAE"/>
    <w:rsid w:val="002F39FD"/>
    <w:rsid w:val="002F4467"/>
    <w:rsid w:val="00302087"/>
    <w:rsid w:val="0031124F"/>
    <w:rsid w:val="00334331"/>
    <w:rsid w:val="00334F6E"/>
    <w:rsid w:val="00345818"/>
    <w:rsid w:val="00360BF3"/>
    <w:rsid w:val="00375C06"/>
    <w:rsid w:val="00383FEC"/>
    <w:rsid w:val="00386188"/>
    <w:rsid w:val="00387490"/>
    <w:rsid w:val="00391D7F"/>
    <w:rsid w:val="0039570F"/>
    <w:rsid w:val="00395FA1"/>
    <w:rsid w:val="003B061E"/>
    <w:rsid w:val="003B3BC3"/>
    <w:rsid w:val="003B7A1B"/>
    <w:rsid w:val="003C268E"/>
    <w:rsid w:val="003C6C72"/>
    <w:rsid w:val="003C7CD0"/>
    <w:rsid w:val="003D0EA8"/>
    <w:rsid w:val="003E0283"/>
    <w:rsid w:val="004049BE"/>
    <w:rsid w:val="00411190"/>
    <w:rsid w:val="00415133"/>
    <w:rsid w:val="00415EBC"/>
    <w:rsid w:val="004165B2"/>
    <w:rsid w:val="00421B9D"/>
    <w:rsid w:val="004249CC"/>
    <w:rsid w:val="00427B79"/>
    <w:rsid w:val="00433987"/>
    <w:rsid w:val="00436197"/>
    <w:rsid w:val="004411B0"/>
    <w:rsid w:val="00443660"/>
    <w:rsid w:val="00451CF0"/>
    <w:rsid w:val="004605C5"/>
    <w:rsid w:val="00466B7D"/>
    <w:rsid w:val="00473B9B"/>
    <w:rsid w:val="004741CC"/>
    <w:rsid w:val="0049595B"/>
    <w:rsid w:val="004A1FE8"/>
    <w:rsid w:val="004B2E5E"/>
    <w:rsid w:val="004B7219"/>
    <w:rsid w:val="004C1ECC"/>
    <w:rsid w:val="004C665C"/>
    <w:rsid w:val="004F031B"/>
    <w:rsid w:val="004F0D1C"/>
    <w:rsid w:val="004F33F8"/>
    <w:rsid w:val="0050464D"/>
    <w:rsid w:val="00505E26"/>
    <w:rsid w:val="0051314D"/>
    <w:rsid w:val="0051602C"/>
    <w:rsid w:val="00542B07"/>
    <w:rsid w:val="00542C67"/>
    <w:rsid w:val="00543141"/>
    <w:rsid w:val="0054399E"/>
    <w:rsid w:val="00544569"/>
    <w:rsid w:val="005457B8"/>
    <w:rsid w:val="00545C5D"/>
    <w:rsid w:val="0055451E"/>
    <w:rsid w:val="00563ED1"/>
    <w:rsid w:val="00571116"/>
    <w:rsid w:val="005731AF"/>
    <w:rsid w:val="00576384"/>
    <w:rsid w:val="005771D4"/>
    <w:rsid w:val="00581295"/>
    <w:rsid w:val="0059711E"/>
    <w:rsid w:val="005A0523"/>
    <w:rsid w:val="005A13DC"/>
    <w:rsid w:val="005B25B7"/>
    <w:rsid w:val="005B6298"/>
    <w:rsid w:val="005C2A99"/>
    <w:rsid w:val="005E49BE"/>
    <w:rsid w:val="005E7813"/>
    <w:rsid w:val="0060202D"/>
    <w:rsid w:val="00606D04"/>
    <w:rsid w:val="00616C1E"/>
    <w:rsid w:val="0061783D"/>
    <w:rsid w:val="0062082B"/>
    <w:rsid w:val="00622FFA"/>
    <w:rsid w:val="006260D8"/>
    <w:rsid w:val="0063034C"/>
    <w:rsid w:val="00664D4C"/>
    <w:rsid w:val="006808C3"/>
    <w:rsid w:val="006854B2"/>
    <w:rsid w:val="006855F9"/>
    <w:rsid w:val="00686AF0"/>
    <w:rsid w:val="0069689B"/>
    <w:rsid w:val="006B5034"/>
    <w:rsid w:val="006C3730"/>
    <w:rsid w:val="006D0B69"/>
    <w:rsid w:val="006D2C4F"/>
    <w:rsid w:val="006D4D89"/>
    <w:rsid w:val="006D6994"/>
    <w:rsid w:val="006E1B64"/>
    <w:rsid w:val="006E736F"/>
    <w:rsid w:val="006F07D4"/>
    <w:rsid w:val="006F1E5E"/>
    <w:rsid w:val="006F623A"/>
    <w:rsid w:val="0070408A"/>
    <w:rsid w:val="00705696"/>
    <w:rsid w:val="007057CD"/>
    <w:rsid w:val="00706445"/>
    <w:rsid w:val="007219E7"/>
    <w:rsid w:val="00723879"/>
    <w:rsid w:val="00724B1E"/>
    <w:rsid w:val="00732F6D"/>
    <w:rsid w:val="00734BBC"/>
    <w:rsid w:val="00735357"/>
    <w:rsid w:val="0073560F"/>
    <w:rsid w:val="0074317B"/>
    <w:rsid w:val="00751CBB"/>
    <w:rsid w:val="00755D61"/>
    <w:rsid w:val="007564A0"/>
    <w:rsid w:val="0076449B"/>
    <w:rsid w:val="007650DB"/>
    <w:rsid w:val="007737B4"/>
    <w:rsid w:val="0077442D"/>
    <w:rsid w:val="00782032"/>
    <w:rsid w:val="00791A0F"/>
    <w:rsid w:val="00791ECF"/>
    <w:rsid w:val="0079708D"/>
    <w:rsid w:val="007A0491"/>
    <w:rsid w:val="007B1125"/>
    <w:rsid w:val="007B1D39"/>
    <w:rsid w:val="007C2E56"/>
    <w:rsid w:val="007C30F2"/>
    <w:rsid w:val="007D07E1"/>
    <w:rsid w:val="007E1F54"/>
    <w:rsid w:val="007E6B09"/>
    <w:rsid w:val="007E7FA8"/>
    <w:rsid w:val="00803A4A"/>
    <w:rsid w:val="00803B3E"/>
    <w:rsid w:val="00804865"/>
    <w:rsid w:val="008107A5"/>
    <w:rsid w:val="0082251A"/>
    <w:rsid w:val="00823479"/>
    <w:rsid w:val="0082723A"/>
    <w:rsid w:val="00832243"/>
    <w:rsid w:val="00833406"/>
    <w:rsid w:val="0084017A"/>
    <w:rsid w:val="008425A3"/>
    <w:rsid w:val="00852CBF"/>
    <w:rsid w:val="0086385B"/>
    <w:rsid w:val="00871C50"/>
    <w:rsid w:val="00872A08"/>
    <w:rsid w:val="00873A9C"/>
    <w:rsid w:val="00880FD5"/>
    <w:rsid w:val="00886C9B"/>
    <w:rsid w:val="0089411B"/>
    <w:rsid w:val="008947BD"/>
    <w:rsid w:val="008978D7"/>
    <w:rsid w:val="008A0012"/>
    <w:rsid w:val="008C068F"/>
    <w:rsid w:val="008C21CA"/>
    <w:rsid w:val="008D04B4"/>
    <w:rsid w:val="008D0E85"/>
    <w:rsid w:val="008E71F7"/>
    <w:rsid w:val="008F6D5E"/>
    <w:rsid w:val="00904594"/>
    <w:rsid w:val="00912481"/>
    <w:rsid w:val="00917057"/>
    <w:rsid w:val="00917220"/>
    <w:rsid w:val="00933FFD"/>
    <w:rsid w:val="009443A2"/>
    <w:rsid w:val="00944E42"/>
    <w:rsid w:val="00946F9F"/>
    <w:rsid w:val="009616E8"/>
    <w:rsid w:val="00963B3B"/>
    <w:rsid w:val="009849C5"/>
    <w:rsid w:val="009A2AC9"/>
    <w:rsid w:val="009A4C27"/>
    <w:rsid w:val="009A61EC"/>
    <w:rsid w:val="009B2E39"/>
    <w:rsid w:val="009C0D9E"/>
    <w:rsid w:val="009C5C89"/>
    <w:rsid w:val="009D6272"/>
    <w:rsid w:val="00A14DE5"/>
    <w:rsid w:val="00A1721C"/>
    <w:rsid w:val="00A20CBF"/>
    <w:rsid w:val="00A45DC9"/>
    <w:rsid w:val="00A5187C"/>
    <w:rsid w:val="00A61FEB"/>
    <w:rsid w:val="00A7443C"/>
    <w:rsid w:val="00A74A1F"/>
    <w:rsid w:val="00A80BC2"/>
    <w:rsid w:val="00A940D5"/>
    <w:rsid w:val="00A95566"/>
    <w:rsid w:val="00A97CCB"/>
    <w:rsid w:val="00AA1342"/>
    <w:rsid w:val="00AB3DF2"/>
    <w:rsid w:val="00AB51C9"/>
    <w:rsid w:val="00AB614B"/>
    <w:rsid w:val="00AC383E"/>
    <w:rsid w:val="00AD3BAE"/>
    <w:rsid w:val="00AE39D2"/>
    <w:rsid w:val="00AE43BA"/>
    <w:rsid w:val="00AE67F4"/>
    <w:rsid w:val="00AE69D2"/>
    <w:rsid w:val="00AF654D"/>
    <w:rsid w:val="00B0017D"/>
    <w:rsid w:val="00B02117"/>
    <w:rsid w:val="00B042A0"/>
    <w:rsid w:val="00B06123"/>
    <w:rsid w:val="00B13554"/>
    <w:rsid w:val="00B21D1F"/>
    <w:rsid w:val="00B31741"/>
    <w:rsid w:val="00B350C6"/>
    <w:rsid w:val="00B359CA"/>
    <w:rsid w:val="00B47706"/>
    <w:rsid w:val="00B53387"/>
    <w:rsid w:val="00B61665"/>
    <w:rsid w:val="00B644CB"/>
    <w:rsid w:val="00B739BD"/>
    <w:rsid w:val="00B91069"/>
    <w:rsid w:val="00BB2D88"/>
    <w:rsid w:val="00BB768D"/>
    <w:rsid w:val="00BD4937"/>
    <w:rsid w:val="00BE5BB9"/>
    <w:rsid w:val="00BE77D8"/>
    <w:rsid w:val="00BF5980"/>
    <w:rsid w:val="00BF6072"/>
    <w:rsid w:val="00C04AF6"/>
    <w:rsid w:val="00C14E52"/>
    <w:rsid w:val="00C15C7E"/>
    <w:rsid w:val="00C217E4"/>
    <w:rsid w:val="00C238C3"/>
    <w:rsid w:val="00C2452E"/>
    <w:rsid w:val="00C308A0"/>
    <w:rsid w:val="00C3140C"/>
    <w:rsid w:val="00C35C38"/>
    <w:rsid w:val="00C375BB"/>
    <w:rsid w:val="00C37777"/>
    <w:rsid w:val="00C3796B"/>
    <w:rsid w:val="00C37CCA"/>
    <w:rsid w:val="00C42C29"/>
    <w:rsid w:val="00C515FC"/>
    <w:rsid w:val="00C54BB4"/>
    <w:rsid w:val="00C730A8"/>
    <w:rsid w:val="00C862BF"/>
    <w:rsid w:val="00C86EFA"/>
    <w:rsid w:val="00CA4F93"/>
    <w:rsid w:val="00CA6105"/>
    <w:rsid w:val="00CC36A4"/>
    <w:rsid w:val="00CC39E8"/>
    <w:rsid w:val="00CE4D30"/>
    <w:rsid w:val="00CF4F54"/>
    <w:rsid w:val="00CF6B1E"/>
    <w:rsid w:val="00D031C7"/>
    <w:rsid w:val="00D103E3"/>
    <w:rsid w:val="00D15A5F"/>
    <w:rsid w:val="00D23834"/>
    <w:rsid w:val="00D23E2E"/>
    <w:rsid w:val="00D34615"/>
    <w:rsid w:val="00D377CA"/>
    <w:rsid w:val="00D45387"/>
    <w:rsid w:val="00D53B3E"/>
    <w:rsid w:val="00D6610C"/>
    <w:rsid w:val="00D73428"/>
    <w:rsid w:val="00D776B3"/>
    <w:rsid w:val="00D86250"/>
    <w:rsid w:val="00D95327"/>
    <w:rsid w:val="00DA0546"/>
    <w:rsid w:val="00DA10DB"/>
    <w:rsid w:val="00DC17B8"/>
    <w:rsid w:val="00DC4AA8"/>
    <w:rsid w:val="00DD0F18"/>
    <w:rsid w:val="00DD7F18"/>
    <w:rsid w:val="00DF3946"/>
    <w:rsid w:val="00DF7950"/>
    <w:rsid w:val="00E00C24"/>
    <w:rsid w:val="00E1061E"/>
    <w:rsid w:val="00E2394D"/>
    <w:rsid w:val="00E241B5"/>
    <w:rsid w:val="00E25C4B"/>
    <w:rsid w:val="00E26D84"/>
    <w:rsid w:val="00E34954"/>
    <w:rsid w:val="00E47C45"/>
    <w:rsid w:val="00E5233E"/>
    <w:rsid w:val="00E600D0"/>
    <w:rsid w:val="00E621DA"/>
    <w:rsid w:val="00E669B4"/>
    <w:rsid w:val="00E67646"/>
    <w:rsid w:val="00E67724"/>
    <w:rsid w:val="00E70CDE"/>
    <w:rsid w:val="00E73169"/>
    <w:rsid w:val="00E75787"/>
    <w:rsid w:val="00E860FF"/>
    <w:rsid w:val="00E9588F"/>
    <w:rsid w:val="00EA7BBC"/>
    <w:rsid w:val="00EB1318"/>
    <w:rsid w:val="00EB3C5C"/>
    <w:rsid w:val="00EC6515"/>
    <w:rsid w:val="00EC7579"/>
    <w:rsid w:val="00ED69AD"/>
    <w:rsid w:val="00ED6D33"/>
    <w:rsid w:val="00EE5D56"/>
    <w:rsid w:val="00EF1333"/>
    <w:rsid w:val="00EF5CC6"/>
    <w:rsid w:val="00F022CE"/>
    <w:rsid w:val="00F05487"/>
    <w:rsid w:val="00F07E14"/>
    <w:rsid w:val="00F15D90"/>
    <w:rsid w:val="00F216B1"/>
    <w:rsid w:val="00F22F1D"/>
    <w:rsid w:val="00F23B98"/>
    <w:rsid w:val="00F2527C"/>
    <w:rsid w:val="00F259D8"/>
    <w:rsid w:val="00F25F5E"/>
    <w:rsid w:val="00F35789"/>
    <w:rsid w:val="00F361D4"/>
    <w:rsid w:val="00F42C46"/>
    <w:rsid w:val="00F42E29"/>
    <w:rsid w:val="00F61320"/>
    <w:rsid w:val="00F70E2B"/>
    <w:rsid w:val="00F7315F"/>
    <w:rsid w:val="00F8070D"/>
    <w:rsid w:val="00F92560"/>
    <w:rsid w:val="00F93CCF"/>
    <w:rsid w:val="00F97D65"/>
    <w:rsid w:val="00FB2266"/>
    <w:rsid w:val="00FB22F3"/>
    <w:rsid w:val="00FB4FB0"/>
    <w:rsid w:val="00FC1089"/>
    <w:rsid w:val="00FC18C1"/>
    <w:rsid w:val="00FC5C3E"/>
    <w:rsid w:val="00FD08DE"/>
    <w:rsid w:val="00FE6CC7"/>
    <w:rsid w:val="00FF6B4A"/>
    <w:rsid w:val="03343978"/>
    <w:rsid w:val="0BBE1CCE"/>
    <w:rsid w:val="0DB5D2B1"/>
    <w:rsid w:val="108B6D80"/>
    <w:rsid w:val="11137624"/>
    <w:rsid w:val="11FC5D6C"/>
    <w:rsid w:val="1FBDC617"/>
    <w:rsid w:val="23310159"/>
    <w:rsid w:val="25883721"/>
    <w:rsid w:val="25EF9644"/>
    <w:rsid w:val="26B19C05"/>
    <w:rsid w:val="26CC695A"/>
    <w:rsid w:val="28727545"/>
    <w:rsid w:val="3063B577"/>
    <w:rsid w:val="346FA9F4"/>
    <w:rsid w:val="34F92D6F"/>
    <w:rsid w:val="37776819"/>
    <w:rsid w:val="37D59A67"/>
    <w:rsid w:val="388C2C26"/>
    <w:rsid w:val="3CDBABF9"/>
    <w:rsid w:val="3D3D0880"/>
    <w:rsid w:val="4112FC0C"/>
    <w:rsid w:val="4199E6F7"/>
    <w:rsid w:val="455BEEDE"/>
    <w:rsid w:val="45895452"/>
    <w:rsid w:val="45D0C4D8"/>
    <w:rsid w:val="4730F232"/>
    <w:rsid w:val="4781A788"/>
    <w:rsid w:val="4CA3F2DF"/>
    <w:rsid w:val="4E14E48F"/>
    <w:rsid w:val="504C1D4A"/>
    <w:rsid w:val="53B1434A"/>
    <w:rsid w:val="57538919"/>
    <w:rsid w:val="58800690"/>
    <w:rsid w:val="5DED7F19"/>
    <w:rsid w:val="5EFB11E0"/>
    <w:rsid w:val="60BF9B33"/>
    <w:rsid w:val="62F3C9DF"/>
    <w:rsid w:val="640BF85A"/>
    <w:rsid w:val="6A9A79DD"/>
    <w:rsid w:val="70E54B26"/>
    <w:rsid w:val="72E5D485"/>
    <w:rsid w:val="7412D9E8"/>
    <w:rsid w:val="7F51A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90C4B"/>
  <w15:docId w15:val="{CAE25421-D7C9-42AC-AD92-AC4EFFF07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link w:val="Heading2Char"/>
    <w:uiPriority w:val="9"/>
    <w:qFormat/>
    <w:rsid w:val="00383FEC"/>
    <w:pPr>
      <w:spacing w:before="100" w:beforeAutospacing="1" w:after="100" w:afterAutospacing="1" w:line="240" w:lineRule="auto"/>
      <w:outlineLvl w:val="1"/>
    </w:pPr>
    <w:rPr>
      <w:rFonts w:ascii="Times New Roman" w:hAnsi="Times New Roman" w:eastAsia="Times New Roman" w:cs="Times New Roman"/>
      <w:b/>
      <w:bCs/>
      <w:sz w:val="36"/>
      <w:szCs w:val="36"/>
    </w:rPr>
  </w:style>
  <w:style w:type="paragraph" w:styleId="Heading3">
    <w:name w:val="heading 3"/>
    <w:basedOn w:val="Normal"/>
    <w:next w:val="Normal"/>
    <w:link w:val="Heading3Char"/>
    <w:uiPriority w:val="9"/>
    <w:semiHidden/>
    <w:unhideWhenUsed/>
    <w:qFormat/>
    <w:rsid w:val="00B042A0"/>
    <w:pPr>
      <w:keepNext/>
      <w:keepLines/>
      <w:spacing w:before="40" w:after="0"/>
      <w:outlineLvl w:val="2"/>
    </w:pPr>
    <w:rPr>
      <w:rFonts w:asciiTheme="majorHAnsi" w:hAnsiTheme="majorHAnsi" w:eastAsiaTheme="majorEastAsia" w:cstheme="majorBidi"/>
      <w:color w:val="243F60"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0F6870"/>
    <w:pPr>
      <w:ind w:left="720"/>
      <w:contextualSpacing/>
    </w:pPr>
  </w:style>
  <w:style w:type="paragraph" w:styleId="BalloonText">
    <w:name w:val="Balloon Text"/>
    <w:basedOn w:val="Normal"/>
    <w:link w:val="BalloonTextChar"/>
    <w:uiPriority w:val="99"/>
    <w:semiHidden/>
    <w:unhideWhenUsed/>
    <w:rsid w:val="00E73169"/>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73169"/>
    <w:rPr>
      <w:rFonts w:ascii="Segoe UI" w:hAnsi="Segoe UI" w:cs="Segoe UI"/>
      <w:sz w:val="18"/>
      <w:szCs w:val="18"/>
    </w:rPr>
  </w:style>
  <w:style w:type="paragraph" w:styleId="Header">
    <w:name w:val="header"/>
    <w:basedOn w:val="Normal"/>
    <w:link w:val="HeaderChar"/>
    <w:unhideWhenUsed/>
    <w:rsid w:val="00387490"/>
    <w:pPr>
      <w:tabs>
        <w:tab w:val="center" w:pos="4513"/>
        <w:tab w:val="right" w:pos="9026"/>
      </w:tabs>
      <w:spacing w:after="0" w:line="240" w:lineRule="auto"/>
    </w:pPr>
  </w:style>
  <w:style w:type="character" w:styleId="HeaderChar" w:customStyle="1">
    <w:name w:val="Header Char"/>
    <w:basedOn w:val="DefaultParagraphFont"/>
    <w:link w:val="Header"/>
    <w:uiPriority w:val="99"/>
    <w:rsid w:val="00387490"/>
  </w:style>
  <w:style w:type="paragraph" w:styleId="Footer">
    <w:name w:val="footer"/>
    <w:basedOn w:val="Normal"/>
    <w:link w:val="FooterChar"/>
    <w:uiPriority w:val="99"/>
    <w:unhideWhenUsed/>
    <w:rsid w:val="00387490"/>
    <w:pPr>
      <w:tabs>
        <w:tab w:val="center" w:pos="4513"/>
        <w:tab w:val="right" w:pos="9026"/>
      </w:tabs>
      <w:spacing w:after="0" w:line="240" w:lineRule="auto"/>
    </w:pPr>
  </w:style>
  <w:style w:type="character" w:styleId="FooterChar" w:customStyle="1">
    <w:name w:val="Footer Char"/>
    <w:basedOn w:val="DefaultParagraphFont"/>
    <w:link w:val="Footer"/>
    <w:uiPriority w:val="99"/>
    <w:rsid w:val="00387490"/>
  </w:style>
  <w:style w:type="character" w:styleId="apple-converted-space" w:customStyle="1">
    <w:name w:val="apple-converted-space"/>
    <w:basedOn w:val="DefaultParagraphFont"/>
    <w:rsid w:val="004A1FE8"/>
  </w:style>
  <w:style w:type="character" w:styleId="Strong">
    <w:name w:val="Strong"/>
    <w:basedOn w:val="DefaultParagraphFont"/>
    <w:uiPriority w:val="22"/>
    <w:qFormat/>
    <w:rsid w:val="004A1FE8"/>
    <w:rPr>
      <w:b/>
      <w:bCs/>
    </w:rPr>
  </w:style>
  <w:style w:type="character" w:styleId="Emphasis">
    <w:name w:val="Emphasis"/>
    <w:basedOn w:val="DefaultParagraphFont"/>
    <w:uiPriority w:val="20"/>
    <w:qFormat/>
    <w:rsid w:val="00CE4D30"/>
    <w:rPr>
      <w:i/>
      <w:iCs/>
    </w:rPr>
  </w:style>
  <w:style w:type="paragraph" w:styleId="NormalWeb">
    <w:name w:val="Normal (Web)"/>
    <w:basedOn w:val="Normal"/>
    <w:uiPriority w:val="99"/>
    <w:semiHidden/>
    <w:unhideWhenUsed/>
    <w:rsid w:val="00E75787"/>
    <w:pPr>
      <w:spacing w:before="100" w:beforeAutospacing="1" w:after="100" w:afterAutospacing="1" w:line="240" w:lineRule="auto"/>
    </w:pPr>
    <w:rPr>
      <w:rFonts w:ascii="Times New Roman" w:hAnsi="Times New Roman" w:eastAsia="Times New Roman" w:cs="Times New Roman"/>
      <w:sz w:val="24"/>
      <w:szCs w:val="24"/>
    </w:rPr>
  </w:style>
  <w:style w:type="character" w:styleId="Hyperlink">
    <w:name w:val="Hyperlink"/>
    <w:basedOn w:val="DefaultParagraphFont"/>
    <w:uiPriority w:val="99"/>
    <w:unhideWhenUsed/>
    <w:rsid w:val="00302087"/>
    <w:rPr>
      <w:color w:val="0000FF"/>
      <w:u w:val="single"/>
    </w:rPr>
  </w:style>
  <w:style w:type="character" w:styleId="Heading2Char" w:customStyle="1">
    <w:name w:val="Heading 2 Char"/>
    <w:basedOn w:val="DefaultParagraphFont"/>
    <w:link w:val="Heading2"/>
    <w:uiPriority w:val="9"/>
    <w:rsid w:val="00383FEC"/>
    <w:rPr>
      <w:rFonts w:ascii="Times New Roman" w:hAnsi="Times New Roman" w:eastAsia="Times New Roman" w:cs="Times New Roman"/>
      <w:b/>
      <w:bCs/>
      <w:sz w:val="36"/>
      <w:szCs w:val="36"/>
      <w:lang w:eastAsia="en-GB"/>
    </w:rPr>
  </w:style>
  <w:style w:type="paragraph" w:styleId="BodyText">
    <w:name w:val="Body Text"/>
    <w:basedOn w:val="Normal"/>
    <w:link w:val="BodyTextChar"/>
    <w:rsid w:val="002274D8"/>
    <w:pPr>
      <w:spacing w:after="0" w:line="240" w:lineRule="auto"/>
    </w:pPr>
    <w:rPr>
      <w:rFonts w:ascii="Times New Roman" w:hAnsi="Times New Roman" w:eastAsia="Times New Roman" w:cs="Times New Roman"/>
      <w:sz w:val="24"/>
      <w:szCs w:val="20"/>
      <w:lang w:eastAsia="en-US"/>
    </w:rPr>
  </w:style>
  <w:style w:type="character" w:styleId="BodyTextChar" w:customStyle="1">
    <w:name w:val="Body Text Char"/>
    <w:basedOn w:val="DefaultParagraphFont"/>
    <w:link w:val="BodyText"/>
    <w:rsid w:val="002274D8"/>
    <w:rPr>
      <w:rFonts w:ascii="Times New Roman" w:hAnsi="Times New Roman" w:eastAsia="Times New Roman" w:cs="Times New Roman"/>
      <w:sz w:val="24"/>
      <w:szCs w:val="20"/>
      <w:lang w:eastAsia="en-US"/>
    </w:rPr>
  </w:style>
  <w:style w:type="paragraph" w:styleId="Revision">
    <w:name w:val="Revision"/>
    <w:hidden/>
    <w:uiPriority w:val="99"/>
    <w:semiHidden/>
    <w:rsid w:val="0082723A"/>
    <w:pPr>
      <w:spacing w:after="0" w:line="240" w:lineRule="auto"/>
    </w:pPr>
  </w:style>
  <w:style w:type="character" w:styleId="Heading3Char" w:customStyle="1">
    <w:name w:val="Heading 3 Char"/>
    <w:basedOn w:val="DefaultParagraphFont"/>
    <w:link w:val="Heading3"/>
    <w:uiPriority w:val="9"/>
    <w:semiHidden/>
    <w:rsid w:val="00B042A0"/>
    <w:rPr>
      <w:rFonts w:asciiTheme="majorHAnsi" w:hAnsiTheme="majorHAnsi" w:eastAsiaTheme="majorEastAsia" w:cstheme="majorBidi"/>
      <w:color w:val="243F60" w:themeColor="accent1" w:themeShade="7F"/>
      <w:sz w:val="24"/>
      <w:szCs w:val="24"/>
    </w:rPr>
  </w:style>
  <w:style w:type="character" w:styleId="UnresolvedMention">
    <w:name w:val="Unresolved Mention"/>
    <w:basedOn w:val="DefaultParagraphFont"/>
    <w:uiPriority w:val="99"/>
    <w:semiHidden/>
    <w:unhideWhenUsed/>
    <w:rsid w:val="00FE6CC7"/>
    <w:rPr>
      <w:color w:val="605E5C"/>
      <w:shd w:val="clear" w:color="auto" w:fill="E1DFDD"/>
    </w:rPr>
  </w:style>
  <w:style w:type="table" w:styleId="TableGrid">
    <w:name w:val="Table Grid"/>
    <w:basedOn w:val="TableNormal"/>
    <w:uiPriority w:val="39"/>
    <w:rsid w:val="00E1061E"/>
    <w:pPr>
      <w:spacing w:after="0" w:line="240" w:lineRule="auto"/>
    </w:pPr>
    <w:rPr>
      <w:rFonts w:eastAsiaTheme="minorHAnsi"/>
      <w:kern w:val="2"/>
      <w:sz w:val="24"/>
      <w:szCs w:val="24"/>
      <w:lang w:eastAsia="en-US"/>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ommentText">
    <w:name w:val="annotation text"/>
    <w:basedOn w:val="Normal"/>
    <w:link w:val="CommentTextChar"/>
    <w:uiPriority w:val="99"/>
    <w:unhideWhenUsed/>
    <w:rsid w:val="0070408A"/>
    <w:pPr>
      <w:spacing w:line="240" w:lineRule="auto"/>
    </w:pPr>
    <w:rPr>
      <w:sz w:val="20"/>
      <w:szCs w:val="20"/>
    </w:rPr>
  </w:style>
  <w:style w:type="character" w:styleId="CommentTextChar" w:customStyle="1">
    <w:name w:val="Comment Text Char"/>
    <w:basedOn w:val="DefaultParagraphFont"/>
    <w:link w:val="CommentText"/>
    <w:uiPriority w:val="99"/>
    <w:rsid w:val="0070408A"/>
    <w:rPr>
      <w:sz w:val="20"/>
      <w:szCs w:val="20"/>
    </w:rPr>
  </w:style>
  <w:style w:type="character" w:styleId="CommentReference">
    <w:name w:val="annotation reference"/>
    <w:basedOn w:val="DefaultParagraphFont"/>
    <w:uiPriority w:val="99"/>
    <w:semiHidden/>
    <w:unhideWhenUsed/>
    <w:rsid w:val="0070408A"/>
    <w:rPr>
      <w:sz w:val="16"/>
      <w:szCs w:val="16"/>
    </w:rPr>
  </w:style>
  <w:style w:type="paragraph" w:styleId="CommentSubject">
    <w:name w:val="annotation subject"/>
    <w:basedOn w:val="CommentText"/>
    <w:next w:val="CommentText"/>
    <w:link w:val="CommentSubjectChar"/>
    <w:uiPriority w:val="99"/>
    <w:semiHidden/>
    <w:unhideWhenUsed/>
    <w:rsid w:val="004165B2"/>
    <w:rPr>
      <w:b/>
      <w:bCs/>
    </w:rPr>
  </w:style>
  <w:style w:type="character" w:styleId="CommentSubjectChar" w:customStyle="1">
    <w:name w:val="Comment Subject Char"/>
    <w:basedOn w:val="CommentTextChar"/>
    <w:link w:val="CommentSubject"/>
    <w:uiPriority w:val="99"/>
    <w:semiHidden/>
    <w:rsid w:val="004165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27939">
      <w:bodyDiv w:val="1"/>
      <w:marLeft w:val="0"/>
      <w:marRight w:val="0"/>
      <w:marTop w:val="0"/>
      <w:marBottom w:val="0"/>
      <w:divBdr>
        <w:top w:val="none" w:sz="0" w:space="0" w:color="auto"/>
        <w:left w:val="none" w:sz="0" w:space="0" w:color="auto"/>
        <w:bottom w:val="none" w:sz="0" w:space="0" w:color="auto"/>
        <w:right w:val="none" w:sz="0" w:space="0" w:color="auto"/>
      </w:divBdr>
    </w:div>
    <w:div w:id="513807249">
      <w:bodyDiv w:val="1"/>
      <w:marLeft w:val="0"/>
      <w:marRight w:val="0"/>
      <w:marTop w:val="0"/>
      <w:marBottom w:val="0"/>
      <w:divBdr>
        <w:top w:val="none" w:sz="0" w:space="0" w:color="auto"/>
        <w:left w:val="none" w:sz="0" w:space="0" w:color="auto"/>
        <w:bottom w:val="none" w:sz="0" w:space="0" w:color="auto"/>
        <w:right w:val="none" w:sz="0" w:space="0" w:color="auto"/>
      </w:divBdr>
      <w:divsChild>
        <w:div w:id="68270404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969212444">
      <w:bodyDiv w:val="1"/>
      <w:marLeft w:val="0"/>
      <w:marRight w:val="0"/>
      <w:marTop w:val="0"/>
      <w:marBottom w:val="0"/>
      <w:divBdr>
        <w:top w:val="none" w:sz="0" w:space="0" w:color="auto"/>
        <w:left w:val="none" w:sz="0" w:space="0" w:color="auto"/>
        <w:bottom w:val="none" w:sz="0" w:space="0" w:color="auto"/>
        <w:right w:val="none" w:sz="0" w:space="0" w:color="auto"/>
      </w:divBdr>
    </w:div>
    <w:div w:id="1388333056">
      <w:bodyDiv w:val="1"/>
      <w:marLeft w:val="0"/>
      <w:marRight w:val="0"/>
      <w:marTop w:val="0"/>
      <w:marBottom w:val="0"/>
      <w:divBdr>
        <w:top w:val="none" w:sz="0" w:space="0" w:color="auto"/>
        <w:left w:val="none" w:sz="0" w:space="0" w:color="auto"/>
        <w:bottom w:val="none" w:sz="0" w:space="0" w:color="auto"/>
        <w:right w:val="none" w:sz="0" w:space="0" w:color="auto"/>
      </w:divBdr>
    </w:div>
    <w:div w:id="1975914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diagramData" Target="diagrams/data1.xml" Id="rId13" /><Relationship Type="http://schemas.openxmlformats.org/officeDocument/2006/relationships/diagramData" Target="diagrams/data2.xml" Id="rId18" /><Relationship Type="http://schemas.microsoft.com/office/2011/relationships/people" Target="people.xml" Id="rId26" /><Relationship Type="http://schemas.openxmlformats.org/officeDocument/2006/relationships/styles" Target="styles.xml" Id="rId3" /><Relationship Type="http://schemas.openxmlformats.org/officeDocument/2006/relationships/diagramColors" Target="diagrams/colors2.xml" Id="rId21" /><Relationship Type="http://schemas.openxmlformats.org/officeDocument/2006/relationships/endnotes" Target="endnotes.xml" Id="rId7" /><Relationship Type="http://schemas.openxmlformats.org/officeDocument/2006/relationships/hyperlink" Target="http://edr-pb4l.co.uk/" TargetMode="External" Id="rId12" /><Relationship Type="http://schemas.microsoft.com/office/2007/relationships/diagramDrawing" Target="diagrams/drawing1.xml" Id="rId17" /><Relationship Type="http://schemas.openxmlformats.org/officeDocument/2006/relationships/fontTable" Target="fontTable.xml" Id="rId25" /><Relationship Type="http://schemas.openxmlformats.org/officeDocument/2006/relationships/numbering" Target="numbering.xml" Id="rId2" /><Relationship Type="http://schemas.openxmlformats.org/officeDocument/2006/relationships/diagramColors" Target="diagrams/colors1.xml" Id="rId16" /><Relationship Type="http://schemas.openxmlformats.org/officeDocument/2006/relationships/diagramQuickStyle" Target="diagrams/quickStyle2.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24" /><Relationship Type="http://schemas.openxmlformats.org/officeDocument/2006/relationships/webSettings" Target="webSettings.xml" Id="rId5" /><Relationship Type="http://schemas.openxmlformats.org/officeDocument/2006/relationships/diagramQuickStyle" Target="diagrams/quickStyle1.xml" Id="rId15" /><Relationship Type="http://schemas.openxmlformats.org/officeDocument/2006/relationships/image" Target="media/image1.png" Id="rId23" /><Relationship Type="http://schemas.microsoft.com/office/2016/09/relationships/commentsIds" Target="commentsIds.xml" Id="rId10" /><Relationship Type="http://schemas.openxmlformats.org/officeDocument/2006/relationships/diagramLayout" Target="diagrams/layout2.xml" Id="rId19" /><Relationship Type="http://schemas.openxmlformats.org/officeDocument/2006/relationships/settings" Target="settings.xml" Id="rId4" /><Relationship Type="http://schemas.microsoft.com/office/2011/relationships/commentsExtended" Target="commentsExtended.xml" Id="rId9" /><Relationship Type="http://schemas.openxmlformats.org/officeDocument/2006/relationships/diagramLayout" Target="diagrams/layout1.xml" Id="rId14" /><Relationship Type="http://schemas.microsoft.com/office/2007/relationships/diagramDrawing" Target="diagrams/drawing2.xml" Id="rId22" /><Relationship Type="http://schemas.openxmlformats.org/officeDocument/2006/relationships/theme" Target="theme/theme1.xml" Id="rId27" /></Relationships>
</file>

<file path=word/diagrams/colors1.xml><?xml version="1.0" encoding="utf-8"?>
<dgm:colorsDef xmlns:dgm="http://schemas.openxmlformats.org/drawingml/2006/diagram" xmlns:a="http://schemas.openxmlformats.org/drawingml/2006/main" uniqueId="urn:microsoft.com/office/officeart/2005/8/colors/colorful4#1">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1">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2DA31D6-0E41-4F9B-A1C1-C3A205D689A8}" type="doc">
      <dgm:prSet loTypeId="urn:microsoft.com/office/officeart/2005/8/layout/process5" loCatId="process" qsTypeId="urn:microsoft.com/office/officeart/2005/8/quickstyle/simple1#1" qsCatId="simple" csTypeId="urn:microsoft.com/office/officeart/2005/8/colors/colorful4#1" csCatId="colorful" phldr="1"/>
      <dgm:spPr/>
      <dgm:t>
        <a:bodyPr/>
        <a:lstStyle/>
        <a:p>
          <a:endParaRPr lang="en-GB"/>
        </a:p>
      </dgm:t>
    </dgm:pt>
    <dgm:pt modelId="{FAAD0675-0056-4FCE-9563-76739840CB4B}">
      <dgm:prSet phldrT="[Text]" custT="1"/>
      <dgm:spPr/>
      <dgm:t>
        <a:bodyPr/>
        <a:lstStyle/>
        <a:p>
          <a:r>
            <a:rPr lang="en-GB" sz="1200"/>
            <a:t>Use of quiet space</a:t>
          </a:r>
        </a:p>
      </dgm:t>
    </dgm:pt>
    <dgm:pt modelId="{EA6276C4-C932-478B-94DA-D2C904943AF6}" type="parTrans" cxnId="{45CC9603-104B-46DD-BB35-D1BA3CDB9AB6}">
      <dgm:prSet/>
      <dgm:spPr/>
      <dgm:t>
        <a:bodyPr/>
        <a:lstStyle/>
        <a:p>
          <a:endParaRPr lang="en-GB"/>
        </a:p>
      </dgm:t>
    </dgm:pt>
    <dgm:pt modelId="{D9906D52-7A56-4339-AAA9-B3371B88B21B}" type="sibTrans" cxnId="{45CC9603-104B-46DD-BB35-D1BA3CDB9AB6}">
      <dgm:prSet/>
      <dgm:spPr/>
      <dgm:t>
        <a:bodyPr/>
        <a:lstStyle/>
        <a:p>
          <a:endParaRPr lang="en-GB"/>
        </a:p>
      </dgm:t>
    </dgm:pt>
    <dgm:pt modelId="{904AD1C7-0911-435F-B786-7F39FBEBE1AA}">
      <dgm:prSet phldrT="[Text]" custT="1"/>
      <dgm:spPr/>
      <dgm:t>
        <a:bodyPr/>
        <a:lstStyle/>
        <a:p>
          <a:r>
            <a:rPr lang="en-GB" sz="1200"/>
            <a:t>Adults present</a:t>
          </a:r>
        </a:p>
      </dgm:t>
    </dgm:pt>
    <dgm:pt modelId="{8E11FB68-21FA-465E-B146-F30638C10301}" type="parTrans" cxnId="{050C984D-092A-4199-8F48-C13EBABA49ED}">
      <dgm:prSet/>
      <dgm:spPr/>
      <dgm:t>
        <a:bodyPr/>
        <a:lstStyle/>
        <a:p>
          <a:endParaRPr lang="en-GB"/>
        </a:p>
      </dgm:t>
    </dgm:pt>
    <dgm:pt modelId="{D6B98BF5-44A9-4270-A9E9-B61F25435D45}" type="sibTrans" cxnId="{050C984D-092A-4199-8F48-C13EBABA49ED}">
      <dgm:prSet/>
      <dgm:spPr/>
      <dgm:t>
        <a:bodyPr/>
        <a:lstStyle/>
        <a:p>
          <a:endParaRPr lang="en-GB"/>
        </a:p>
      </dgm:t>
    </dgm:pt>
    <dgm:pt modelId="{43F26B71-3EB0-4CAA-A13A-B557906F796E}">
      <dgm:prSet phldrT="[Text]" custT="1"/>
      <dgm:spPr/>
      <dgm:t>
        <a:bodyPr/>
        <a:lstStyle/>
        <a:p>
          <a:r>
            <a:rPr lang="en-GB" sz="1200"/>
            <a:t>Inform a member of SLT</a:t>
          </a:r>
        </a:p>
        <a:p>
          <a:endParaRPr lang="en-GB" sz="1200"/>
        </a:p>
      </dgm:t>
    </dgm:pt>
    <dgm:pt modelId="{9E58B214-E7E2-4E8D-8873-78CB15E21D7F}" type="parTrans" cxnId="{5E0DFB97-F143-4539-A2F5-D4E4739D16FC}">
      <dgm:prSet/>
      <dgm:spPr/>
      <dgm:t>
        <a:bodyPr/>
        <a:lstStyle/>
        <a:p>
          <a:endParaRPr lang="en-GB"/>
        </a:p>
      </dgm:t>
    </dgm:pt>
    <dgm:pt modelId="{36220E06-A512-4585-A199-A9FE3F02F627}" type="sibTrans" cxnId="{5E0DFB97-F143-4539-A2F5-D4E4739D16FC}">
      <dgm:prSet/>
      <dgm:spPr/>
      <dgm:t>
        <a:bodyPr/>
        <a:lstStyle/>
        <a:p>
          <a:endParaRPr lang="en-GB"/>
        </a:p>
      </dgm:t>
    </dgm:pt>
    <dgm:pt modelId="{A1EDCEC4-6B1B-4DA6-86F7-2C3D23475574}">
      <dgm:prSet/>
      <dgm:spPr/>
      <dgm:t>
        <a:bodyPr/>
        <a:lstStyle/>
        <a:p>
          <a:r>
            <a:rPr lang="en-GB"/>
            <a:t>Record in Behaviour Watch</a:t>
          </a:r>
        </a:p>
      </dgm:t>
    </dgm:pt>
    <dgm:pt modelId="{2C6F1E65-29C8-4334-84D8-82E44068105F}" type="parTrans" cxnId="{6F026426-CEE8-41A8-BB98-1C2CA6D48BC8}">
      <dgm:prSet/>
      <dgm:spPr/>
      <dgm:t>
        <a:bodyPr/>
        <a:lstStyle/>
        <a:p>
          <a:endParaRPr lang="en-GB"/>
        </a:p>
      </dgm:t>
    </dgm:pt>
    <dgm:pt modelId="{C8390384-26D6-4B7E-8DA2-5C303DC60211}" type="sibTrans" cxnId="{6F026426-CEE8-41A8-BB98-1C2CA6D48BC8}">
      <dgm:prSet/>
      <dgm:spPr/>
      <dgm:t>
        <a:bodyPr/>
        <a:lstStyle/>
        <a:p>
          <a:endParaRPr lang="en-GB"/>
        </a:p>
      </dgm:t>
    </dgm:pt>
    <dgm:pt modelId="{912BB782-8C90-44DA-ADE1-29FCAC26EE33}">
      <dgm:prSet/>
      <dgm:spPr/>
      <dgm:t>
        <a:bodyPr/>
        <a:lstStyle/>
        <a:p>
          <a:r>
            <a:rPr lang="en-GB"/>
            <a:t>Inform parents</a:t>
          </a:r>
        </a:p>
      </dgm:t>
    </dgm:pt>
    <dgm:pt modelId="{B74E9412-3E1D-4F4B-ACB3-1FBFD5E390AB}" type="parTrans" cxnId="{87EC6C1C-C696-4F9A-8ABF-EF32B674506C}">
      <dgm:prSet/>
      <dgm:spPr/>
      <dgm:t>
        <a:bodyPr/>
        <a:lstStyle/>
        <a:p>
          <a:endParaRPr lang="en-GB"/>
        </a:p>
      </dgm:t>
    </dgm:pt>
    <dgm:pt modelId="{D626AA8B-449A-4399-A9A0-C403C3716E55}" type="sibTrans" cxnId="{87EC6C1C-C696-4F9A-8ABF-EF32B674506C}">
      <dgm:prSet/>
      <dgm:spPr/>
      <dgm:t>
        <a:bodyPr/>
        <a:lstStyle/>
        <a:p>
          <a:endParaRPr lang="en-GB"/>
        </a:p>
      </dgm:t>
    </dgm:pt>
    <dgm:pt modelId="{46CA8CD5-DBC2-4C59-B6AC-86C97DAB220A}">
      <dgm:prSet/>
      <dgm:spPr/>
      <dgm:t>
        <a:bodyPr/>
        <a:lstStyle/>
        <a:p>
          <a:r>
            <a:rPr lang="en-GB"/>
            <a:t>Reviewed at SLT</a:t>
          </a:r>
        </a:p>
      </dgm:t>
    </dgm:pt>
    <dgm:pt modelId="{9DB8DD32-6425-41B1-BE56-EDAAA05EC27A}" type="parTrans" cxnId="{3CE0B62A-ECA6-42A7-8A47-36959AA2CC82}">
      <dgm:prSet/>
      <dgm:spPr/>
      <dgm:t>
        <a:bodyPr/>
        <a:lstStyle/>
        <a:p>
          <a:endParaRPr lang="en-GB"/>
        </a:p>
      </dgm:t>
    </dgm:pt>
    <dgm:pt modelId="{3213D410-0349-4AA0-819B-A476F0F6F11E}" type="sibTrans" cxnId="{3CE0B62A-ECA6-42A7-8A47-36959AA2CC82}">
      <dgm:prSet/>
      <dgm:spPr/>
      <dgm:t>
        <a:bodyPr/>
        <a:lstStyle/>
        <a:p>
          <a:endParaRPr lang="en-GB"/>
        </a:p>
      </dgm:t>
    </dgm:pt>
    <dgm:pt modelId="{A7A1ADB2-B263-4CDF-A278-0030B41B840B}">
      <dgm:prSet/>
      <dgm:spPr/>
      <dgm:t>
        <a:bodyPr/>
        <a:lstStyle/>
        <a:p>
          <a:r>
            <a:rPr lang="en-GB"/>
            <a:t>Update risk assessment</a:t>
          </a:r>
        </a:p>
      </dgm:t>
    </dgm:pt>
    <dgm:pt modelId="{3A5E62AE-485A-4C01-97E4-65AECA387B07}" type="parTrans" cxnId="{26A674D2-0E4E-41DC-A672-DEB12AFDF252}">
      <dgm:prSet/>
      <dgm:spPr/>
      <dgm:t>
        <a:bodyPr/>
        <a:lstStyle/>
        <a:p>
          <a:endParaRPr lang="en-GB"/>
        </a:p>
      </dgm:t>
    </dgm:pt>
    <dgm:pt modelId="{C7570394-0AEB-4966-BB25-E5024D275678}" type="sibTrans" cxnId="{26A674D2-0E4E-41DC-A672-DEB12AFDF252}">
      <dgm:prSet/>
      <dgm:spPr/>
      <dgm:t>
        <a:bodyPr/>
        <a:lstStyle/>
        <a:p>
          <a:endParaRPr lang="en-GB"/>
        </a:p>
      </dgm:t>
    </dgm:pt>
    <dgm:pt modelId="{F89CA227-3C9E-412B-A349-1259A404266C}">
      <dgm:prSet/>
      <dgm:spPr/>
      <dgm:t>
        <a:bodyPr/>
        <a:lstStyle/>
        <a:p>
          <a:r>
            <a:rPr lang="en-GB"/>
            <a:t>Include strategy in Positive Behaviour Plan</a:t>
          </a:r>
        </a:p>
      </dgm:t>
    </dgm:pt>
    <dgm:pt modelId="{E98B4DB0-B2D4-4906-8EA3-57FF02159752}" type="parTrans" cxnId="{DD174DA0-E25A-4631-B531-6C557C92341D}">
      <dgm:prSet/>
      <dgm:spPr/>
      <dgm:t>
        <a:bodyPr/>
        <a:lstStyle/>
        <a:p>
          <a:endParaRPr lang="en-GB"/>
        </a:p>
      </dgm:t>
    </dgm:pt>
    <dgm:pt modelId="{DD58ECC2-DD4C-4B00-AE40-A506EFCABD4D}" type="sibTrans" cxnId="{DD174DA0-E25A-4631-B531-6C557C92341D}">
      <dgm:prSet/>
      <dgm:spPr/>
      <dgm:t>
        <a:bodyPr/>
        <a:lstStyle/>
        <a:p>
          <a:endParaRPr lang="en-GB"/>
        </a:p>
      </dgm:t>
    </dgm:pt>
    <dgm:pt modelId="{976C5734-BA08-427B-A658-15004E66845C}" type="pres">
      <dgm:prSet presAssocID="{32DA31D6-0E41-4F9B-A1C1-C3A205D689A8}" presName="diagram" presStyleCnt="0">
        <dgm:presLayoutVars>
          <dgm:dir/>
          <dgm:resizeHandles val="exact"/>
        </dgm:presLayoutVars>
      </dgm:prSet>
      <dgm:spPr/>
    </dgm:pt>
    <dgm:pt modelId="{1E3A1780-82DA-4732-94AC-5370170F23DB}" type="pres">
      <dgm:prSet presAssocID="{FAAD0675-0056-4FCE-9563-76739840CB4B}" presName="node" presStyleLbl="node1" presStyleIdx="0" presStyleCnt="8">
        <dgm:presLayoutVars>
          <dgm:bulletEnabled val="1"/>
        </dgm:presLayoutVars>
      </dgm:prSet>
      <dgm:spPr/>
    </dgm:pt>
    <dgm:pt modelId="{91D054F9-AD55-4CE1-A3E5-81EA824701C9}" type="pres">
      <dgm:prSet presAssocID="{D9906D52-7A56-4339-AAA9-B3371B88B21B}" presName="sibTrans" presStyleLbl="sibTrans2D1" presStyleIdx="0" presStyleCnt="7"/>
      <dgm:spPr/>
    </dgm:pt>
    <dgm:pt modelId="{9CFEC0DD-5F83-4C2F-B114-0CF76AE3218D}" type="pres">
      <dgm:prSet presAssocID="{D9906D52-7A56-4339-AAA9-B3371B88B21B}" presName="connectorText" presStyleLbl="sibTrans2D1" presStyleIdx="0" presStyleCnt="7"/>
      <dgm:spPr/>
    </dgm:pt>
    <dgm:pt modelId="{8FE9E83D-8556-4A54-9DBB-2EF4086CD009}" type="pres">
      <dgm:prSet presAssocID="{904AD1C7-0911-435F-B786-7F39FBEBE1AA}" presName="node" presStyleLbl="node1" presStyleIdx="1" presStyleCnt="8">
        <dgm:presLayoutVars>
          <dgm:bulletEnabled val="1"/>
        </dgm:presLayoutVars>
      </dgm:prSet>
      <dgm:spPr/>
    </dgm:pt>
    <dgm:pt modelId="{B21C760B-66A0-4954-9AE5-ED8B5328E2E5}" type="pres">
      <dgm:prSet presAssocID="{D6B98BF5-44A9-4270-A9E9-B61F25435D45}" presName="sibTrans" presStyleLbl="sibTrans2D1" presStyleIdx="1" presStyleCnt="7"/>
      <dgm:spPr/>
    </dgm:pt>
    <dgm:pt modelId="{2F5F1C5F-CDB0-4F8A-8EFA-74A6DC2CFA13}" type="pres">
      <dgm:prSet presAssocID="{D6B98BF5-44A9-4270-A9E9-B61F25435D45}" presName="connectorText" presStyleLbl="sibTrans2D1" presStyleIdx="1" presStyleCnt="7"/>
      <dgm:spPr/>
    </dgm:pt>
    <dgm:pt modelId="{4B98BCA9-3149-455A-89FA-6A13D64079AD}" type="pres">
      <dgm:prSet presAssocID="{43F26B71-3EB0-4CAA-A13A-B557906F796E}" presName="node" presStyleLbl="node1" presStyleIdx="2" presStyleCnt="8">
        <dgm:presLayoutVars>
          <dgm:bulletEnabled val="1"/>
        </dgm:presLayoutVars>
      </dgm:prSet>
      <dgm:spPr/>
    </dgm:pt>
    <dgm:pt modelId="{21FACC79-BA51-4E61-8907-4CD043A4A744}" type="pres">
      <dgm:prSet presAssocID="{36220E06-A512-4585-A199-A9FE3F02F627}" presName="sibTrans" presStyleLbl="sibTrans2D1" presStyleIdx="2" presStyleCnt="7"/>
      <dgm:spPr/>
    </dgm:pt>
    <dgm:pt modelId="{99BBB0A7-9B3D-411B-A0AB-1A160720696F}" type="pres">
      <dgm:prSet presAssocID="{36220E06-A512-4585-A199-A9FE3F02F627}" presName="connectorText" presStyleLbl="sibTrans2D1" presStyleIdx="2" presStyleCnt="7"/>
      <dgm:spPr/>
    </dgm:pt>
    <dgm:pt modelId="{CDE14104-563F-4378-9279-506BC82F99F4}" type="pres">
      <dgm:prSet presAssocID="{A1EDCEC4-6B1B-4DA6-86F7-2C3D23475574}" presName="node" presStyleLbl="node1" presStyleIdx="3" presStyleCnt="8">
        <dgm:presLayoutVars>
          <dgm:bulletEnabled val="1"/>
        </dgm:presLayoutVars>
      </dgm:prSet>
      <dgm:spPr/>
    </dgm:pt>
    <dgm:pt modelId="{97AFB165-BF9A-4828-A63E-00959EA23789}" type="pres">
      <dgm:prSet presAssocID="{C8390384-26D6-4B7E-8DA2-5C303DC60211}" presName="sibTrans" presStyleLbl="sibTrans2D1" presStyleIdx="3" presStyleCnt="7"/>
      <dgm:spPr/>
    </dgm:pt>
    <dgm:pt modelId="{77A77A1E-0A1B-4FBC-8217-CF963611ED53}" type="pres">
      <dgm:prSet presAssocID="{C8390384-26D6-4B7E-8DA2-5C303DC60211}" presName="connectorText" presStyleLbl="sibTrans2D1" presStyleIdx="3" presStyleCnt="7"/>
      <dgm:spPr/>
    </dgm:pt>
    <dgm:pt modelId="{EF169FD9-4964-48D7-BAF0-4DF1F84AF06B}" type="pres">
      <dgm:prSet presAssocID="{912BB782-8C90-44DA-ADE1-29FCAC26EE33}" presName="node" presStyleLbl="node1" presStyleIdx="4" presStyleCnt="8">
        <dgm:presLayoutVars>
          <dgm:bulletEnabled val="1"/>
        </dgm:presLayoutVars>
      </dgm:prSet>
      <dgm:spPr/>
    </dgm:pt>
    <dgm:pt modelId="{AC14429D-7B6B-48B2-8312-043FE3943E6A}" type="pres">
      <dgm:prSet presAssocID="{D626AA8B-449A-4399-A9A0-C403C3716E55}" presName="sibTrans" presStyleLbl="sibTrans2D1" presStyleIdx="4" presStyleCnt="7"/>
      <dgm:spPr/>
    </dgm:pt>
    <dgm:pt modelId="{7FEEE353-C6D1-4335-AD6C-CB013E7A872C}" type="pres">
      <dgm:prSet presAssocID="{D626AA8B-449A-4399-A9A0-C403C3716E55}" presName="connectorText" presStyleLbl="sibTrans2D1" presStyleIdx="4" presStyleCnt="7"/>
      <dgm:spPr/>
    </dgm:pt>
    <dgm:pt modelId="{ED4704DA-82BE-470E-9DE5-5E33F8454D35}" type="pres">
      <dgm:prSet presAssocID="{46CA8CD5-DBC2-4C59-B6AC-86C97DAB220A}" presName="node" presStyleLbl="node1" presStyleIdx="5" presStyleCnt="8">
        <dgm:presLayoutVars>
          <dgm:bulletEnabled val="1"/>
        </dgm:presLayoutVars>
      </dgm:prSet>
      <dgm:spPr/>
    </dgm:pt>
    <dgm:pt modelId="{63615711-B5CF-4D98-9BB7-F2E8C18B949E}" type="pres">
      <dgm:prSet presAssocID="{3213D410-0349-4AA0-819B-A476F0F6F11E}" presName="sibTrans" presStyleLbl="sibTrans2D1" presStyleIdx="5" presStyleCnt="7"/>
      <dgm:spPr/>
    </dgm:pt>
    <dgm:pt modelId="{FBDE3FFB-9977-4D9F-AEDB-F99872501CF6}" type="pres">
      <dgm:prSet presAssocID="{3213D410-0349-4AA0-819B-A476F0F6F11E}" presName="connectorText" presStyleLbl="sibTrans2D1" presStyleIdx="5" presStyleCnt="7"/>
      <dgm:spPr/>
    </dgm:pt>
    <dgm:pt modelId="{57FE75E9-BEB4-484C-B0CB-3ABC9DA804ED}" type="pres">
      <dgm:prSet presAssocID="{A7A1ADB2-B263-4CDF-A278-0030B41B840B}" presName="node" presStyleLbl="node1" presStyleIdx="6" presStyleCnt="8">
        <dgm:presLayoutVars>
          <dgm:bulletEnabled val="1"/>
        </dgm:presLayoutVars>
      </dgm:prSet>
      <dgm:spPr/>
    </dgm:pt>
    <dgm:pt modelId="{B6D3EF4F-AE2B-4923-8243-FF9BA4DE4D33}" type="pres">
      <dgm:prSet presAssocID="{C7570394-0AEB-4966-BB25-E5024D275678}" presName="sibTrans" presStyleLbl="sibTrans2D1" presStyleIdx="6" presStyleCnt="7"/>
      <dgm:spPr/>
    </dgm:pt>
    <dgm:pt modelId="{E887D4B4-9EBA-4CDF-9D4D-A45A216C5899}" type="pres">
      <dgm:prSet presAssocID="{C7570394-0AEB-4966-BB25-E5024D275678}" presName="connectorText" presStyleLbl="sibTrans2D1" presStyleIdx="6" presStyleCnt="7"/>
      <dgm:spPr/>
    </dgm:pt>
    <dgm:pt modelId="{3734DF60-788D-46CA-96D6-2ED9322A8928}" type="pres">
      <dgm:prSet presAssocID="{F89CA227-3C9E-412B-A349-1259A404266C}" presName="node" presStyleLbl="node1" presStyleIdx="7" presStyleCnt="8">
        <dgm:presLayoutVars>
          <dgm:bulletEnabled val="1"/>
        </dgm:presLayoutVars>
      </dgm:prSet>
      <dgm:spPr/>
    </dgm:pt>
  </dgm:ptLst>
  <dgm:cxnLst>
    <dgm:cxn modelId="{45CC9603-104B-46DD-BB35-D1BA3CDB9AB6}" srcId="{32DA31D6-0E41-4F9B-A1C1-C3A205D689A8}" destId="{FAAD0675-0056-4FCE-9563-76739840CB4B}" srcOrd="0" destOrd="0" parTransId="{EA6276C4-C932-478B-94DA-D2C904943AF6}" sibTransId="{D9906D52-7A56-4339-AAA9-B3371B88B21B}"/>
    <dgm:cxn modelId="{3DB84208-5B24-4F13-AEF2-40E6439C69A3}" type="presOf" srcId="{D6B98BF5-44A9-4270-A9E9-B61F25435D45}" destId="{B21C760B-66A0-4954-9AE5-ED8B5328E2E5}" srcOrd="0" destOrd="0" presId="urn:microsoft.com/office/officeart/2005/8/layout/process5"/>
    <dgm:cxn modelId="{87EC6C1C-C696-4F9A-8ABF-EF32B674506C}" srcId="{32DA31D6-0E41-4F9B-A1C1-C3A205D689A8}" destId="{912BB782-8C90-44DA-ADE1-29FCAC26EE33}" srcOrd="4" destOrd="0" parTransId="{B74E9412-3E1D-4F4B-ACB3-1FBFD5E390AB}" sibTransId="{D626AA8B-449A-4399-A9A0-C403C3716E55}"/>
    <dgm:cxn modelId="{6F026426-CEE8-41A8-BB98-1C2CA6D48BC8}" srcId="{32DA31D6-0E41-4F9B-A1C1-C3A205D689A8}" destId="{A1EDCEC4-6B1B-4DA6-86F7-2C3D23475574}" srcOrd="3" destOrd="0" parTransId="{2C6F1E65-29C8-4334-84D8-82E44068105F}" sibTransId="{C8390384-26D6-4B7E-8DA2-5C303DC60211}"/>
    <dgm:cxn modelId="{3CE0B62A-ECA6-42A7-8A47-36959AA2CC82}" srcId="{32DA31D6-0E41-4F9B-A1C1-C3A205D689A8}" destId="{46CA8CD5-DBC2-4C59-B6AC-86C97DAB220A}" srcOrd="5" destOrd="0" parTransId="{9DB8DD32-6425-41B1-BE56-EDAAA05EC27A}" sibTransId="{3213D410-0349-4AA0-819B-A476F0F6F11E}"/>
    <dgm:cxn modelId="{D08EA72D-7431-4EF1-9F91-599F583B4757}" type="presOf" srcId="{36220E06-A512-4585-A199-A9FE3F02F627}" destId="{99BBB0A7-9B3D-411B-A0AB-1A160720696F}" srcOrd="1" destOrd="0" presId="urn:microsoft.com/office/officeart/2005/8/layout/process5"/>
    <dgm:cxn modelId="{28FB2D30-3B55-4EA8-9589-F3DDF937B93D}" type="presOf" srcId="{D626AA8B-449A-4399-A9A0-C403C3716E55}" destId="{7FEEE353-C6D1-4335-AD6C-CB013E7A872C}" srcOrd="1" destOrd="0" presId="urn:microsoft.com/office/officeart/2005/8/layout/process5"/>
    <dgm:cxn modelId="{0490E939-23BB-4F34-93ED-8004AE51158F}" type="presOf" srcId="{C8390384-26D6-4B7E-8DA2-5C303DC60211}" destId="{77A77A1E-0A1B-4FBC-8217-CF963611ED53}" srcOrd="1" destOrd="0" presId="urn:microsoft.com/office/officeart/2005/8/layout/process5"/>
    <dgm:cxn modelId="{99E7123D-44F8-495D-AABF-41D8657F127C}" type="presOf" srcId="{D9906D52-7A56-4339-AAA9-B3371B88B21B}" destId="{91D054F9-AD55-4CE1-A3E5-81EA824701C9}" srcOrd="0" destOrd="0" presId="urn:microsoft.com/office/officeart/2005/8/layout/process5"/>
    <dgm:cxn modelId="{D65BFC3F-D7D2-4739-A204-FF51376D9451}" type="presOf" srcId="{46CA8CD5-DBC2-4C59-B6AC-86C97DAB220A}" destId="{ED4704DA-82BE-470E-9DE5-5E33F8454D35}" srcOrd="0" destOrd="0" presId="urn:microsoft.com/office/officeart/2005/8/layout/process5"/>
    <dgm:cxn modelId="{4A0B9563-4B7A-46D2-9202-F30A08B9BF8B}" type="presOf" srcId="{904AD1C7-0911-435F-B786-7F39FBEBE1AA}" destId="{8FE9E83D-8556-4A54-9DBB-2EF4086CD009}" srcOrd="0" destOrd="0" presId="urn:microsoft.com/office/officeart/2005/8/layout/process5"/>
    <dgm:cxn modelId="{327A7E4C-9CD8-4446-AA6A-719C1F136725}" type="presOf" srcId="{32DA31D6-0E41-4F9B-A1C1-C3A205D689A8}" destId="{976C5734-BA08-427B-A658-15004E66845C}" srcOrd="0" destOrd="0" presId="urn:microsoft.com/office/officeart/2005/8/layout/process5"/>
    <dgm:cxn modelId="{52700D4D-2D48-460B-968F-F53A76F95C1D}" type="presOf" srcId="{36220E06-A512-4585-A199-A9FE3F02F627}" destId="{21FACC79-BA51-4E61-8907-4CD043A4A744}" srcOrd="0" destOrd="0" presId="urn:microsoft.com/office/officeart/2005/8/layout/process5"/>
    <dgm:cxn modelId="{050C984D-092A-4199-8F48-C13EBABA49ED}" srcId="{32DA31D6-0E41-4F9B-A1C1-C3A205D689A8}" destId="{904AD1C7-0911-435F-B786-7F39FBEBE1AA}" srcOrd="1" destOrd="0" parTransId="{8E11FB68-21FA-465E-B146-F30638C10301}" sibTransId="{D6B98BF5-44A9-4270-A9E9-B61F25435D45}"/>
    <dgm:cxn modelId="{0D6A9F4F-8F87-459E-995D-AA428A4835A6}" type="presOf" srcId="{D626AA8B-449A-4399-A9A0-C403C3716E55}" destId="{AC14429D-7B6B-48B2-8312-043FE3943E6A}" srcOrd="0" destOrd="0" presId="urn:microsoft.com/office/officeart/2005/8/layout/process5"/>
    <dgm:cxn modelId="{8DF00373-A8DF-440D-89AE-B83352FA2F32}" type="presOf" srcId="{912BB782-8C90-44DA-ADE1-29FCAC26EE33}" destId="{EF169FD9-4964-48D7-BAF0-4DF1F84AF06B}" srcOrd="0" destOrd="0" presId="urn:microsoft.com/office/officeart/2005/8/layout/process5"/>
    <dgm:cxn modelId="{2A3C878F-2CEE-4863-998A-A281D78CF08A}" type="presOf" srcId="{A1EDCEC4-6B1B-4DA6-86F7-2C3D23475574}" destId="{CDE14104-563F-4378-9279-506BC82F99F4}" srcOrd="0" destOrd="0" presId="urn:microsoft.com/office/officeart/2005/8/layout/process5"/>
    <dgm:cxn modelId="{5E0DFB97-F143-4539-A2F5-D4E4739D16FC}" srcId="{32DA31D6-0E41-4F9B-A1C1-C3A205D689A8}" destId="{43F26B71-3EB0-4CAA-A13A-B557906F796E}" srcOrd="2" destOrd="0" parTransId="{9E58B214-E7E2-4E8D-8873-78CB15E21D7F}" sibTransId="{36220E06-A512-4585-A199-A9FE3F02F627}"/>
    <dgm:cxn modelId="{2B1AAF98-7DC6-4D61-8BDA-C0F6CCE70FD3}" type="presOf" srcId="{D9906D52-7A56-4339-AAA9-B3371B88B21B}" destId="{9CFEC0DD-5F83-4C2F-B114-0CF76AE3218D}" srcOrd="1" destOrd="0" presId="urn:microsoft.com/office/officeart/2005/8/layout/process5"/>
    <dgm:cxn modelId="{C5DDF699-7EBC-44A8-BB5F-DE9F74DFDFA6}" type="presOf" srcId="{43F26B71-3EB0-4CAA-A13A-B557906F796E}" destId="{4B98BCA9-3149-455A-89FA-6A13D64079AD}" srcOrd="0" destOrd="0" presId="urn:microsoft.com/office/officeart/2005/8/layout/process5"/>
    <dgm:cxn modelId="{DD174DA0-E25A-4631-B531-6C557C92341D}" srcId="{32DA31D6-0E41-4F9B-A1C1-C3A205D689A8}" destId="{F89CA227-3C9E-412B-A349-1259A404266C}" srcOrd="7" destOrd="0" parTransId="{E98B4DB0-B2D4-4906-8EA3-57FF02159752}" sibTransId="{DD58ECC2-DD4C-4B00-AE40-A506EFCABD4D}"/>
    <dgm:cxn modelId="{A23CF1A7-C09F-40A0-8CCC-EAD47172D453}" type="presOf" srcId="{FAAD0675-0056-4FCE-9563-76739840CB4B}" destId="{1E3A1780-82DA-4732-94AC-5370170F23DB}" srcOrd="0" destOrd="0" presId="urn:microsoft.com/office/officeart/2005/8/layout/process5"/>
    <dgm:cxn modelId="{0EF520A9-1C44-4333-BB94-F7ACF4B9BE86}" type="presOf" srcId="{3213D410-0349-4AA0-819B-A476F0F6F11E}" destId="{FBDE3FFB-9977-4D9F-AEDB-F99872501CF6}" srcOrd="1" destOrd="0" presId="urn:microsoft.com/office/officeart/2005/8/layout/process5"/>
    <dgm:cxn modelId="{9A2A2DB2-9893-4926-9084-C19D041385FE}" type="presOf" srcId="{D6B98BF5-44A9-4270-A9E9-B61F25435D45}" destId="{2F5F1C5F-CDB0-4F8A-8EFA-74A6DC2CFA13}" srcOrd="1" destOrd="0" presId="urn:microsoft.com/office/officeart/2005/8/layout/process5"/>
    <dgm:cxn modelId="{A75282C1-304E-480F-9710-7B50D10C220A}" type="presOf" srcId="{F89CA227-3C9E-412B-A349-1259A404266C}" destId="{3734DF60-788D-46CA-96D6-2ED9322A8928}" srcOrd="0" destOrd="0" presId="urn:microsoft.com/office/officeart/2005/8/layout/process5"/>
    <dgm:cxn modelId="{8716B0C8-B513-464F-A2B7-446B0CE1AD9E}" type="presOf" srcId="{A7A1ADB2-B263-4CDF-A278-0030B41B840B}" destId="{57FE75E9-BEB4-484C-B0CB-3ABC9DA804ED}" srcOrd="0" destOrd="0" presId="urn:microsoft.com/office/officeart/2005/8/layout/process5"/>
    <dgm:cxn modelId="{354F7DCB-A09D-4EB6-828A-CBCAEA63DD2B}" type="presOf" srcId="{C7570394-0AEB-4966-BB25-E5024D275678}" destId="{E887D4B4-9EBA-4CDF-9D4D-A45A216C5899}" srcOrd="1" destOrd="0" presId="urn:microsoft.com/office/officeart/2005/8/layout/process5"/>
    <dgm:cxn modelId="{26A674D2-0E4E-41DC-A672-DEB12AFDF252}" srcId="{32DA31D6-0E41-4F9B-A1C1-C3A205D689A8}" destId="{A7A1ADB2-B263-4CDF-A278-0030B41B840B}" srcOrd="6" destOrd="0" parTransId="{3A5E62AE-485A-4C01-97E4-65AECA387B07}" sibTransId="{C7570394-0AEB-4966-BB25-E5024D275678}"/>
    <dgm:cxn modelId="{C7913AD9-E58E-4914-A6BC-BABAAF02A3AC}" type="presOf" srcId="{C7570394-0AEB-4966-BB25-E5024D275678}" destId="{B6D3EF4F-AE2B-4923-8243-FF9BA4DE4D33}" srcOrd="0" destOrd="0" presId="urn:microsoft.com/office/officeart/2005/8/layout/process5"/>
    <dgm:cxn modelId="{0DA966F0-2F94-41A0-A9DF-C66DC80997F0}" type="presOf" srcId="{C8390384-26D6-4B7E-8DA2-5C303DC60211}" destId="{97AFB165-BF9A-4828-A63E-00959EA23789}" srcOrd="0" destOrd="0" presId="urn:microsoft.com/office/officeart/2005/8/layout/process5"/>
    <dgm:cxn modelId="{DF3305F6-B516-4378-BC41-A60867973788}" type="presOf" srcId="{3213D410-0349-4AA0-819B-A476F0F6F11E}" destId="{63615711-B5CF-4D98-9BB7-F2E8C18B949E}" srcOrd="0" destOrd="0" presId="urn:microsoft.com/office/officeart/2005/8/layout/process5"/>
    <dgm:cxn modelId="{69C11620-91E1-4480-9451-EA1D13D47110}" type="presParOf" srcId="{976C5734-BA08-427B-A658-15004E66845C}" destId="{1E3A1780-82DA-4732-94AC-5370170F23DB}" srcOrd="0" destOrd="0" presId="urn:microsoft.com/office/officeart/2005/8/layout/process5"/>
    <dgm:cxn modelId="{3CD7E422-EF35-4447-9DC2-BD4E77833384}" type="presParOf" srcId="{976C5734-BA08-427B-A658-15004E66845C}" destId="{91D054F9-AD55-4CE1-A3E5-81EA824701C9}" srcOrd="1" destOrd="0" presId="urn:microsoft.com/office/officeart/2005/8/layout/process5"/>
    <dgm:cxn modelId="{D7009B45-ECCC-48D6-AEC6-9EEF83AC13C3}" type="presParOf" srcId="{91D054F9-AD55-4CE1-A3E5-81EA824701C9}" destId="{9CFEC0DD-5F83-4C2F-B114-0CF76AE3218D}" srcOrd="0" destOrd="0" presId="urn:microsoft.com/office/officeart/2005/8/layout/process5"/>
    <dgm:cxn modelId="{782C21BB-BD29-42B7-A066-7E70F67487DE}" type="presParOf" srcId="{976C5734-BA08-427B-A658-15004E66845C}" destId="{8FE9E83D-8556-4A54-9DBB-2EF4086CD009}" srcOrd="2" destOrd="0" presId="urn:microsoft.com/office/officeart/2005/8/layout/process5"/>
    <dgm:cxn modelId="{6CC5A257-ADF7-4CE6-8D05-72CF341AED21}" type="presParOf" srcId="{976C5734-BA08-427B-A658-15004E66845C}" destId="{B21C760B-66A0-4954-9AE5-ED8B5328E2E5}" srcOrd="3" destOrd="0" presId="urn:microsoft.com/office/officeart/2005/8/layout/process5"/>
    <dgm:cxn modelId="{6D099E39-0EF1-4FEE-8DCD-00D98B2396C5}" type="presParOf" srcId="{B21C760B-66A0-4954-9AE5-ED8B5328E2E5}" destId="{2F5F1C5F-CDB0-4F8A-8EFA-74A6DC2CFA13}" srcOrd="0" destOrd="0" presId="urn:microsoft.com/office/officeart/2005/8/layout/process5"/>
    <dgm:cxn modelId="{EA5E28B7-5804-466F-B959-A90CB074EA2C}" type="presParOf" srcId="{976C5734-BA08-427B-A658-15004E66845C}" destId="{4B98BCA9-3149-455A-89FA-6A13D64079AD}" srcOrd="4" destOrd="0" presId="urn:microsoft.com/office/officeart/2005/8/layout/process5"/>
    <dgm:cxn modelId="{204FDC5F-D647-470D-9BAA-05833BF7D7FF}" type="presParOf" srcId="{976C5734-BA08-427B-A658-15004E66845C}" destId="{21FACC79-BA51-4E61-8907-4CD043A4A744}" srcOrd="5" destOrd="0" presId="urn:microsoft.com/office/officeart/2005/8/layout/process5"/>
    <dgm:cxn modelId="{DF765BB3-09C7-40BC-B118-5BAA1BB779C9}" type="presParOf" srcId="{21FACC79-BA51-4E61-8907-4CD043A4A744}" destId="{99BBB0A7-9B3D-411B-A0AB-1A160720696F}" srcOrd="0" destOrd="0" presId="urn:microsoft.com/office/officeart/2005/8/layout/process5"/>
    <dgm:cxn modelId="{75AB80E6-2739-44F3-9FA6-B55935C84C9D}" type="presParOf" srcId="{976C5734-BA08-427B-A658-15004E66845C}" destId="{CDE14104-563F-4378-9279-506BC82F99F4}" srcOrd="6" destOrd="0" presId="urn:microsoft.com/office/officeart/2005/8/layout/process5"/>
    <dgm:cxn modelId="{82165929-52FD-4948-9D20-6F5989C46A6C}" type="presParOf" srcId="{976C5734-BA08-427B-A658-15004E66845C}" destId="{97AFB165-BF9A-4828-A63E-00959EA23789}" srcOrd="7" destOrd="0" presId="urn:microsoft.com/office/officeart/2005/8/layout/process5"/>
    <dgm:cxn modelId="{3017952D-7E2D-42BE-B7B4-87987E475267}" type="presParOf" srcId="{97AFB165-BF9A-4828-A63E-00959EA23789}" destId="{77A77A1E-0A1B-4FBC-8217-CF963611ED53}" srcOrd="0" destOrd="0" presId="urn:microsoft.com/office/officeart/2005/8/layout/process5"/>
    <dgm:cxn modelId="{DF99AFDF-A0F7-475F-9759-454F36A99B3F}" type="presParOf" srcId="{976C5734-BA08-427B-A658-15004E66845C}" destId="{EF169FD9-4964-48D7-BAF0-4DF1F84AF06B}" srcOrd="8" destOrd="0" presId="urn:microsoft.com/office/officeart/2005/8/layout/process5"/>
    <dgm:cxn modelId="{C46878A7-931E-4625-BB23-1345FDE3BBBB}" type="presParOf" srcId="{976C5734-BA08-427B-A658-15004E66845C}" destId="{AC14429D-7B6B-48B2-8312-043FE3943E6A}" srcOrd="9" destOrd="0" presId="urn:microsoft.com/office/officeart/2005/8/layout/process5"/>
    <dgm:cxn modelId="{865034DC-D875-468F-B6F1-79F4DCB2E918}" type="presParOf" srcId="{AC14429D-7B6B-48B2-8312-043FE3943E6A}" destId="{7FEEE353-C6D1-4335-AD6C-CB013E7A872C}" srcOrd="0" destOrd="0" presId="urn:microsoft.com/office/officeart/2005/8/layout/process5"/>
    <dgm:cxn modelId="{BCC1D19D-F04B-472F-B831-C761A4F1B409}" type="presParOf" srcId="{976C5734-BA08-427B-A658-15004E66845C}" destId="{ED4704DA-82BE-470E-9DE5-5E33F8454D35}" srcOrd="10" destOrd="0" presId="urn:microsoft.com/office/officeart/2005/8/layout/process5"/>
    <dgm:cxn modelId="{A22976A8-4381-4E46-AEF9-3774FCADB3D5}" type="presParOf" srcId="{976C5734-BA08-427B-A658-15004E66845C}" destId="{63615711-B5CF-4D98-9BB7-F2E8C18B949E}" srcOrd="11" destOrd="0" presId="urn:microsoft.com/office/officeart/2005/8/layout/process5"/>
    <dgm:cxn modelId="{203C9F49-4943-4122-BD29-419ACF2AD48E}" type="presParOf" srcId="{63615711-B5CF-4D98-9BB7-F2E8C18B949E}" destId="{FBDE3FFB-9977-4D9F-AEDB-F99872501CF6}" srcOrd="0" destOrd="0" presId="urn:microsoft.com/office/officeart/2005/8/layout/process5"/>
    <dgm:cxn modelId="{B6156D1D-F8A5-4E94-B26A-210C012E175B}" type="presParOf" srcId="{976C5734-BA08-427B-A658-15004E66845C}" destId="{57FE75E9-BEB4-484C-B0CB-3ABC9DA804ED}" srcOrd="12" destOrd="0" presId="urn:microsoft.com/office/officeart/2005/8/layout/process5"/>
    <dgm:cxn modelId="{7B7CB8A3-4834-4BA8-B4D2-126DFC6D53E0}" type="presParOf" srcId="{976C5734-BA08-427B-A658-15004E66845C}" destId="{B6D3EF4F-AE2B-4923-8243-FF9BA4DE4D33}" srcOrd="13" destOrd="0" presId="urn:microsoft.com/office/officeart/2005/8/layout/process5"/>
    <dgm:cxn modelId="{FB48B983-6141-43B5-9790-7B09D0121886}" type="presParOf" srcId="{B6D3EF4F-AE2B-4923-8243-FF9BA4DE4D33}" destId="{E887D4B4-9EBA-4CDF-9D4D-A45A216C5899}" srcOrd="0" destOrd="0" presId="urn:microsoft.com/office/officeart/2005/8/layout/process5"/>
    <dgm:cxn modelId="{D5687B67-83B9-4668-8DCA-5CC0B43F5A7C}" type="presParOf" srcId="{976C5734-BA08-427B-A658-15004E66845C}" destId="{3734DF60-788D-46CA-96D6-2ED9322A8928}" srcOrd="14" destOrd="0" presId="urn:microsoft.com/office/officeart/2005/8/layout/process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826271B-0600-405D-84A4-7D56A6B57D08}" type="doc">
      <dgm:prSet loTypeId="urn:microsoft.com/office/officeart/2005/8/layout/process2" loCatId="process" qsTypeId="urn:microsoft.com/office/officeart/2005/8/quickstyle/simple1#2" qsCatId="simple" csTypeId="urn:microsoft.com/office/officeart/2005/8/colors/colorful3#1" csCatId="colorful" phldr="1"/>
      <dgm:spPr/>
    </dgm:pt>
    <dgm:pt modelId="{B5E49A58-752C-4974-8D3D-F99EDBA95F37}">
      <dgm:prSet phldrT="[Text]" custT="1"/>
      <dgm:spPr>
        <a:solidFill>
          <a:schemeClr val="bg1">
            <a:lumMod val="65000"/>
          </a:schemeClr>
        </a:solidFill>
      </dgm:spPr>
      <dgm:t>
        <a:bodyPr/>
        <a:lstStyle/>
        <a:p>
          <a:r>
            <a:rPr lang="en-GB" sz="1200" b="1" i="1">
              <a:solidFill>
                <a:srgbClr val="FF0000"/>
              </a:solidFill>
            </a:rPr>
            <a:t>Restraint:</a:t>
          </a:r>
          <a:r>
            <a:rPr lang="en-GB" sz="1200" b="1">
              <a:solidFill>
                <a:srgbClr val="FF0000"/>
              </a:solidFill>
            </a:rPr>
            <a:t> Should rarely be used,  only after all other interventions have been exhausted. Should only be used if the child or young person is putting himself or others in danger and where failure to intervene would constitute neglect.</a:t>
          </a:r>
        </a:p>
      </dgm:t>
    </dgm:pt>
    <dgm:pt modelId="{D9F04882-F482-4ED5-A75E-EE6E82B92FD3}" type="parTrans" cxnId="{F517B2C6-8263-4825-B99A-81B4B7D1E250}">
      <dgm:prSet/>
      <dgm:spPr/>
      <dgm:t>
        <a:bodyPr/>
        <a:lstStyle/>
        <a:p>
          <a:endParaRPr lang="en-GB"/>
        </a:p>
      </dgm:t>
    </dgm:pt>
    <dgm:pt modelId="{0BEC49F2-FC45-4A35-A47F-FA1490FCE62D}" type="sibTrans" cxnId="{F517B2C6-8263-4825-B99A-81B4B7D1E250}">
      <dgm:prSet/>
      <dgm:spPr/>
      <dgm:t>
        <a:bodyPr/>
        <a:lstStyle/>
        <a:p>
          <a:endParaRPr lang="en-GB"/>
        </a:p>
      </dgm:t>
    </dgm:pt>
    <dgm:pt modelId="{4DE4B1A0-6376-4E71-B5F5-56C8B17691E8}">
      <dgm:prSet phldrT="[Text]" custT="1"/>
      <dgm:spPr/>
      <dgm:t>
        <a:bodyPr/>
        <a:lstStyle/>
        <a:p>
          <a:r>
            <a:rPr lang="en-GB" sz="1200"/>
            <a:t>Parents should be informed  of any physical intervention which has been used that day using the relevent form if it is not already in their PBP which will have been signed by parents.</a:t>
          </a:r>
        </a:p>
      </dgm:t>
    </dgm:pt>
    <dgm:pt modelId="{F9B5655B-B8C9-473D-AB55-1B6C2D51163F}" type="parTrans" cxnId="{06840FDD-D8B7-45B1-9B2F-DD765B5A5B5D}">
      <dgm:prSet/>
      <dgm:spPr/>
      <dgm:t>
        <a:bodyPr/>
        <a:lstStyle/>
        <a:p>
          <a:endParaRPr lang="en-GB"/>
        </a:p>
      </dgm:t>
    </dgm:pt>
    <dgm:pt modelId="{90AFB22D-1B1D-420B-8656-64DAF2DFCDA2}" type="sibTrans" cxnId="{06840FDD-D8B7-45B1-9B2F-DD765B5A5B5D}">
      <dgm:prSet/>
      <dgm:spPr/>
      <dgm:t>
        <a:bodyPr/>
        <a:lstStyle/>
        <a:p>
          <a:endParaRPr lang="en-GB"/>
        </a:p>
      </dgm:t>
    </dgm:pt>
    <dgm:pt modelId="{B06EBCEA-FF80-45F3-81F2-D60F4CF2C6D0}">
      <dgm:prSet phldrT="[Text]" custT="1"/>
      <dgm:spPr/>
      <dgm:t>
        <a:bodyPr/>
        <a:lstStyle/>
        <a:p>
          <a:r>
            <a:rPr lang="en-GB" sz="1200" b="1">
              <a:solidFill>
                <a:srgbClr val="FF0000"/>
              </a:solidFill>
            </a:rPr>
            <a:t>All Physical Interventions should be recorded within Behaviour Watch </a:t>
          </a:r>
        </a:p>
        <a:p>
          <a:r>
            <a:rPr lang="en-GB" sz="1200"/>
            <a:t>by 1 designated person after a physical intervention has occured . This should happen within 24 hours of the event and in most cases before the end of the school day. Please give as much detail as possible stating facts only.</a:t>
          </a:r>
        </a:p>
        <a:p>
          <a:r>
            <a:rPr lang="en-GB" sz="1200"/>
            <a:t> As far  as possible this account should be agreed by all staff involved. It is the responsibility of staff to read the account of a PI they have been involved with</a:t>
          </a:r>
          <a:r>
            <a:rPr lang="en-GB" sz="1400"/>
            <a:t>.</a:t>
          </a:r>
        </a:p>
      </dgm:t>
    </dgm:pt>
    <dgm:pt modelId="{8BE97A88-E6C4-4ADF-9795-CA4886B27E68}" type="parTrans" cxnId="{B4D523D8-5D80-4A48-9C32-56C9292FABEA}">
      <dgm:prSet/>
      <dgm:spPr/>
      <dgm:t>
        <a:bodyPr/>
        <a:lstStyle/>
        <a:p>
          <a:endParaRPr lang="en-GB"/>
        </a:p>
      </dgm:t>
    </dgm:pt>
    <dgm:pt modelId="{FDA0A62F-E1B4-463D-8B8E-F599D1341272}" type="sibTrans" cxnId="{B4D523D8-5D80-4A48-9C32-56C9292FABEA}">
      <dgm:prSet/>
      <dgm:spPr/>
      <dgm:t>
        <a:bodyPr/>
        <a:lstStyle/>
        <a:p>
          <a:endParaRPr lang="en-GB"/>
        </a:p>
      </dgm:t>
    </dgm:pt>
    <dgm:pt modelId="{859123BE-5E5E-41A3-9627-E8C97BD389BF}">
      <dgm:prSet custT="1"/>
      <dgm:spPr>
        <a:solidFill>
          <a:schemeClr val="bg1">
            <a:lumMod val="65000"/>
          </a:schemeClr>
        </a:solidFill>
      </dgm:spPr>
      <dgm:t>
        <a:bodyPr/>
        <a:lstStyle/>
        <a:p>
          <a:r>
            <a:rPr lang="en-GB" sz="1200">
              <a:solidFill>
                <a:srgbClr val="FF0000"/>
              </a:solidFill>
            </a:rPr>
            <a:t>Once restraint is used, this incident should inform a student’s </a:t>
          </a:r>
          <a:r>
            <a:rPr lang="en-GB" sz="1200" b="1" i="1">
              <a:solidFill>
                <a:srgbClr val="FF0000"/>
              </a:solidFill>
            </a:rPr>
            <a:t>Positive Behaviour Plan  (PBP</a:t>
          </a:r>
          <a:r>
            <a:rPr lang="en-GB" sz="1100" b="1" i="1">
              <a:solidFill>
                <a:srgbClr val="FF0000"/>
              </a:solidFill>
            </a:rPr>
            <a:t>)</a:t>
          </a:r>
          <a:r>
            <a:rPr lang="en-GB" sz="1100">
              <a:solidFill>
                <a:srgbClr val="FF0000"/>
              </a:solidFill>
            </a:rPr>
            <a:t>. When an individual needs PI strategies as a part of ongoing behaviour support,  a positive handling strategy should be included in the student’s PBP.</a:t>
          </a:r>
        </a:p>
      </dgm:t>
    </dgm:pt>
    <dgm:pt modelId="{51C6CE2F-950D-47CE-8552-09F0C16B90D4}" type="parTrans" cxnId="{DFCBEF0F-5E4C-4FE6-A521-9752A2BACBD3}">
      <dgm:prSet/>
      <dgm:spPr/>
      <dgm:t>
        <a:bodyPr/>
        <a:lstStyle/>
        <a:p>
          <a:endParaRPr lang="en-GB"/>
        </a:p>
      </dgm:t>
    </dgm:pt>
    <dgm:pt modelId="{F80F0511-6749-4487-A84D-2437ACBB2D95}" type="sibTrans" cxnId="{DFCBEF0F-5E4C-4FE6-A521-9752A2BACBD3}">
      <dgm:prSet/>
      <dgm:spPr/>
      <dgm:t>
        <a:bodyPr/>
        <a:lstStyle/>
        <a:p>
          <a:endParaRPr lang="en-GB"/>
        </a:p>
      </dgm:t>
    </dgm:pt>
    <dgm:pt modelId="{93888DE7-E315-462D-84CF-631837A3F60E}">
      <dgm:prSet phldrT="[Text]" custT="1"/>
      <dgm:spPr/>
      <dgm:t>
        <a:bodyPr/>
        <a:lstStyle/>
        <a:p>
          <a:r>
            <a:rPr lang="en-GB" sz="1400"/>
            <a:t>If a significant PI has occurred parents/carers should also get a phone call from the class teacher/form tutor or if required a member of SLT.</a:t>
          </a:r>
        </a:p>
      </dgm:t>
    </dgm:pt>
    <dgm:pt modelId="{A7A857D5-1318-45FB-894A-5E3601048F3F}" type="parTrans" cxnId="{AFB88D23-1716-4EC2-B7D1-EFC68A197B6E}">
      <dgm:prSet/>
      <dgm:spPr/>
      <dgm:t>
        <a:bodyPr/>
        <a:lstStyle/>
        <a:p>
          <a:endParaRPr lang="en-GB"/>
        </a:p>
      </dgm:t>
    </dgm:pt>
    <dgm:pt modelId="{3683E32B-B12B-47B8-AB7C-FEFD1B56691C}" type="sibTrans" cxnId="{AFB88D23-1716-4EC2-B7D1-EFC68A197B6E}">
      <dgm:prSet/>
      <dgm:spPr/>
      <dgm:t>
        <a:bodyPr/>
        <a:lstStyle/>
        <a:p>
          <a:endParaRPr lang="en-GB"/>
        </a:p>
      </dgm:t>
    </dgm:pt>
    <dgm:pt modelId="{3505DEDF-7DEE-488B-A815-DDB50D8D9B96}">
      <dgm:prSet phldrT="[Text]" custT="1"/>
      <dgm:spPr/>
      <dgm:t>
        <a:bodyPr/>
        <a:lstStyle/>
        <a:p>
          <a:r>
            <a:rPr lang="en-GB" sz="1400"/>
            <a:t>Within a maximum of  2 days  of a significant PI SLTwill do a post incident reflection with the staff involved.</a:t>
          </a:r>
        </a:p>
      </dgm:t>
    </dgm:pt>
    <dgm:pt modelId="{FEDB1F5B-A647-456C-A344-A8AF1D8628EE}" type="parTrans" cxnId="{246EE804-F906-4033-A121-C66A92168506}">
      <dgm:prSet/>
      <dgm:spPr/>
      <dgm:t>
        <a:bodyPr/>
        <a:lstStyle/>
        <a:p>
          <a:endParaRPr lang="en-GB"/>
        </a:p>
      </dgm:t>
    </dgm:pt>
    <dgm:pt modelId="{1B27CF5D-280F-43D0-AA0F-A6B39A87930F}" type="sibTrans" cxnId="{246EE804-F906-4033-A121-C66A92168506}">
      <dgm:prSet/>
      <dgm:spPr/>
      <dgm:t>
        <a:bodyPr/>
        <a:lstStyle/>
        <a:p>
          <a:endParaRPr lang="en-GB"/>
        </a:p>
      </dgm:t>
    </dgm:pt>
    <dgm:pt modelId="{8A4E42B8-7EF7-47FF-BBF0-2BCC25D37525}">
      <dgm:prSet phldrT="[Text]" custT="1"/>
      <dgm:spPr/>
      <dgm:t>
        <a:bodyPr/>
        <a:lstStyle/>
        <a:p>
          <a:r>
            <a:rPr lang="en-GB" sz="1400"/>
            <a:t> Class teacher/form tutor should up date the student's Individual Behaviour  Plan based on any new approaches /actions agreed for the student post incident</a:t>
          </a:r>
        </a:p>
      </dgm:t>
    </dgm:pt>
    <dgm:pt modelId="{3547D9EB-A036-46B2-9201-29C7B75C3C22}" type="parTrans" cxnId="{6B637AB5-C5AC-4D2E-8402-A10C78F8C2E8}">
      <dgm:prSet/>
      <dgm:spPr/>
      <dgm:t>
        <a:bodyPr/>
        <a:lstStyle/>
        <a:p>
          <a:endParaRPr lang="en-GB"/>
        </a:p>
      </dgm:t>
    </dgm:pt>
    <dgm:pt modelId="{21836596-C691-4794-898B-E12D11535E95}" type="sibTrans" cxnId="{6B637AB5-C5AC-4D2E-8402-A10C78F8C2E8}">
      <dgm:prSet/>
      <dgm:spPr/>
      <dgm:t>
        <a:bodyPr/>
        <a:lstStyle/>
        <a:p>
          <a:endParaRPr lang="en-GB"/>
        </a:p>
      </dgm:t>
    </dgm:pt>
    <dgm:pt modelId="{07671589-420E-49AE-A4D3-0CDFDA1F738C}">
      <dgm:prSet phldrT="[Text]" custT="1"/>
      <dgm:spPr/>
      <dgm:t>
        <a:bodyPr/>
        <a:lstStyle/>
        <a:p>
          <a:r>
            <a:rPr lang="en-GB" sz="1400"/>
            <a:t>On a regular basis the behaviour specialist will review the data in Behaviour Watch and report to SLT.</a:t>
          </a:r>
        </a:p>
      </dgm:t>
    </dgm:pt>
    <dgm:pt modelId="{8CC23165-57F7-457D-A658-D5D2627855D6}" type="parTrans" cxnId="{56BFDEB9-8EE0-424A-A571-96187F5F6B73}">
      <dgm:prSet/>
      <dgm:spPr/>
      <dgm:t>
        <a:bodyPr/>
        <a:lstStyle/>
        <a:p>
          <a:endParaRPr lang="en-GB"/>
        </a:p>
      </dgm:t>
    </dgm:pt>
    <dgm:pt modelId="{E0B1C1DB-9237-4DF7-A71E-D313DEC2B950}" type="sibTrans" cxnId="{56BFDEB9-8EE0-424A-A571-96187F5F6B73}">
      <dgm:prSet/>
      <dgm:spPr/>
      <dgm:t>
        <a:bodyPr/>
        <a:lstStyle/>
        <a:p>
          <a:endParaRPr lang="en-GB"/>
        </a:p>
      </dgm:t>
    </dgm:pt>
    <dgm:pt modelId="{A42E1340-1F44-4A74-98D6-C1AC552E3041}">
      <dgm:prSet phldrT="[Text]" custT="1"/>
      <dgm:spPr/>
      <dgm:t>
        <a:bodyPr/>
        <a:lstStyle/>
        <a:p>
          <a:r>
            <a:rPr lang="en-GB" sz="1400"/>
            <a:t>SLT will continuelly seek to review and improve interventions and practice based on the records in Behaviour Watch.</a:t>
          </a:r>
        </a:p>
      </dgm:t>
    </dgm:pt>
    <dgm:pt modelId="{9FFA28C6-EE16-46F6-99FC-8A463A2EB989}" type="parTrans" cxnId="{0E9B8FD0-2DA6-4A79-A560-C85BD4647693}">
      <dgm:prSet/>
      <dgm:spPr/>
      <dgm:t>
        <a:bodyPr/>
        <a:lstStyle/>
        <a:p>
          <a:endParaRPr lang="en-GB"/>
        </a:p>
      </dgm:t>
    </dgm:pt>
    <dgm:pt modelId="{86257CED-0016-42A0-B4DF-EC2AC53F624F}" type="sibTrans" cxnId="{0E9B8FD0-2DA6-4A79-A560-C85BD4647693}">
      <dgm:prSet/>
      <dgm:spPr/>
      <dgm:t>
        <a:bodyPr/>
        <a:lstStyle/>
        <a:p>
          <a:endParaRPr lang="en-GB"/>
        </a:p>
      </dgm:t>
    </dgm:pt>
    <dgm:pt modelId="{572C051D-5E48-4444-ACEB-275FB5D73D3E}">
      <dgm:prSet phldrT="[Text]" custT="1"/>
      <dgm:spPr/>
      <dgm:t>
        <a:bodyPr/>
        <a:lstStyle/>
        <a:p>
          <a:r>
            <a:rPr lang="en-GB" sz="1400"/>
            <a:t>All significant physical interventions will be reported at Governors meetings. </a:t>
          </a:r>
        </a:p>
      </dgm:t>
    </dgm:pt>
    <dgm:pt modelId="{6314467E-EFC1-4E05-81BC-53024448F649}" type="parTrans" cxnId="{00181447-23B1-482E-85CF-C7C5C49137D2}">
      <dgm:prSet/>
      <dgm:spPr/>
      <dgm:t>
        <a:bodyPr/>
        <a:lstStyle/>
        <a:p>
          <a:endParaRPr lang="en-GB"/>
        </a:p>
      </dgm:t>
    </dgm:pt>
    <dgm:pt modelId="{FD3FC67A-05A7-4755-AB5F-750C854411B4}" type="sibTrans" cxnId="{00181447-23B1-482E-85CF-C7C5C49137D2}">
      <dgm:prSet/>
      <dgm:spPr/>
      <dgm:t>
        <a:bodyPr/>
        <a:lstStyle/>
        <a:p>
          <a:endParaRPr lang="en-GB"/>
        </a:p>
      </dgm:t>
    </dgm:pt>
    <dgm:pt modelId="{EB27F782-323E-4698-B090-4489228FAA9D}" type="pres">
      <dgm:prSet presAssocID="{B826271B-0600-405D-84A4-7D56A6B57D08}" presName="linearFlow" presStyleCnt="0">
        <dgm:presLayoutVars>
          <dgm:resizeHandles val="exact"/>
        </dgm:presLayoutVars>
      </dgm:prSet>
      <dgm:spPr/>
    </dgm:pt>
    <dgm:pt modelId="{5DE81C4F-560F-4925-A977-AA2781F0FF67}" type="pres">
      <dgm:prSet presAssocID="{B5E49A58-752C-4974-8D3D-F99EDBA95F37}" presName="node" presStyleLbl="node1" presStyleIdx="0" presStyleCnt="10" custScaleX="300640" custScaleY="233833">
        <dgm:presLayoutVars>
          <dgm:bulletEnabled val="1"/>
        </dgm:presLayoutVars>
      </dgm:prSet>
      <dgm:spPr/>
    </dgm:pt>
    <dgm:pt modelId="{680E2B37-BD38-48DE-A28D-8BAC08E7473D}" type="pres">
      <dgm:prSet presAssocID="{0BEC49F2-FC45-4A35-A47F-FA1490FCE62D}" presName="sibTrans" presStyleLbl="sibTrans2D1" presStyleIdx="0" presStyleCnt="9"/>
      <dgm:spPr/>
    </dgm:pt>
    <dgm:pt modelId="{4E7212CD-41A4-4223-B8C4-E21C85478BEA}" type="pres">
      <dgm:prSet presAssocID="{0BEC49F2-FC45-4A35-A47F-FA1490FCE62D}" presName="connectorText" presStyleLbl="sibTrans2D1" presStyleIdx="0" presStyleCnt="9"/>
      <dgm:spPr/>
    </dgm:pt>
    <dgm:pt modelId="{75BD3B1F-1722-4246-A7CE-50F9E3D0F714}" type="pres">
      <dgm:prSet presAssocID="{859123BE-5E5E-41A3-9627-E8C97BD389BF}" presName="node" presStyleLbl="node1" presStyleIdx="1" presStyleCnt="10" custScaleX="320654" custScaleY="121513" custLinFactNeighborX="500" custLinFactNeighborY="7093">
        <dgm:presLayoutVars>
          <dgm:bulletEnabled val="1"/>
        </dgm:presLayoutVars>
      </dgm:prSet>
      <dgm:spPr/>
    </dgm:pt>
    <dgm:pt modelId="{7669FDAF-9D72-433E-BDC6-54163CFC888C}" type="pres">
      <dgm:prSet presAssocID="{F80F0511-6749-4487-A84D-2437ACBB2D95}" presName="sibTrans" presStyleLbl="sibTrans2D1" presStyleIdx="1" presStyleCnt="9"/>
      <dgm:spPr/>
    </dgm:pt>
    <dgm:pt modelId="{C01B2138-A8F0-4600-8D3C-E4D5A054190E}" type="pres">
      <dgm:prSet presAssocID="{F80F0511-6749-4487-A84D-2437ACBB2D95}" presName="connectorText" presStyleLbl="sibTrans2D1" presStyleIdx="1" presStyleCnt="9"/>
      <dgm:spPr/>
    </dgm:pt>
    <dgm:pt modelId="{91F5D303-375A-4700-8A03-BD7661C3A19A}" type="pres">
      <dgm:prSet presAssocID="{B06EBCEA-FF80-45F3-81F2-D60F4CF2C6D0}" presName="node" presStyleLbl="node1" presStyleIdx="2" presStyleCnt="10" custScaleX="311701" custScaleY="302963" custLinFactNeighborX="-691">
        <dgm:presLayoutVars>
          <dgm:bulletEnabled val="1"/>
        </dgm:presLayoutVars>
      </dgm:prSet>
      <dgm:spPr/>
    </dgm:pt>
    <dgm:pt modelId="{BD6CFBA0-5E3B-4231-BE81-B96480DAECD5}" type="pres">
      <dgm:prSet presAssocID="{FDA0A62F-E1B4-463D-8B8E-F599D1341272}" presName="sibTrans" presStyleLbl="sibTrans2D1" presStyleIdx="2" presStyleCnt="9"/>
      <dgm:spPr/>
    </dgm:pt>
    <dgm:pt modelId="{88338EC7-7931-49D4-8905-DAAA1E9D654D}" type="pres">
      <dgm:prSet presAssocID="{FDA0A62F-E1B4-463D-8B8E-F599D1341272}" presName="connectorText" presStyleLbl="sibTrans2D1" presStyleIdx="2" presStyleCnt="9"/>
      <dgm:spPr/>
    </dgm:pt>
    <dgm:pt modelId="{E9374917-CCCD-495B-B688-2D95358320A8}" type="pres">
      <dgm:prSet presAssocID="{4DE4B1A0-6376-4E71-B5F5-56C8B17691E8}" presName="node" presStyleLbl="node1" presStyleIdx="3" presStyleCnt="10" custScaleX="315551" custScaleY="125077" custLinFactNeighborX="-3820" custLinFactNeighborY="5582">
        <dgm:presLayoutVars>
          <dgm:bulletEnabled val="1"/>
        </dgm:presLayoutVars>
      </dgm:prSet>
      <dgm:spPr/>
    </dgm:pt>
    <dgm:pt modelId="{FFCA85BD-3860-4B52-9F0F-B5D6898B37F0}" type="pres">
      <dgm:prSet presAssocID="{90AFB22D-1B1D-420B-8656-64DAF2DFCDA2}" presName="sibTrans" presStyleLbl="sibTrans2D1" presStyleIdx="3" presStyleCnt="9"/>
      <dgm:spPr/>
    </dgm:pt>
    <dgm:pt modelId="{BA18388C-16D3-4A72-A679-D2A25787F4AB}" type="pres">
      <dgm:prSet presAssocID="{90AFB22D-1B1D-420B-8656-64DAF2DFCDA2}" presName="connectorText" presStyleLbl="sibTrans2D1" presStyleIdx="3" presStyleCnt="9"/>
      <dgm:spPr/>
    </dgm:pt>
    <dgm:pt modelId="{4FFF81C1-92EB-49E5-9156-FEC91101E688}" type="pres">
      <dgm:prSet presAssocID="{93888DE7-E315-462D-84CF-631837A3F60E}" presName="node" presStyleLbl="node1" presStyleIdx="4" presStyleCnt="10" custScaleX="317582" custScaleY="160136">
        <dgm:presLayoutVars>
          <dgm:bulletEnabled val="1"/>
        </dgm:presLayoutVars>
      </dgm:prSet>
      <dgm:spPr/>
    </dgm:pt>
    <dgm:pt modelId="{FE632503-04B2-4530-A05E-06E498968BFD}" type="pres">
      <dgm:prSet presAssocID="{3683E32B-B12B-47B8-AB7C-FEFD1B56691C}" presName="sibTrans" presStyleLbl="sibTrans2D1" presStyleIdx="4" presStyleCnt="9"/>
      <dgm:spPr/>
    </dgm:pt>
    <dgm:pt modelId="{1EE2B523-C98E-4717-B909-9C5162DA1127}" type="pres">
      <dgm:prSet presAssocID="{3683E32B-B12B-47B8-AB7C-FEFD1B56691C}" presName="connectorText" presStyleLbl="sibTrans2D1" presStyleIdx="4" presStyleCnt="9"/>
      <dgm:spPr/>
    </dgm:pt>
    <dgm:pt modelId="{DA149F15-18E9-4F3E-B8BA-AC081BB70C50}" type="pres">
      <dgm:prSet presAssocID="{3505DEDF-7DEE-488B-A815-DDB50D8D9B96}" presName="node" presStyleLbl="node1" presStyleIdx="5" presStyleCnt="10" custScaleX="319992">
        <dgm:presLayoutVars>
          <dgm:bulletEnabled val="1"/>
        </dgm:presLayoutVars>
      </dgm:prSet>
      <dgm:spPr/>
    </dgm:pt>
    <dgm:pt modelId="{D424856B-18F6-45BE-9238-A2E3D62450FA}" type="pres">
      <dgm:prSet presAssocID="{1B27CF5D-280F-43D0-AA0F-A6B39A87930F}" presName="sibTrans" presStyleLbl="sibTrans2D1" presStyleIdx="5" presStyleCnt="9"/>
      <dgm:spPr/>
    </dgm:pt>
    <dgm:pt modelId="{860CB4E5-4E71-42F6-8419-AEE22DF6D6EF}" type="pres">
      <dgm:prSet presAssocID="{1B27CF5D-280F-43D0-AA0F-A6B39A87930F}" presName="connectorText" presStyleLbl="sibTrans2D1" presStyleIdx="5" presStyleCnt="9"/>
      <dgm:spPr/>
    </dgm:pt>
    <dgm:pt modelId="{187BB4FD-773E-45B6-8A19-6C88747642DB}" type="pres">
      <dgm:prSet presAssocID="{8A4E42B8-7EF7-47FF-BBF0-2BCC25D37525}" presName="node" presStyleLbl="node1" presStyleIdx="6" presStyleCnt="10" custScaleX="318609" custScaleY="123717">
        <dgm:presLayoutVars>
          <dgm:bulletEnabled val="1"/>
        </dgm:presLayoutVars>
      </dgm:prSet>
      <dgm:spPr/>
    </dgm:pt>
    <dgm:pt modelId="{1C8AC084-4757-4808-AE3C-80D8E94D15F9}" type="pres">
      <dgm:prSet presAssocID="{21836596-C691-4794-898B-E12D11535E95}" presName="sibTrans" presStyleLbl="sibTrans2D1" presStyleIdx="6" presStyleCnt="9"/>
      <dgm:spPr/>
    </dgm:pt>
    <dgm:pt modelId="{46550C28-ADB3-4D5E-A50E-BF22A9206301}" type="pres">
      <dgm:prSet presAssocID="{21836596-C691-4794-898B-E12D11535E95}" presName="connectorText" presStyleLbl="sibTrans2D1" presStyleIdx="6" presStyleCnt="9"/>
      <dgm:spPr/>
    </dgm:pt>
    <dgm:pt modelId="{BF9D379D-F67F-4210-8F47-3670957276DE}" type="pres">
      <dgm:prSet presAssocID="{07671589-420E-49AE-A4D3-0CDFDA1F738C}" presName="node" presStyleLbl="node1" presStyleIdx="7" presStyleCnt="10" custScaleX="313437">
        <dgm:presLayoutVars>
          <dgm:bulletEnabled val="1"/>
        </dgm:presLayoutVars>
      </dgm:prSet>
      <dgm:spPr/>
    </dgm:pt>
    <dgm:pt modelId="{98783558-E22C-4899-89B0-C4EAE0772305}" type="pres">
      <dgm:prSet presAssocID="{E0B1C1DB-9237-4DF7-A71E-D313DEC2B950}" presName="sibTrans" presStyleLbl="sibTrans2D1" presStyleIdx="7" presStyleCnt="9"/>
      <dgm:spPr/>
    </dgm:pt>
    <dgm:pt modelId="{182A0B02-9189-4E8F-9A24-908305DB96C4}" type="pres">
      <dgm:prSet presAssocID="{E0B1C1DB-9237-4DF7-A71E-D313DEC2B950}" presName="connectorText" presStyleLbl="sibTrans2D1" presStyleIdx="7" presStyleCnt="9"/>
      <dgm:spPr/>
    </dgm:pt>
    <dgm:pt modelId="{5BF2523A-CCB7-4F66-9793-46A270DCA455}" type="pres">
      <dgm:prSet presAssocID="{A42E1340-1F44-4A74-98D6-C1AC552E3041}" presName="node" presStyleLbl="node1" presStyleIdx="8" presStyleCnt="10" custScaleX="316546">
        <dgm:presLayoutVars>
          <dgm:bulletEnabled val="1"/>
        </dgm:presLayoutVars>
      </dgm:prSet>
      <dgm:spPr/>
    </dgm:pt>
    <dgm:pt modelId="{3D3952C4-BA7C-456A-B73C-077F863BFD47}" type="pres">
      <dgm:prSet presAssocID="{86257CED-0016-42A0-B4DF-EC2AC53F624F}" presName="sibTrans" presStyleLbl="sibTrans2D1" presStyleIdx="8" presStyleCnt="9"/>
      <dgm:spPr/>
    </dgm:pt>
    <dgm:pt modelId="{E46EB256-11E9-41FF-891C-6089F3832737}" type="pres">
      <dgm:prSet presAssocID="{86257CED-0016-42A0-B4DF-EC2AC53F624F}" presName="connectorText" presStyleLbl="sibTrans2D1" presStyleIdx="8" presStyleCnt="9"/>
      <dgm:spPr/>
    </dgm:pt>
    <dgm:pt modelId="{2CA8283E-2028-4F42-8C99-4DF954513D7C}" type="pres">
      <dgm:prSet presAssocID="{572C051D-5E48-4444-ACEB-275FB5D73D3E}" presName="node" presStyleLbl="node1" presStyleIdx="9" presStyleCnt="10" custScaleX="319654" custScaleY="159629">
        <dgm:presLayoutVars>
          <dgm:bulletEnabled val="1"/>
        </dgm:presLayoutVars>
      </dgm:prSet>
      <dgm:spPr/>
    </dgm:pt>
  </dgm:ptLst>
  <dgm:cxnLst>
    <dgm:cxn modelId="{246EE804-F906-4033-A121-C66A92168506}" srcId="{B826271B-0600-405D-84A4-7D56A6B57D08}" destId="{3505DEDF-7DEE-488B-A815-DDB50D8D9B96}" srcOrd="5" destOrd="0" parTransId="{FEDB1F5B-A647-456C-A344-A8AF1D8628EE}" sibTransId="{1B27CF5D-280F-43D0-AA0F-A6B39A87930F}"/>
    <dgm:cxn modelId="{B0F5770D-ED51-4DD6-98B0-CD3642B618A7}" type="presOf" srcId="{0BEC49F2-FC45-4A35-A47F-FA1490FCE62D}" destId="{4E7212CD-41A4-4223-B8C4-E21C85478BEA}" srcOrd="1" destOrd="0" presId="urn:microsoft.com/office/officeart/2005/8/layout/process2"/>
    <dgm:cxn modelId="{DAFD160F-1F3A-421C-9E0F-7560DE1C944B}" type="presOf" srcId="{E0B1C1DB-9237-4DF7-A71E-D313DEC2B950}" destId="{98783558-E22C-4899-89B0-C4EAE0772305}" srcOrd="0" destOrd="0" presId="urn:microsoft.com/office/officeart/2005/8/layout/process2"/>
    <dgm:cxn modelId="{DFCBEF0F-5E4C-4FE6-A521-9752A2BACBD3}" srcId="{B826271B-0600-405D-84A4-7D56A6B57D08}" destId="{859123BE-5E5E-41A3-9627-E8C97BD389BF}" srcOrd="1" destOrd="0" parTransId="{51C6CE2F-950D-47CE-8552-09F0C16B90D4}" sibTransId="{F80F0511-6749-4487-A84D-2437ACBB2D95}"/>
    <dgm:cxn modelId="{FB7B3311-4B42-4C6B-B155-9EFFB79906D1}" type="presOf" srcId="{86257CED-0016-42A0-B4DF-EC2AC53F624F}" destId="{3D3952C4-BA7C-456A-B73C-077F863BFD47}" srcOrd="0" destOrd="0" presId="urn:microsoft.com/office/officeart/2005/8/layout/process2"/>
    <dgm:cxn modelId="{39EA2414-C51A-4AA1-A132-1DE8DF067920}" type="presOf" srcId="{4DE4B1A0-6376-4E71-B5F5-56C8B17691E8}" destId="{E9374917-CCCD-495B-B688-2D95358320A8}" srcOrd="0" destOrd="0" presId="urn:microsoft.com/office/officeart/2005/8/layout/process2"/>
    <dgm:cxn modelId="{AFB88D23-1716-4EC2-B7D1-EFC68A197B6E}" srcId="{B826271B-0600-405D-84A4-7D56A6B57D08}" destId="{93888DE7-E315-462D-84CF-631837A3F60E}" srcOrd="4" destOrd="0" parTransId="{A7A857D5-1318-45FB-894A-5E3601048F3F}" sibTransId="{3683E32B-B12B-47B8-AB7C-FEFD1B56691C}"/>
    <dgm:cxn modelId="{00DE8B2B-74E6-4374-A348-4B600846ED76}" type="presOf" srcId="{90AFB22D-1B1D-420B-8656-64DAF2DFCDA2}" destId="{FFCA85BD-3860-4B52-9F0F-B5D6898B37F0}" srcOrd="0" destOrd="0" presId="urn:microsoft.com/office/officeart/2005/8/layout/process2"/>
    <dgm:cxn modelId="{02D2E52C-0D2F-4848-A649-BB3FE0BF12ED}" type="presOf" srcId="{1B27CF5D-280F-43D0-AA0F-A6B39A87930F}" destId="{D424856B-18F6-45BE-9238-A2E3D62450FA}" srcOrd="0" destOrd="0" presId="urn:microsoft.com/office/officeart/2005/8/layout/process2"/>
    <dgm:cxn modelId="{059EEC36-3667-4BB9-B1E5-51FCD7FAD2E0}" type="presOf" srcId="{86257CED-0016-42A0-B4DF-EC2AC53F624F}" destId="{E46EB256-11E9-41FF-891C-6089F3832737}" srcOrd="1" destOrd="0" presId="urn:microsoft.com/office/officeart/2005/8/layout/process2"/>
    <dgm:cxn modelId="{FE39CD3B-2138-4FEA-95A4-77988DF83092}" type="presOf" srcId="{8A4E42B8-7EF7-47FF-BBF0-2BCC25D37525}" destId="{187BB4FD-773E-45B6-8A19-6C88747642DB}" srcOrd="0" destOrd="0" presId="urn:microsoft.com/office/officeart/2005/8/layout/process2"/>
    <dgm:cxn modelId="{945C8F60-000A-4960-860C-0A7E280F9456}" type="presOf" srcId="{07671589-420E-49AE-A4D3-0CDFDA1F738C}" destId="{BF9D379D-F67F-4210-8F47-3670957276DE}" srcOrd="0" destOrd="0" presId="urn:microsoft.com/office/officeart/2005/8/layout/process2"/>
    <dgm:cxn modelId="{A8166F46-F4F1-4BD2-B9DD-D03475B10DF8}" type="presOf" srcId="{572C051D-5E48-4444-ACEB-275FB5D73D3E}" destId="{2CA8283E-2028-4F42-8C99-4DF954513D7C}" srcOrd="0" destOrd="0" presId="urn:microsoft.com/office/officeart/2005/8/layout/process2"/>
    <dgm:cxn modelId="{26628E46-56BB-4012-AD88-220D0792AF63}" type="presOf" srcId="{B5E49A58-752C-4974-8D3D-F99EDBA95F37}" destId="{5DE81C4F-560F-4925-A977-AA2781F0FF67}" srcOrd="0" destOrd="0" presId="urn:microsoft.com/office/officeart/2005/8/layout/process2"/>
    <dgm:cxn modelId="{00181447-23B1-482E-85CF-C7C5C49137D2}" srcId="{B826271B-0600-405D-84A4-7D56A6B57D08}" destId="{572C051D-5E48-4444-ACEB-275FB5D73D3E}" srcOrd="9" destOrd="0" parTransId="{6314467E-EFC1-4E05-81BC-53024448F649}" sibTransId="{FD3FC67A-05A7-4755-AB5F-750C854411B4}"/>
    <dgm:cxn modelId="{71756A6A-E16E-4A43-B21A-76EB71570BDA}" type="presOf" srcId="{FDA0A62F-E1B4-463D-8B8E-F599D1341272}" destId="{88338EC7-7931-49D4-8905-DAAA1E9D654D}" srcOrd="1" destOrd="0" presId="urn:microsoft.com/office/officeart/2005/8/layout/process2"/>
    <dgm:cxn modelId="{28F03C4B-B002-4567-A664-287CA8791854}" type="presOf" srcId="{90AFB22D-1B1D-420B-8656-64DAF2DFCDA2}" destId="{BA18388C-16D3-4A72-A679-D2A25787F4AB}" srcOrd="1" destOrd="0" presId="urn:microsoft.com/office/officeart/2005/8/layout/process2"/>
    <dgm:cxn modelId="{33D4E86B-2C57-4A08-91E8-A4F14E8475C0}" type="presOf" srcId="{F80F0511-6749-4487-A84D-2437ACBB2D95}" destId="{7669FDAF-9D72-433E-BDC6-54163CFC888C}" srcOrd="0" destOrd="0" presId="urn:microsoft.com/office/officeart/2005/8/layout/process2"/>
    <dgm:cxn modelId="{0048C352-3C1A-42E7-85D1-B9F704F45543}" type="presOf" srcId="{21836596-C691-4794-898B-E12D11535E95}" destId="{1C8AC084-4757-4808-AE3C-80D8E94D15F9}" srcOrd="0" destOrd="0" presId="urn:microsoft.com/office/officeart/2005/8/layout/process2"/>
    <dgm:cxn modelId="{C92D1657-06F1-48E3-9536-DB4B42B2565D}" type="presOf" srcId="{1B27CF5D-280F-43D0-AA0F-A6B39A87930F}" destId="{860CB4E5-4E71-42F6-8419-AEE22DF6D6EF}" srcOrd="1" destOrd="0" presId="urn:microsoft.com/office/officeart/2005/8/layout/process2"/>
    <dgm:cxn modelId="{F441D59D-39EC-4BF4-BC28-A6270AF9EB61}" type="presOf" srcId="{FDA0A62F-E1B4-463D-8B8E-F599D1341272}" destId="{BD6CFBA0-5E3B-4231-BE81-B96480DAECD5}" srcOrd="0" destOrd="0" presId="urn:microsoft.com/office/officeart/2005/8/layout/process2"/>
    <dgm:cxn modelId="{04ACE5A4-2644-497B-8EBC-156B0587AD68}" type="presOf" srcId="{93888DE7-E315-462D-84CF-631837A3F60E}" destId="{4FFF81C1-92EB-49E5-9156-FEC91101E688}" srcOrd="0" destOrd="0" presId="urn:microsoft.com/office/officeart/2005/8/layout/process2"/>
    <dgm:cxn modelId="{5321FEAD-CFB1-4B40-B00D-132736F0684A}" type="presOf" srcId="{E0B1C1DB-9237-4DF7-A71E-D313DEC2B950}" destId="{182A0B02-9189-4E8F-9A24-908305DB96C4}" srcOrd="1" destOrd="0" presId="urn:microsoft.com/office/officeart/2005/8/layout/process2"/>
    <dgm:cxn modelId="{6B637AB5-C5AC-4D2E-8402-A10C78F8C2E8}" srcId="{B826271B-0600-405D-84A4-7D56A6B57D08}" destId="{8A4E42B8-7EF7-47FF-BBF0-2BCC25D37525}" srcOrd="6" destOrd="0" parTransId="{3547D9EB-A036-46B2-9201-29C7B75C3C22}" sibTransId="{21836596-C691-4794-898B-E12D11535E95}"/>
    <dgm:cxn modelId="{242B5DB6-A55C-40F3-9F7A-F7414C59CFB7}" type="presOf" srcId="{0BEC49F2-FC45-4A35-A47F-FA1490FCE62D}" destId="{680E2B37-BD38-48DE-A28D-8BAC08E7473D}" srcOrd="0" destOrd="0" presId="urn:microsoft.com/office/officeart/2005/8/layout/process2"/>
    <dgm:cxn modelId="{56BFDEB9-8EE0-424A-A571-96187F5F6B73}" srcId="{B826271B-0600-405D-84A4-7D56A6B57D08}" destId="{07671589-420E-49AE-A4D3-0CDFDA1F738C}" srcOrd="7" destOrd="0" parTransId="{8CC23165-57F7-457D-A658-D5D2627855D6}" sibTransId="{E0B1C1DB-9237-4DF7-A71E-D313DEC2B950}"/>
    <dgm:cxn modelId="{CBC885BF-2D29-4B79-B215-206A5F65C8BC}" type="presOf" srcId="{3683E32B-B12B-47B8-AB7C-FEFD1B56691C}" destId="{1EE2B523-C98E-4717-B909-9C5162DA1127}" srcOrd="1" destOrd="0" presId="urn:microsoft.com/office/officeart/2005/8/layout/process2"/>
    <dgm:cxn modelId="{345AEBC2-8CF0-43FC-9AED-7439ABE01337}" type="presOf" srcId="{B06EBCEA-FF80-45F3-81F2-D60F4CF2C6D0}" destId="{91F5D303-375A-4700-8A03-BD7661C3A19A}" srcOrd="0" destOrd="0" presId="urn:microsoft.com/office/officeart/2005/8/layout/process2"/>
    <dgm:cxn modelId="{2903D6C3-9FB9-4A6B-9DA7-597D39CE70D5}" type="presOf" srcId="{3505DEDF-7DEE-488B-A815-DDB50D8D9B96}" destId="{DA149F15-18E9-4F3E-B8BA-AC081BB70C50}" srcOrd="0" destOrd="0" presId="urn:microsoft.com/office/officeart/2005/8/layout/process2"/>
    <dgm:cxn modelId="{8E7131C4-562A-41FA-8D33-D6D1D3998638}" type="presOf" srcId="{F80F0511-6749-4487-A84D-2437ACBB2D95}" destId="{C01B2138-A8F0-4600-8D3C-E4D5A054190E}" srcOrd="1" destOrd="0" presId="urn:microsoft.com/office/officeart/2005/8/layout/process2"/>
    <dgm:cxn modelId="{F517B2C6-8263-4825-B99A-81B4B7D1E250}" srcId="{B826271B-0600-405D-84A4-7D56A6B57D08}" destId="{B5E49A58-752C-4974-8D3D-F99EDBA95F37}" srcOrd="0" destOrd="0" parTransId="{D9F04882-F482-4ED5-A75E-EE6E82B92FD3}" sibTransId="{0BEC49F2-FC45-4A35-A47F-FA1490FCE62D}"/>
    <dgm:cxn modelId="{63E9BBCF-D43E-4D00-8657-B5B08C6EC388}" type="presOf" srcId="{859123BE-5E5E-41A3-9627-E8C97BD389BF}" destId="{75BD3B1F-1722-4246-A7CE-50F9E3D0F714}" srcOrd="0" destOrd="0" presId="urn:microsoft.com/office/officeart/2005/8/layout/process2"/>
    <dgm:cxn modelId="{0E9B8FD0-2DA6-4A79-A560-C85BD4647693}" srcId="{B826271B-0600-405D-84A4-7D56A6B57D08}" destId="{A42E1340-1F44-4A74-98D6-C1AC552E3041}" srcOrd="8" destOrd="0" parTransId="{9FFA28C6-EE16-46F6-99FC-8A463A2EB989}" sibTransId="{86257CED-0016-42A0-B4DF-EC2AC53F624F}"/>
    <dgm:cxn modelId="{DDDA22D8-59D4-41DC-91CF-3D04C83FBB5A}" type="presOf" srcId="{B826271B-0600-405D-84A4-7D56A6B57D08}" destId="{EB27F782-323E-4698-B090-4489228FAA9D}" srcOrd="0" destOrd="0" presId="urn:microsoft.com/office/officeart/2005/8/layout/process2"/>
    <dgm:cxn modelId="{B4D523D8-5D80-4A48-9C32-56C9292FABEA}" srcId="{B826271B-0600-405D-84A4-7D56A6B57D08}" destId="{B06EBCEA-FF80-45F3-81F2-D60F4CF2C6D0}" srcOrd="2" destOrd="0" parTransId="{8BE97A88-E6C4-4ADF-9795-CA4886B27E68}" sibTransId="{FDA0A62F-E1B4-463D-8B8E-F599D1341272}"/>
    <dgm:cxn modelId="{81A8E2DA-C941-42E6-A7E0-11429AB5E6D6}" type="presOf" srcId="{A42E1340-1F44-4A74-98D6-C1AC552E3041}" destId="{5BF2523A-CCB7-4F66-9793-46A270DCA455}" srcOrd="0" destOrd="0" presId="urn:microsoft.com/office/officeart/2005/8/layout/process2"/>
    <dgm:cxn modelId="{06840FDD-D8B7-45B1-9B2F-DD765B5A5B5D}" srcId="{B826271B-0600-405D-84A4-7D56A6B57D08}" destId="{4DE4B1A0-6376-4E71-B5F5-56C8B17691E8}" srcOrd="3" destOrd="0" parTransId="{F9B5655B-B8C9-473D-AB55-1B6C2D51163F}" sibTransId="{90AFB22D-1B1D-420B-8656-64DAF2DFCDA2}"/>
    <dgm:cxn modelId="{6DFAB4E3-B3E3-463F-88EE-466F15A556F8}" type="presOf" srcId="{3683E32B-B12B-47B8-AB7C-FEFD1B56691C}" destId="{FE632503-04B2-4530-A05E-06E498968BFD}" srcOrd="0" destOrd="0" presId="urn:microsoft.com/office/officeart/2005/8/layout/process2"/>
    <dgm:cxn modelId="{0E3CCBF9-1CDA-457B-BE20-3A709E0B30A1}" type="presOf" srcId="{21836596-C691-4794-898B-E12D11535E95}" destId="{46550C28-ADB3-4D5E-A50E-BF22A9206301}" srcOrd="1" destOrd="0" presId="urn:microsoft.com/office/officeart/2005/8/layout/process2"/>
    <dgm:cxn modelId="{AB081EF3-58AD-4053-84A0-231A7BBA514C}" type="presParOf" srcId="{EB27F782-323E-4698-B090-4489228FAA9D}" destId="{5DE81C4F-560F-4925-A977-AA2781F0FF67}" srcOrd="0" destOrd="0" presId="urn:microsoft.com/office/officeart/2005/8/layout/process2"/>
    <dgm:cxn modelId="{C6F94FF4-B9AB-455D-964C-08A818CA531F}" type="presParOf" srcId="{EB27F782-323E-4698-B090-4489228FAA9D}" destId="{680E2B37-BD38-48DE-A28D-8BAC08E7473D}" srcOrd="1" destOrd="0" presId="urn:microsoft.com/office/officeart/2005/8/layout/process2"/>
    <dgm:cxn modelId="{699EE01A-D0DF-4036-98A7-DDBF2BE2C363}" type="presParOf" srcId="{680E2B37-BD38-48DE-A28D-8BAC08E7473D}" destId="{4E7212CD-41A4-4223-B8C4-E21C85478BEA}" srcOrd="0" destOrd="0" presId="urn:microsoft.com/office/officeart/2005/8/layout/process2"/>
    <dgm:cxn modelId="{24385B1E-B159-4D2D-A606-3FBA73795260}" type="presParOf" srcId="{EB27F782-323E-4698-B090-4489228FAA9D}" destId="{75BD3B1F-1722-4246-A7CE-50F9E3D0F714}" srcOrd="2" destOrd="0" presId="urn:microsoft.com/office/officeart/2005/8/layout/process2"/>
    <dgm:cxn modelId="{0AB2EE6C-C4B8-4F07-AEB8-6ECA302659C2}" type="presParOf" srcId="{EB27F782-323E-4698-B090-4489228FAA9D}" destId="{7669FDAF-9D72-433E-BDC6-54163CFC888C}" srcOrd="3" destOrd="0" presId="urn:microsoft.com/office/officeart/2005/8/layout/process2"/>
    <dgm:cxn modelId="{C4315591-8449-4A92-A03D-599F02A50F64}" type="presParOf" srcId="{7669FDAF-9D72-433E-BDC6-54163CFC888C}" destId="{C01B2138-A8F0-4600-8D3C-E4D5A054190E}" srcOrd="0" destOrd="0" presId="urn:microsoft.com/office/officeart/2005/8/layout/process2"/>
    <dgm:cxn modelId="{92DD33E0-48C0-40DC-86AB-E7D8B5BDB47E}" type="presParOf" srcId="{EB27F782-323E-4698-B090-4489228FAA9D}" destId="{91F5D303-375A-4700-8A03-BD7661C3A19A}" srcOrd="4" destOrd="0" presId="urn:microsoft.com/office/officeart/2005/8/layout/process2"/>
    <dgm:cxn modelId="{817133DE-B778-43CD-A3A6-E35B1AE15B47}" type="presParOf" srcId="{EB27F782-323E-4698-B090-4489228FAA9D}" destId="{BD6CFBA0-5E3B-4231-BE81-B96480DAECD5}" srcOrd="5" destOrd="0" presId="urn:microsoft.com/office/officeart/2005/8/layout/process2"/>
    <dgm:cxn modelId="{EC50E686-F005-48F1-8F10-C32AED2C9C32}" type="presParOf" srcId="{BD6CFBA0-5E3B-4231-BE81-B96480DAECD5}" destId="{88338EC7-7931-49D4-8905-DAAA1E9D654D}" srcOrd="0" destOrd="0" presId="urn:microsoft.com/office/officeart/2005/8/layout/process2"/>
    <dgm:cxn modelId="{B83ADF45-7417-41BB-AF61-50DC6DA478F0}" type="presParOf" srcId="{EB27F782-323E-4698-B090-4489228FAA9D}" destId="{E9374917-CCCD-495B-B688-2D95358320A8}" srcOrd="6" destOrd="0" presId="urn:microsoft.com/office/officeart/2005/8/layout/process2"/>
    <dgm:cxn modelId="{35B57605-C425-4DEF-8065-856875C3AD6B}" type="presParOf" srcId="{EB27F782-323E-4698-B090-4489228FAA9D}" destId="{FFCA85BD-3860-4B52-9F0F-B5D6898B37F0}" srcOrd="7" destOrd="0" presId="urn:microsoft.com/office/officeart/2005/8/layout/process2"/>
    <dgm:cxn modelId="{A78CB392-519F-4D71-B9B5-40DD2C785CD1}" type="presParOf" srcId="{FFCA85BD-3860-4B52-9F0F-B5D6898B37F0}" destId="{BA18388C-16D3-4A72-A679-D2A25787F4AB}" srcOrd="0" destOrd="0" presId="urn:microsoft.com/office/officeart/2005/8/layout/process2"/>
    <dgm:cxn modelId="{4F6C0CA0-DB38-4631-9742-218EF6A7B1AB}" type="presParOf" srcId="{EB27F782-323E-4698-B090-4489228FAA9D}" destId="{4FFF81C1-92EB-49E5-9156-FEC91101E688}" srcOrd="8" destOrd="0" presId="urn:microsoft.com/office/officeart/2005/8/layout/process2"/>
    <dgm:cxn modelId="{1ED1542C-FB7E-46E3-A0EC-9CFA88799ABB}" type="presParOf" srcId="{EB27F782-323E-4698-B090-4489228FAA9D}" destId="{FE632503-04B2-4530-A05E-06E498968BFD}" srcOrd="9" destOrd="0" presId="urn:microsoft.com/office/officeart/2005/8/layout/process2"/>
    <dgm:cxn modelId="{8CA67654-6222-4949-A78B-30ABA0BB9357}" type="presParOf" srcId="{FE632503-04B2-4530-A05E-06E498968BFD}" destId="{1EE2B523-C98E-4717-B909-9C5162DA1127}" srcOrd="0" destOrd="0" presId="urn:microsoft.com/office/officeart/2005/8/layout/process2"/>
    <dgm:cxn modelId="{1F82CA32-F426-4A84-9799-5D2346283643}" type="presParOf" srcId="{EB27F782-323E-4698-B090-4489228FAA9D}" destId="{DA149F15-18E9-4F3E-B8BA-AC081BB70C50}" srcOrd="10" destOrd="0" presId="urn:microsoft.com/office/officeart/2005/8/layout/process2"/>
    <dgm:cxn modelId="{F9890BC5-6722-467C-9778-850F87A4F2CD}" type="presParOf" srcId="{EB27F782-323E-4698-B090-4489228FAA9D}" destId="{D424856B-18F6-45BE-9238-A2E3D62450FA}" srcOrd="11" destOrd="0" presId="urn:microsoft.com/office/officeart/2005/8/layout/process2"/>
    <dgm:cxn modelId="{BC166592-55FD-4F73-AEE8-216787706432}" type="presParOf" srcId="{D424856B-18F6-45BE-9238-A2E3D62450FA}" destId="{860CB4E5-4E71-42F6-8419-AEE22DF6D6EF}" srcOrd="0" destOrd="0" presId="urn:microsoft.com/office/officeart/2005/8/layout/process2"/>
    <dgm:cxn modelId="{2037448A-6B0A-4245-BCFE-98FA312AB72D}" type="presParOf" srcId="{EB27F782-323E-4698-B090-4489228FAA9D}" destId="{187BB4FD-773E-45B6-8A19-6C88747642DB}" srcOrd="12" destOrd="0" presId="urn:microsoft.com/office/officeart/2005/8/layout/process2"/>
    <dgm:cxn modelId="{4EB8814F-B913-42DB-8A78-DE25BED0272D}" type="presParOf" srcId="{EB27F782-323E-4698-B090-4489228FAA9D}" destId="{1C8AC084-4757-4808-AE3C-80D8E94D15F9}" srcOrd="13" destOrd="0" presId="urn:microsoft.com/office/officeart/2005/8/layout/process2"/>
    <dgm:cxn modelId="{FF6E14DD-D4D1-4ED4-95E7-F1F10B440A23}" type="presParOf" srcId="{1C8AC084-4757-4808-AE3C-80D8E94D15F9}" destId="{46550C28-ADB3-4D5E-A50E-BF22A9206301}" srcOrd="0" destOrd="0" presId="urn:microsoft.com/office/officeart/2005/8/layout/process2"/>
    <dgm:cxn modelId="{AE93816F-FF3F-4901-AAF3-2D0AE682C67F}" type="presParOf" srcId="{EB27F782-323E-4698-B090-4489228FAA9D}" destId="{BF9D379D-F67F-4210-8F47-3670957276DE}" srcOrd="14" destOrd="0" presId="urn:microsoft.com/office/officeart/2005/8/layout/process2"/>
    <dgm:cxn modelId="{43A74BF9-A17B-4ED7-BE3F-4B4801F6E545}" type="presParOf" srcId="{EB27F782-323E-4698-B090-4489228FAA9D}" destId="{98783558-E22C-4899-89B0-C4EAE0772305}" srcOrd="15" destOrd="0" presId="urn:microsoft.com/office/officeart/2005/8/layout/process2"/>
    <dgm:cxn modelId="{3D9997B5-CA11-49A1-B075-F292B07A07CE}" type="presParOf" srcId="{98783558-E22C-4899-89B0-C4EAE0772305}" destId="{182A0B02-9189-4E8F-9A24-908305DB96C4}" srcOrd="0" destOrd="0" presId="urn:microsoft.com/office/officeart/2005/8/layout/process2"/>
    <dgm:cxn modelId="{058D6EE9-5AE8-4841-9D25-138A90ABE36B}" type="presParOf" srcId="{EB27F782-323E-4698-B090-4489228FAA9D}" destId="{5BF2523A-CCB7-4F66-9793-46A270DCA455}" srcOrd="16" destOrd="0" presId="urn:microsoft.com/office/officeart/2005/8/layout/process2"/>
    <dgm:cxn modelId="{1F1167D5-2704-434A-8D06-1286B07D9C47}" type="presParOf" srcId="{EB27F782-323E-4698-B090-4489228FAA9D}" destId="{3D3952C4-BA7C-456A-B73C-077F863BFD47}" srcOrd="17" destOrd="0" presId="urn:microsoft.com/office/officeart/2005/8/layout/process2"/>
    <dgm:cxn modelId="{4A01FE98-5AE6-4BBA-A18F-AD2DC3B2116F}" type="presParOf" srcId="{3D3952C4-BA7C-456A-B73C-077F863BFD47}" destId="{E46EB256-11E9-41FF-891C-6089F3832737}" srcOrd="0" destOrd="0" presId="urn:microsoft.com/office/officeart/2005/8/layout/process2"/>
    <dgm:cxn modelId="{F946ACD6-5609-42FB-98BE-75BD41B73001}" type="presParOf" srcId="{EB27F782-323E-4698-B090-4489228FAA9D}" destId="{2CA8283E-2028-4F42-8C99-4DF954513D7C}" srcOrd="18" destOrd="0" presId="urn:microsoft.com/office/officeart/2005/8/layout/process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3A1780-82DA-4732-94AC-5370170F23DB}">
      <dsp:nvSpPr>
        <dsp:cNvPr id="0" name=""/>
        <dsp:cNvSpPr/>
      </dsp:nvSpPr>
      <dsp:spPr>
        <a:xfrm>
          <a:off x="5307" y="52259"/>
          <a:ext cx="1586377" cy="951826"/>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Use of quiet space</a:t>
          </a:r>
        </a:p>
      </dsp:txBody>
      <dsp:txXfrm>
        <a:off x="33185" y="80137"/>
        <a:ext cx="1530621" cy="896070"/>
      </dsp:txXfrm>
    </dsp:sp>
    <dsp:sp modelId="{91D054F9-AD55-4CE1-A3E5-81EA824701C9}">
      <dsp:nvSpPr>
        <dsp:cNvPr id="0" name=""/>
        <dsp:cNvSpPr/>
      </dsp:nvSpPr>
      <dsp:spPr>
        <a:xfrm>
          <a:off x="1731286" y="331461"/>
          <a:ext cx="336312" cy="393421"/>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1731286" y="410145"/>
        <a:ext cx="235418" cy="236053"/>
      </dsp:txXfrm>
    </dsp:sp>
    <dsp:sp modelId="{8FE9E83D-8556-4A54-9DBB-2EF4086CD009}">
      <dsp:nvSpPr>
        <dsp:cNvPr id="0" name=""/>
        <dsp:cNvSpPr/>
      </dsp:nvSpPr>
      <dsp:spPr>
        <a:xfrm>
          <a:off x="2226236" y="52259"/>
          <a:ext cx="1586377" cy="951826"/>
        </a:xfrm>
        <a:prstGeom prst="roundRect">
          <a:avLst>
            <a:gd name="adj" fmla="val 10000"/>
          </a:avLst>
        </a:prstGeom>
        <a:solidFill>
          <a:schemeClr val="accent4">
            <a:hueOff val="-637824"/>
            <a:satOff val="3843"/>
            <a:lumOff val="30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Adults present</a:t>
          </a:r>
        </a:p>
      </dsp:txBody>
      <dsp:txXfrm>
        <a:off x="2254114" y="80137"/>
        <a:ext cx="1530621" cy="896070"/>
      </dsp:txXfrm>
    </dsp:sp>
    <dsp:sp modelId="{B21C760B-66A0-4954-9AE5-ED8B5328E2E5}">
      <dsp:nvSpPr>
        <dsp:cNvPr id="0" name=""/>
        <dsp:cNvSpPr/>
      </dsp:nvSpPr>
      <dsp:spPr>
        <a:xfrm>
          <a:off x="3952215" y="331461"/>
          <a:ext cx="336312" cy="393421"/>
        </a:xfrm>
        <a:prstGeom prst="rightArrow">
          <a:avLst>
            <a:gd name="adj1" fmla="val 60000"/>
            <a:gd name="adj2" fmla="val 50000"/>
          </a:avLst>
        </a:prstGeom>
        <a:solidFill>
          <a:schemeClr val="accent4">
            <a:hueOff val="-744128"/>
            <a:satOff val="4483"/>
            <a:lumOff val="35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3952215" y="410145"/>
        <a:ext cx="235418" cy="236053"/>
      </dsp:txXfrm>
    </dsp:sp>
    <dsp:sp modelId="{4B98BCA9-3149-455A-89FA-6A13D64079AD}">
      <dsp:nvSpPr>
        <dsp:cNvPr id="0" name=""/>
        <dsp:cNvSpPr/>
      </dsp:nvSpPr>
      <dsp:spPr>
        <a:xfrm>
          <a:off x="4447164" y="52259"/>
          <a:ext cx="1586377" cy="951826"/>
        </a:xfrm>
        <a:prstGeom prst="roundRect">
          <a:avLst>
            <a:gd name="adj" fmla="val 10000"/>
          </a:avLst>
        </a:prstGeom>
        <a:solidFill>
          <a:schemeClr val="accent4">
            <a:hueOff val="-1275649"/>
            <a:satOff val="7685"/>
            <a:lumOff val="61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Inform a member of SLT</a:t>
          </a:r>
        </a:p>
        <a:p>
          <a:pPr marL="0" lvl="0" indent="0" algn="ctr" defTabSz="533400">
            <a:lnSpc>
              <a:spcPct val="90000"/>
            </a:lnSpc>
            <a:spcBef>
              <a:spcPct val="0"/>
            </a:spcBef>
            <a:spcAft>
              <a:spcPct val="35000"/>
            </a:spcAft>
            <a:buNone/>
          </a:pPr>
          <a:endParaRPr lang="en-GB" sz="1200" kern="1200"/>
        </a:p>
      </dsp:txBody>
      <dsp:txXfrm>
        <a:off x="4475042" y="80137"/>
        <a:ext cx="1530621" cy="896070"/>
      </dsp:txXfrm>
    </dsp:sp>
    <dsp:sp modelId="{21FACC79-BA51-4E61-8907-4CD043A4A744}">
      <dsp:nvSpPr>
        <dsp:cNvPr id="0" name=""/>
        <dsp:cNvSpPr/>
      </dsp:nvSpPr>
      <dsp:spPr>
        <a:xfrm rot="5400000">
          <a:off x="5072197" y="1115132"/>
          <a:ext cx="336312" cy="393421"/>
        </a:xfrm>
        <a:prstGeom prst="rightArrow">
          <a:avLst>
            <a:gd name="adj1" fmla="val 60000"/>
            <a:gd name="adj2" fmla="val 50000"/>
          </a:avLst>
        </a:prstGeom>
        <a:solidFill>
          <a:schemeClr val="accent4">
            <a:hueOff val="-1488257"/>
            <a:satOff val="8966"/>
            <a:lumOff val="71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5400000">
        <a:off x="5122327" y="1143686"/>
        <a:ext cx="236053" cy="235418"/>
      </dsp:txXfrm>
    </dsp:sp>
    <dsp:sp modelId="{CDE14104-563F-4378-9279-506BC82F99F4}">
      <dsp:nvSpPr>
        <dsp:cNvPr id="0" name=""/>
        <dsp:cNvSpPr/>
      </dsp:nvSpPr>
      <dsp:spPr>
        <a:xfrm>
          <a:off x="4447164" y="1638636"/>
          <a:ext cx="1586377" cy="951826"/>
        </a:xfrm>
        <a:prstGeom prst="roundRect">
          <a:avLst>
            <a:gd name="adj" fmla="val 10000"/>
          </a:avLst>
        </a:prstGeom>
        <a:solidFill>
          <a:schemeClr val="accent4">
            <a:hueOff val="-1913473"/>
            <a:satOff val="11528"/>
            <a:lumOff val="92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Record in Behaviour Watch</a:t>
          </a:r>
        </a:p>
      </dsp:txBody>
      <dsp:txXfrm>
        <a:off x="4475042" y="1666514"/>
        <a:ext cx="1530621" cy="896070"/>
      </dsp:txXfrm>
    </dsp:sp>
    <dsp:sp modelId="{97AFB165-BF9A-4828-A63E-00959EA23789}">
      <dsp:nvSpPr>
        <dsp:cNvPr id="0" name=""/>
        <dsp:cNvSpPr/>
      </dsp:nvSpPr>
      <dsp:spPr>
        <a:xfrm rot="10800000">
          <a:off x="3971251" y="1917839"/>
          <a:ext cx="336312" cy="393421"/>
        </a:xfrm>
        <a:prstGeom prst="rightArrow">
          <a:avLst>
            <a:gd name="adj1" fmla="val 60000"/>
            <a:gd name="adj2" fmla="val 50000"/>
          </a:avLst>
        </a:prstGeom>
        <a:solidFill>
          <a:schemeClr val="accent4">
            <a:hueOff val="-2232385"/>
            <a:satOff val="13449"/>
            <a:lumOff val="107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10800000">
        <a:off x="4072145" y="1996523"/>
        <a:ext cx="235418" cy="236053"/>
      </dsp:txXfrm>
    </dsp:sp>
    <dsp:sp modelId="{EF169FD9-4964-48D7-BAF0-4DF1F84AF06B}">
      <dsp:nvSpPr>
        <dsp:cNvPr id="0" name=""/>
        <dsp:cNvSpPr/>
      </dsp:nvSpPr>
      <dsp:spPr>
        <a:xfrm>
          <a:off x="2226236" y="1638636"/>
          <a:ext cx="1586377" cy="951826"/>
        </a:xfrm>
        <a:prstGeom prst="roundRect">
          <a:avLst>
            <a:gd name="adj" fmla="val 10000"/>
          </a:avLst>
        </a:prstGeom>
        <a:solidFill>
          <a:schemeClr val="accent4">
            <a:hueOff val="-2551297"/>
            <a:satOff val="15371"/>
            <a:lumOff val="123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Inform parents</a:t>
          </a:r>
        </a:p>
      </dsp:txBody>
      <dsp:txXfrm>
        <a:off x="2254114" y="1666514"/>
        <a:ext cx="1530621" cy="896070"/>
      </dsp:txXfrm>
    </dsp:sp>
    <dsp:sp modelId="{AC14429D-7B6B-48B2-8312-043FE3943E6A}">
      <dsp:nvSpPr>
        <dsp:cNvPr id="0" name=""/>
        <dsp:cNvSpPr/>
      </dsp:nvSpPr>
      <dsp:spPr>
        <a:xfrm rot="10800000">
          <a:off x="1750322" y="1917839"/>
          <a:ext cx="336312" cy="393421"/>
        </a:xfrm>
        <a:prstGeom prst="rightArrow">
          <a:avLst>
            <a:gd name="adj1" fmla="val 60000"/>
            <a:gd name="adj2" fmla="val 50000"/>
          </a:avLst>
        </a:prstGeom>
        <a:solidFill>
          <a:schemeClr val="accent4">
            <a:hueOff val="-2976513"/>
            <a:satOff val="17933"/>
            <a:lumOff val="143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10800000">
        <a:off x="1851216" y="1996523"/>
        <a:ext cx="235418" cy="236053"/>
      </dsp:txXfrm>
    </dsp:sp>
    <dsp:sp modelId="{ED4704DA-82BE-470E-9DE5-5E33F8454D35}">
      <dsp:nvSpPr>
        <dsp:cNvPr id="0" name=""/>
        <dsp:cNvSpPr/>
      </dsp:nvSpPr>
      <dsp:spPr>
        <a:xfrm>
          <a:off x="5307" y="1638636"/>
          <a:ext cx="1586377" cy="951826"/>
        </a:xfrm>
        <a:prstGeom prst="roundRect">
          <a:avLst>
            <a:gd name="adj" fmla="val 10000"/>
          </a:avLst>
        </a:prstGeom>
        <a:solidFill>
          <a:schemeClr val="accent4">
            <a:hueOff val="-3189121"/>
            <a:satOff val="19214"/>
            <a:lumOff val="154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Reviewed at SLT</a:t>
          </a:r>
        </a:p>
      </dsp:txBody>
      <dsp:txXfrm>
        <a:off x="33185" y="1666514"/>
        <a:ext cx="1530621" cy="896070"/>
      </dsp:txXfrm>
    </dsp:sp>
    <dsp:sp modelId="{63615711-B5CF-4D98-9BB7-F2E8C18B949E}">
      <dsp:nvSpPr>
        <dsp:cNvPr id="0" name=""/>
        <dsp:cNvSpPr/>
      </dsp:nvSpPr>
      <dsp:spPr>
        <a:xfrm rot="5400000">
          <a:off x="630340" y="2701509"/>
          <a:ext cx="336312" cy="393421"/>
        </a:xfrm>
        <a:prstGeom prst="rightArrow">
          <a:avLst>
            <a:gd name="adj1" fmla="val 60000"/>
            <a:gd name="adj2" fmla="val 50000"/>
          </a:avLst>
        </a:prstGeom>
        <a:solidFill>
          <a:schemeClr val="accent4">
            <a:hueOff val="-3720641"/>
            <a:satOff val="22416"/>
            <a:lumOff val="179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5400000">
        <a:off x="680470" y="2730063"/>
        <a:ext cx="236053" cy="235418"/>
      </dsp:txXfrm>
    </dsp:sp>
    <dsp:sp modelId="{57FE75E9-BEB4-484C-B0CB-3ABC9DA804ED}">
      <dsp:nvSpPr>
        <dsp:cNvPr id="0" name=""/>
        <dsp:cNvSpPr/>
      </dsp:nvSpPr>
      <dsp:spPr>
        <a:xfrm>
          <a:off x="5307" y="3225014"/>
          <a:ext cx="1586377" cy="951826"/>
        </a:xfrm>
        <a:prstGeom prst="roundRect">
          <a:avLst>
            <a:gd name="adj" fmla="val 10000"/>
          </a:avLst>
        </a:prstGeom>
        <a:solidFill>
          <a:schemeClr val="accent4">
            <a:hueOff val="-3826945"/>
            <a:satOff val="23056"/>
            <a:lumOff val="184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Update risk assessment</a:t>
          </a:r>
        </a:p>
      </dsp:txBody>
      <dsp:txXfrm>
        <a:off x="33185" y="3252892"/>
        <a:ext cx="1530621" cy="896070"/>
      </dsp:txXfrm>
    </dsp:sp>
    <dsp:sp modelId="{B6D3EF4F-AE2B-4923-8243-FF9BA4DE4D33}">
      <dsp:nvSpPr>
        <dsp:cNvPr id="0" name=""/>
        <dsp:cNvSpPr/>
      </dsp:nvSpPr>
      <dsp:spPr>
        <a:xfrm>
          <a:off x="1731286" y="3504216"/>
          <a:ext cx="336312" cy="393421"/>
        </a:xfrm>
        <a:prstGeom prst="rightArrow">
          <a:avLst>
            <a:gd name="adj1" fmla="val 60000"/>
            <a:gd name="adj2" fmla="val 50000"/>
          </a:avLst>
        </a:prstGeom>
        <a:solidFill>
          <a:schemeClr val="accent4">
            <a:hueOff val="-4464770"/>
            <a:satOff val="26899"/>
            <a:lumOff val="215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1731286" y="3582900"/>
        <a:ext cx="235418" cy="236053"/>
      </dsp:txXfrm>
    </dsp:sp>
    <dsp:sp modelId="{3734DF60-788D-46CA-96D6-2ED9322A8928}">
      <dsp:nvSpPr>
        <dsp:cNvPr id="0" name=""/>
        <dsp:cNvSpPr/>
      </dsp:nvSpPr>
      <dsp:spPr>
        <a:xfrm>
          <a:off x="2226236" y="3225014"/>
          <a:ext cx="1586377" cy="951826"/>
        </a:xfrm>
        <a:prstGeom prst="roundRect">
          <a:avLst>
            <a:gd name="adj" fmla="val 10000"/>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Include strategy in Positive Behaviour Plan</a:t>
          </a:r>
        </a:p>
      </dsp:txBody>
      <dsp:txXfrm>
        <a:off x="2254114" y="3252892"/>
        <a:ext cx="1530621" cy="89607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E81C4F-560F-4925-A977-AA2781F0FF67}">
      <dsp:nvSpPr>
        <dsp:cNvPr id="0" name=""/>
        <dsp:cNvSpPr/>
      </dsp:nvSpPr>
      <dsp:spPr>
        <a:xfrm>
          <a:off x="305610" y="8111"/>
          <a:ext cx="5120289" cy="995619"/>
        </a:xfrm>
        <a:prstGeom prst="roundRect">
          <a:avLst>
            <a:gd name="adj" fmla="val 10000"/>
          </a:avLst>
        </a:prstGeom>
        <a:solidFill>
          <a:schemeClr val="bg1">
            <a:lumMod val="6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i="1" kern="1200">
              <a:solidFill>
                <a:srgbClr val="FF0000"/>
              </a:solidFill>
            </a:rPr>
            <a:t>Restraint:</a:t>
          </a:r>
          <a:r>
            <a:rPr lang="en-GB" sz="1200" b="1" kern="1200">
              <a:solidFill>
                <a:srgbClr val="FF0000"/>
              </a:solidFill>
            </a:rPr>
            <a:t> Should rarely be used,  only after all other interventions have been exhausted. Should only be used if the child or young person is putting himself or others in danger and where failure to intervene would constitute neglect.</a:t>
          </a:r>
        </a:p>
      </dsp:txBody>
      <dsp:txXfrm>
        <a:off x="334771" y="37272"/>
        <a:ext cx="5061967" cy="937297"/>
      </dsp:txXfrm>
    </dsp:sp>
    <dsp:sp modelId="{680E2B37-BD38-48DE-A28D-8BAC08E7473D}">
      <dsp:nvSpPr>
        <dsp:cNvPr id="0" name=""/>
        <dsp:cNvSpPr/>
      </dsp:nvSpPr>
      <dsp:spPr>
        <a:xfrm rot="5370265">
          <a:off x="2785546" y="1021926"/>
          <a:ext cx="171000" cy="191602"/>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5400000">
        <a:off x="2813343" y="1032228"/>
        <a:ext cx="114962" cy="119700"/>
      </dsp:txXfrm>
    </dsp:sp>
    <dsp:sp modelId="{75BD3B1F-1722-4246-A7CE-50F9E3D0F714}">
      <dsp:nvSpPr>
        <dsp:cNvPr id="0" name=""/>
        <dsp:cNvSpPr/>
      </dsp:nvSpPr>
      <dsp:spPr>
        <a:xfrm>
          <a:off x="143693" y="1231723"/>
          <a:ext cx="5461154" cy="517381"/>
        </a:xfrm>
        <a:prstGeom prst="roundRect">
          <a:avLst>
            <a:gd name="adj" fmla="val 10000"/>
          </a:avLst>
        </a:prstGeom>
        <a:solidFill>
          <a:schemeClr val="bg1">
            <a:lumMod val="6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rgbClr val="FF0000"/>
              </a:solidFill>
            </a:rPr>
            <a:t>Once restraint is used, this incident should inform a student’s </a:t>
          </a:r>
          <a:r>
            <a:rPr lang="en-GB" sz="1200" b="1" i="1" kern="1200">
              <a:solidFill>
                <a:srgbClr val="FF0000"/>
              </a:solidFill>
            </a:rPr>
            <a:t>Positive Behaviour Plan  (PBP</a:t>
          </a:r>
          <a:r>
            <a:rPr lang="en-GB" sz="1100" b="1" i="1" kern="1200">
              <a:solidFill>
                <a:srgbClr val="FF0000"/>
              </a:solidFill>
            </a:rPr>
            <a:t>)</a:t>
          </a:r>
          <a:r>
            <a:rPr lang="en-GB" sz="1100" kern="1200">
              <a:solidFill>
                <a:srgbClr val="FF0000"/>
              </a:solidFill>
            </a:rPr>
            <a:t>. When an individual needs PI strategies as a part of ongoing behaviour support,  a positive handling strategy should be included in the student’s PBP.</a:t>
          </a:r>
        </a:p>
      </dsp:txBody>
      <dsp:txXfrm>
        <a:off x="158847" y="1246877"/>
        <a:ext cx="5430846" cy="487073"/>
      </dsp:txXfrm>
    </dsp:sp>
    <dsp:sp modelId="{7669FDAF-9D72-433E-BDC6-54163CFC888C}">
      <dsp:nvSpPr>
        <dsp:cNvPr id="0" name=""/>
        <dsp:cNvSpPr/>
      </dsp:nvSpPr>
      <dsp:spPr>
        <a:xfrm rot="5463302">
          <a:off x="2793501" y="1752198"/>
          <a:ext cx="148368" cy="191602"/>
        </a:xfrm>
        <a:prstGeom prst="rightArrow">
          <a:avLst>
            <a:gd name="adj1" fmla="val 60000"/>
            <a:gd name="adj2" fmla="val 50000"/>
          </a:avLst>
        </a:prstGeom>
        <a:solidFill>
          <a:schemeClr val="accent3">
            <a:hueOff val="1406283"/>
            <a:satOff val="-2110"/>
            <a:lumOff val="-34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2810614" y="1773819"/>
        <a:ext cx="114962" cy="103858"/>
      </dsp:txXfrm>
    </dsp:sp>
    <dsp:sp modelId="{91F5D303-375A-4700-8A03-BD7661C3A19A}">
      <dsp:nvSpPr>
        <dsp:cNvPr id="0" name=""/>
        <dsp:cNvSpPr/>
      </dsp:nvSpPr>
      <dsp:spPr>
        <a:xfrm>
          <a:off x="199649" y="1946895"/>
          <a:ext cx="5308673" cy="1289963"/>
        </a:xfrm>
        <a:prstGeom prst="roundRect">
          <a:avLst>
            <a:gd name="adj" fmla="val 10000"/>
          </a:avLst>
        </a:prstGeom>
        <a:solidFill>
          <a:schemeClr val="accent3">
            <a:hueOff val="2500059"/>
            <a:satOff val="-3751"/>
            <a:lumOff val="-61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rgbClr val="FF0000"/>
              </a:solidFill>
            </a:rPr>
            <a:t>All Physical Interventions should be recorded within Behaviour Watch </a:t>
          </a:r>
        </a:p>
        <a:p>
          <a:pPr marL="0" lvl="0" indent="0" algn="ctr" defTabSz="533400">
            <a:lnSpc>
              <a:spcPct val="90000"/>
            </a:lnSpc>
            <a:spcBef>
              <a:spcPct val="0"/>
            </a:spcBef>
            <a:spcAft>
              <a:spcPct val="35000"/>
            </a:spcAft>
            <a:buNone/>
          </a:pPr>
          <a:r>
            <a:rPr lang="en-GB" sz="1200" kern="1200"/>
            <a:t>by 1 designated person after a physical intervention has occured . This should happen within 24 hours of the event and in most cases before the end of the school day. Please give as much detail as possible stating facts only.</a:t>
          </a:r>
        </a:p>
        <a:p>
          <a:pPr marL="0" lvl="0" indent="0" algn="ctr" defTabSz="533400">
            <a:lnSpc>
              <a:spcPct val="90000"/>
            </a:lnSpc>
            <a:spcBef>
              <a:spcPct val="0"/>
            </a:spcBef>
            <a:spcAft>
              <a:spcPct val="35000"/>
            </a:spcAft>
            <a:buNone/>
          </a:pPr>
          <a:r>
            <a:rPr lang="en-GB" sz="1200" kern="1200"/>
            <a:t> As far  as possible this account should be agreed by all staff involved. It is the responsibility of staff to read the account of a PI they have been involved with</a:t>
          </a:r>
          <a:r>
            <a:rPr lang="en-GB" sz="1400" kern="1200"/>
            <a:t>.</a:t>
          </a:r>
        </a:p>
      </dsp:txBody>
      <dsp:txXfrm>
        <a:off x="237431" y="1984677"/>
        <a:ext cx="5233109" cy="1214399"/>
      </dsp:txXfrm>
    </dsp:sp>
    <dsp:sp modelId="{BD6CFBA0-5E3B-4231-BE81-B96480DAECD5}">
      <dsp:nvSpPr>
        <dsp:cNvPr id="0" name=""/>
        <dsp:cNvSpPr/>
      </dsp:nvSpPr>
      <dsp:spPr>
        <a:xfrm rot="5561145">
          <a:off x="2734075" y="3253444"/>
          <a:ext cx="168766" cy="191602"/>
        </a:xfrm>
        <a:prstGeom prst="rightArrow">
          <a:avLst>
            <a:gd name="adj1" fmla="val 60000"/>
            <a:gd name="adj2" fmla="val 50000"/>
          </a:avLst>
        </a:prstGeom>
        <a:solidFill>
          <a:schemeClr val="accent3">
            <a:hueOff val="2812566"/>
            <a:satOff val="-4220"/>
            <a:lumOff val="-68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5400000">
        <a:off x="2762163" y="3264890"/>
        <a:ext cx="114962" cy="118136"/>
      </dsp:txXfrm>
    </dsp:sp>
    <dsp:sp modelId="{E9374917-CCCD-495B-B688-2D95358320A8}">
      <dsp:nvSpPr>
        <dsp:cNvPr id="0" name=""/>
        <dsp:cNvSpPr/>
      </dsp:nvSpPr>
      <dsp:spPr>
        <a:xfrm>
          <a:off x="113573" y="3461633"/>
          <a:ext cx="5374243" cy="532555"/>
        </a:xfrm>
        <a:prstGeom prst="roundRect">
          <a:avLst>
            <a:gd name="adj" fmla="val 10000"/>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Parents should be informed  of any physical intervention which has been used that day using the relevent form if it is not already in their PBP which will have been signed by parents.</a:t>
          </a:r>
        </a:p>
      </dsp:txBody>
      <dsp:txXfrm>
        <a:off x="129171" y="3477231"/>
        <a:ext cx="5343047" cy="501359"/>
      </dsp:txXfrm>
    </dsp:sp>
    <dsp:sp modelId="{FFCA85BD-3860-4B52-9F0F-B5D6898B37F0}">
      <dsp:nvSpPr>
        <dsp:cNvPr id="0" name=""/>
        <dsp:cNvSpPr/>
      </dsp:nvSpPr>
      <dsp:spPr>
        <a:xfrm rot="5123860">
          <a:off x="2754599" y="3998892"/>
          <a:ext cx="151243" cy="191602"/>
        </a:xfrm>
        <a:prstGeom prst="rightArrow">
          <a:avLst>
            <a:gd name="adj1" fmla="val 60000"/>
            <a:gd name="adj2" fmla="val 50000"/>
          </a:avLst>
        </a:prstGeom>
        <a:solidFill>
          <a:schemeClr val="accent3">
            <a:hueOff val="4218849"/>
            <a:satOff val="-6330"/>
            <a:lumOff val="-102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2770919" y="4019145"/>
        <a:ext cx="114962" cy="105870"/>
      </dsp:txXfrm>
    </dsp:sp>
    <dsp:sp modelId="{4FFF81C1-92EB-49E5-9156-FEC91101E688}">
      <dsp:nvSpPr>
        <dsp:cNvPr id="0" name=""/>
        <dsp:cNvSpPr/>
      </dsp:nvSpPr>
      <dsp:spPr>
        <a:xfrm>
          <a:off x="161337" y="4195196"/>
          <a:ext cx="5408834" cy="681831"/>
        </a:xfrm>
        <a:prstGeom prst="roundRect">
          <a:avLst>
            <a:gd name="adj" fmla="val 10000"/>
          </a:avLst>
        </a:prstGeom>
        <a:solidFill>
          <a:schemeClr val="accent3">
            <a:hueOff val="5000117"/>
            <a:satOff val="-7502"/>
            <a:lumOff val="-122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If a significant PI has occurred parents/carers should also get a phone call from the class teacher/form tutor or if required a member of SLT.</a:t>
          </a:r>
        </a:p>
      </dsp:txBody>
      <dsp:txXfrm>
        <a:off x="181307" y="4215166"/>
        <a:ext cx="5368894" cy="641891"/>
      </dsp:txXfrm>
    </dsp:sp>
    <dsp:sp modelId="{FE632503-04B2-4530-A05E-06E498968BFD}">
      <dsp:nvSpPr>
        <dsp:cNvPr id="0" name=""/>
        <dsp:cNvSpPr/>
      </dsp:nvSpPr>
      <dsp:spPr>
        <a:xfrm rot="5400000">
          <a:off x="2785920" y="4887672"/>
          <a:ext cx="159668" cy="191602"/>
        </a:xfrm>
        <a:prstGeom prst="rightArrow">
          <a:avLst>
            <a:gd name="adj1" fmla="val 60000"/>
            <a:gd name="adj2" fmla="val 50000"/>
          </a:avLst>
        </a:prstGeom>
        <a:solidFill>
          <a:schemeClr val="accent3">
            <a:hueOff val="5625132"/>
            <a:satOff val="-8440"/>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5400000">
        <a:off x="2808273" y="4903639"/>
        <a:ext cx="114962" cy="111768"/>
      </dsp:txXfrm>
    </dsp:sp>
    <dsp:sp modelId="{DA149F15-18E9-4F3E-B8BA-AC081BB70C50}">
      <dsp:nvSpPr>
        <dsp:cNvPr id="0" name=""/>
        <dsp:cNvSpPr/>
      </dsp:nvSpPr>
      <dsp:spPr>
        <a:xfrm>
          <a:off x="140815" y="5089919"/>
          <a:ext cx="5449879" cy="425782"/>
        </a:xfrm>
        <a:prstGeom prst="roundRect">
          <a:avLst>
            <a:gd name="adj" fmla="val 10000"/>
          </a:avLst>
        </a:prstGeom>
        <a:solidFill>
          <a:schemeClr val="accent3">
            <a:hueOff val="6250147"/>
            <a:satOff val="-9378"/>
            <a:lumOff val="-152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Within a maximum of  2 days  of a significant PI SLTwill do a post incident reflection with the staff involved.</a:t>
          </a:r>
        </a:p>
      </dsp:txBody>
      <dsp:txXfrm>
        <a:off x="153286" y="5102390"/>
        <a:ext cx="5424937" cy="400840"/>
      </dsp:txXfrm>
    </dsp:sp>
    <dsp:sp modelId="{D424856B-18F6-45BE-9238-A2E3D62450FA}">
      <dsp:nvSpPr>
        <dsp:cNvPr id="0" name=""/>
        <dsp:cNvSpPr/>
      </dsp:nvSpPr>
      <dsp:spPr>
        <a:xfrm rot="5400000">
          <a:off x="2785920" y="5526346"/>
          <a:ext cx="159668" cy="191602"/>
        </a:xfrm>
        <a:prstGeom prst="rightArrow">
          <a:avLst>
            <a:gd name="adj1" fmla="val 60000"/>
            <a:gd name="adj2" fmla="val 50000"/>
          </a:avLst>
        </a:prstGeom>
        <a:solidFill>
          <a:schemeClr val="accent3">
            <a:hueOff val="7031415"/>
            <a:satOff val="-10550"/>
            <a:lumOff val="-171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5400000">
        <a:off x="2808273" y="5542313"/>
        <a:ext cx="114962" cy="111768"/>
      </dsp:txXfrm>
    </dsp:sp>
    <dsp:sp modelId="{187BB4FD-773E-45B6-8A19-6C88747642DB}">
      <dsp:nvSpPr>
        <dsp:cNvPr id="0" name=""/>
        <dsp:cNvSpPr/>
      </dsp:nvSpPr>
      <dsp:spPr>
        <a:xfrm>
          <a:off x="152592" y="5728593"/>
          <a:ext cx="5426325" cy="526765"/>
        </a:xfrm>
        <a:prstGeom prst="roundRect">
          <a:avLst>
            <a:gd name="adj" fmla="val 10000"/>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 Class teacher/form tutor should up date the student's Individual Behaviour  Plan based on any new approaches /actions agreed for the student post incident</a:t>
          </a:r>
        </a:p>
      </dsp:txBody>
      <dsp:txXfrm>
        <a:off x="168020" y="5744021"/>
        <a:ext cx="5395469" cy="495909"/>
      </dsp:txXfrm>
    </dsp:sp>
    <dsp:sp modelId="{1C8AC084-4757-4808-AE3C-80D8E94D15F9}">
      <dsp:nvSpPr>
        <dsp:cNvPr id="0" name=""/>
        <dsp:cNvSpPr/>
      </dsp:nvSpPr>
      <dsp:spPr>
        <a:xfrm rot="5400000">
          <a:off x="2785920" y="6266002"/>
          <a:ext cx="159668" cy="191602"/>
        </a:xfrm>
        <a:prstGeom prst="rightArrow">
          <a:avLst>
            <a:gd name="adj1" fmla="val 60000"/>
            <a:gd name="adj2" fmla="val 50000"/>
          </a:avLst>
        </a:prstGeom>
        <a:solidFill>
          <a:schemeClr val="accent3">
            <a:hueOff val="8437698"/>
            <a:satOff val="-12660"/>
            <a:lumOff val="-205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5400000">
        <a:off x="2808273" y="6281969"/>
        <a:ext cx="114962" cy="111768"/>
      </dsp:txXfrm>
    </dsp:sp>
    <dsp:sp modelId="{BF9D379D-F67F-4210-8F47-3670957276DE}">
      <dsp:nvSpPr>
        <dsp:cNvPr id="0" name=""/>
        <dsp:cNvSpPr/>
      </dsp:nvSpPr>
      <dsp:spPr>
        <a:xfrm>
          <a:off x="196635" y="6468249"/>
          <a:ext cx="5338239" cy="425782"/>
        </a:xfrm>
        <a:prstGeom prst="roundRect">
          <a:avLst>
            <a:gd name="adj" fmla="val 10000"/>
          </a:avLst>
        </a:prstGeom>
        <a:solidFill>
          <a:schemeClr val="accent3">
            <a:hueOff val="8750205"/>
            <a:satOff val="-13129"/>
            <a:lumOff val="-213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On a regular basis the behaviour specialist will review the data in Behaviour Watch and report to SLT.</a:t>
          </a:r>
        </a:p>
      </dsp:txBody>
      <dsp:txXfrm>
        <a:off x="209106" y="6480720"/>
        <a:ext cx="5313297" cy="400840"/>
      </dsp:txXfrm>
    </dsp:sp>
    <dsp:sp modelId="{98783558-E22C-4899-89B0-C4EAE0772305}">
      <dsp:nvSpPr>
        <dsp:cNvPr id="0" name=""/>
        <dsp:cNvSpPr/>
      </dsp:nvSpPr>
      <dsp:spPr>
        <a:xfrm rot="5400000">
          <a:off x="2785920" y="6904676"/>
          <a:ext cx="159668" cy="191602"/>
        </a:xfrm>
        <a:prstGeom prst="rightArrow">
          <a:avLst>
            <a:gd name="adj1" fmla="val 60000"/>
            <a:gd name="adj2" fmla="val 50000"/>
          </a:avLst>
        </a:prstGeom>
        <a:solidFill>
          <a:schemeClr val="accent3">
            <a:hueOff val="9843981"/>
            <a:satOff val="-14770"/>
            <a:lumOff val="-240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5400000">
        <a:off x="2808273" y="6920643"/>
        <a:ext cx="114962" cy="111768"/>
      </dsp:txXfrm>
    </dsp:sp>
    <dsp:sp modelId="{5BF2523A-CCB7-4F66-9793-46A270DCA455}">
      <dsp:nvSpPr>
        <dsp:cNvPr id="0" name=""/>
        <dsp:cNvSpPr/>
      </dsp:nvSpPr>
      <dsp:spPr>
        <a:xfrm>
          <a:off x="170160" y="7106923"/>
          <a:ext cx="5391189" cy="425782"/>
        </a:xfrm>
        <a:prstGeom prst="roundRect">
          <a:avLst>
            <a:gd name="adj" fmla="val 10000"/>
          </a:avLst>
        </a:prstGeom>
        <a:solidFill>
          <a:schemeClr val="accent3">
            <a:hueOff val="10000235"/>
            <a:satOff val="-15004"/>
            <a:lumOff val="-244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SLT will continuelly seek to review and improve interventions and practice based on the records in Behaviour Watch.</a:t>
          </a:r>
        </a:p>
      </dsp:txBody>
      <dsp:txXfrm>
        <a:off x="182631" y="7119394"/>
        <a:ext cx="5366247" cy="400840"/>
      </dsp:txXfrm>
    </dsp:sp>
    <dsp:sp modelId="{3D3952C4-BA7C-456A-B73C-077F863BFD47}">
      <dsp:nvSpPr>
        <dsp:cNvPr id="0" name=""/>
        <dsp:cNvSpPr/>
      </dsp:nvSpPr>
      <dsp:spPr>
        <a:xfrm rot="5400000">
          <a:off x="2785920" y="7543350"/>
          <a:ext cx="159668" cy="191602"/>
        </a:xfrm>
        <a:prstGeom prst="rightArrow">
          <a:avLst>
            <a:gd name="adj1" fmla="val 60000"/>
            <a:gd name="adj2" fmla="val 50000"/>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5400000">
        <a:off x="2808273" y="7559317"/>
        <a:ext cx="114962" cy="111768"/>
      </dsp:txXfrm>
    </dsp:sp>
    <dsp:sp modelId="{2CA8283E-2028-4F42-8C99-4DF954513D7C}">
      <dsp:nvSpPr>
        <dsp:cNvPr id="0" name=""/>
        <dsp:cNvSpPr/>
      </dsp:nvSpPr>
      <dsp:spPr>
        <a:xfrm>
          <a:off x="143693" y="7745597"/>
          <a:ext cx="5444123" cy="679672"/>
        </a:xfrm>
        <a:prstGeom prst="roundRect">
          <a:avLst>
            <a:gd name="adj" fmla="val 10000"/>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All significant physical interventions will be reported at Governors meetings. </a:t>
          </a:r>
        </a:p>
      </dsp:txBody>
      <dsp:txXfrm>
        <a:off x="163600" y="7765504"/>
        <a:ext cx="5404309" cy="63985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030FFF-B1DC-4317-825C-1D789BFB8D3D}">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Leicestershire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ros hopkins</dc:creator>
  <lastModifiedBy>Sophie Cairns</lastModifiedBy>
  <revision>29</revision>
  <lastPrinted>2022-06-09T11:28:00.0000000Z</lastPrinted>
  <dcterms:created xsi:type="dcterms:W3CDTF">2026-09-01T14:46:00.0000000Z</dcterms:created>
  <dcterms:modified xsi:type="dcterms:W3CDTF">2026-09-28T07:09:45.6367093Z</dcterms:modified>
</coreProperties>
</file>